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A90E" w14:textId="77777777" w:rsidR="00EE7E9D" w:rsidRDefault="00EE7E9D" w:rsidP="00EE7E9D">
      <w:pPr>
        <w:shd w:val="clear" w:color="auto" w:fill="FFFFFF"/>
        <w:rPr>
          <w:rFonts w:ascii="Arial" w:hAnsi="Arial" w:cs="Arial"/>
          <w:color w:val="000000"/>
        </w:rPr>
      </w:pPr>
      <w:r w:rsidRPr="00161ACA">
        <w:rPr>
          <w:rFonts w:ascii="Arial" w:hAnsi="Arial" w:cs="Arial"/>
          <w:b/>
          <w:bCs/>
          <w:color w:val="000000"/>
          <w:u w:val="single"/>
        </w:rPr>
        <w:t>Supplemental Figure 1.</w:t>
      </w:r>
      <w:r w:rsidRPr="00161ACA">
        <w:rPr>
          <w:rFonts w:ascii="Arial" w:hAnsi="Arial" w:cs="Arial"/>
          <w:b/>
          <w:bCs/>
          <w:color w:val="000000"/>
        </w:rPr>
        <w:t xml:space="preserve"> IL-</w:t>
      </w:r>
      <w:r>
        <w:rPr>
          <w:rFonts w:ascii="Arial" w:hAnsi="Arial" w:cs="Arial"/>
          <w:b/>
          <w:bCs/>
          <w:color w:val="000000"/>
        </w:rPr>
        <w:t>7</w:t>
      </w:r>
      <w:r w:rsidRPr="00161ACA">
        <w:rPr>
          <w:rFonts w:ascii="Arial" w:hAnsi="Arial" w:cs="Arial"/>
          <w:b/>
          <w:bCs/>
          <w:color w:val="000000"/>
        </w:rPr>
        <w:t xml:space="preserve">, IL-13, </w:t>
      </w:r>
      <w:proofErr w:type="spellStart"/>
      <w:r>
        <w:rPr>
          <w:rFonts w:ascii="Arial" w:hAnsi="Arial" w:cs="Arial"/>
          <w:b/>
          <w:bCs/>
          <w:color w:val="000000"/>
        </w:rPr>
        <w:t>b</w:t>
      </w:r>
      <w:r w:rsidRPr="00161ACA">
        <w:rPr>
          <w:rFonts w:ascii="Arial" w:hAnsi="Arial" w:cs="Arial"/>
          <w:b/>
          <w:bCs/>
          <w:color w:val="000000"/>
        </w:rPr>
        <w:t>FG</w:t>
      </w:r>
      <w:r>
        <w:rPr>
          <w:rFonts w:ascii="Arial" w:hAnsi="Arial" w:cs="Arial"/>
          <w:b/>
          <w:bCs/>
          <w:color w:val="000000"/>
        </w:rPr>
        <w:t>F</w:t>
      </w:r>
      <w:proofErr w:type="spellEnd"/>
      <w:r w:rsidRPr="00161ACA">
        <w:rPr>
          <w:rFonts w:ascii="Arial" w:hAnsi="Arial" w:cs="Arial"/>
          <w:b/>
          <w:bCs/>
          <w:color w:val="000000"/>
        </w:rPr>
        <w:t>, IFN-</w:t>
      </w:r>
      <w:r w:rsidRPr="00161ACA">
        <w:rPr>
          <w:rFonts w:ascii="Cambria Math" w:hAnsi="Cambria Math" w:cs="Cambria Math"/>
          <w:b/>
          <w:bCs/>
          <w:color w:val="000000"/>
        </w:rPr>
        <w:t>𝝲</w:t>
      </w:r>
      <w:r w:rsidRPr="00161ACA">
        <w:rPr>
          <w:rFonts w:ascii="Arial" w:hAnsi="Arial" w:cs="Arial"/>
          <w:b/>
          <w:bCs/>
          <w:color w:val="000000"/>
        </w:rPr>
        <w:t>, IL-17, G-CSF and MIP-1a are elevated in ventilated COVID-19 positive patient</w:t>
      </w:r>
      <w:r>
        <w:rPr>
          <w:rFonts w:ascii="Arial" w:hAnsi="Arial" w:cs="Arial"/>
          <w:b/>
          <w:bCs/>
          <w:color w:val="000000"/>
        </w:rPr>
        <w:t>s</w:t>
      </w:r>
      <w:r w:rsidRPr="00161ACA">
        <w:rPr>
          <w:rFonts w:ascii="Arial" w:hAnsi="Arial" w:cs="Arial"/>
          <w:color w:val="000000"/>
        </w:rPr>
        <w:t>. (A) Patients were divided by ventilation status and cytokines were compared by Mann-Whitney test. Bars indicate mean and standard deviation</w:t>
      </w:r>
      <w:r>
        <w:rPr>
          <w:rFonts w:ascii="Arial" w:hAnsi="Arial" w:cs="Arial"/>
          <w:color w:val="000000"/>
        </w:rPr>
        <w:t xml:space="preserve">; </w:t>
      </w:r>
      <w:r w:rsidRPr="00161ACA">
        <w:rPr>
          <w:rFonts w:ascii="Arial" w:hAnsi="Arial" w:cs="Arial"/>
          <w:color w:val="000000"/>
        </w:rPr>
        <w:t>p &lt; .05 was considered significant. Ventilated: n = 27. Not ventilated: n = 30.</w:t>
      </w:r>
    </w:p>
    <w:p w14:paraId="0B266005" w14:textId="77777777" w:rsidR="00EE7E9D" w:rsidRDefault="00EE7E9D" w:rsidP="00EE7E9D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A3E62CD" w14:textId="77777777" w:rsidR="00EE7E9D" w:rsidRPr="00161ACA" w:rsidRDefault="00EE7E9D" w:rsidP="00EE7E9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61ACA">
        <w:rPr>
          <w:rFonts w:ascii="Arial" w:hAnsi="Arial" w:cs="Arial"/>
          <w:b/>
          <w:bCs/>
          <w:color w:val="000000"/>
          <w:u w:val="single"/>
        </w:rPr>
        <w:t>Supplemental Figure 2.</w:t>
      </w:r>
      <w:r w:rsidRPr="00161ACA">
        <w:rPr>
          <w:rFonts w:ascii="Arial" w:hAnsi="Arial" w:cs="Arial"/>
          <w:b/>
          <w:bCs/>
          <w:color w:val="000000"/>
        </w:rPr>
        <w:t xml:space="preserve"> Patients with elevated blood glucose have increased IFN-</w:t>
      </w:r>
      <w:r w:rsidRPr="00161ACA">
        <w:rPr>
          <w:rFonts w:ascii="Cambria Math" w:hAnsi="Cambria Math" w:cs="Cambria Math"/>
          <w:color w:val="000000"/>
        </w:rPr>
        <w:t>𝝲</w:t>
      </w:r>
      <w:r w:rsidRPr="00161ACA">
        <w:rPr>
          <w:rFonts w:ascii="Arial" w:hAnsi="Arial" w:cs="Arial"/>
          <w:color w:val="000000"/>
        </w:rPr>
        <w:t xml:space="preserve"> </w:t>
      </w:r>
      <w:r w:rsidRPr="00161ACA">
        <w:rPr>
          <w:rFonts w:ascii="Arial" w:hAnsi="Arial" w:cs="Arial"/>
          <w:b/>
          <w:bCs/>
          <w:color w:val="000000"/>
        </w:rPr>
        <w:t>and IL-1r</w:t>
      </w:r>
      <w:r>
        <w:rPr>
          <w:rFonts w:ascii="Arial" w:hAnsi="Arial" w:cs="Arial"/>
          <w:b/>
          <w:bCs/>
          <w:color w:val="000000"/>
        </w:rPr>
        <w:t>a</w:t>
      </w:r>
      <w:r w:rsidRPr="00161ACA">
        <w:rPr>
          <w:rFonts w:ascii="Arial" w:hAnsi="Arial" w:cs="Arial"/>
          <w:b/>
          <w:bCs/>
          <w:color w:val="000000"/>
        </w:rPr>
        <w:t xml:space="preserve"> compared to patients with normal blood glucose. </w:t>
      </w:r>
      <w:r w:rsidRPr="00161ACA">
        <w:rPr>
          <w:rFonts w:ascii="Arial" w:hAnsi="Arial" w:cs="Arial"/>
          <w:color w:val="000000"/>
        </w:rPr>
        <w:t>(A-B) COVID-19 positive patients were stratified by elevated blood glucose (</w:t>
      </w:r>
      <w:r w:rsidRPr="00161ACA">
        <w:rPr>
          <w:rFonts w:ascii="Arial" w:hAnsi="Arial" w:cs="Arial"/>
          <w:color w:val="000000"/>
          <w:u w:val="single"/>
        </w:rPr>
        <w:t>&gt;</w:t>
      </w:r>
      <w:r w:rsidRPr="00161ACA">
        <w:rPr>
          <w:rFonts w:ascii="Arial" w:hAnsi="Arial" w:cs="Arial"/>
          <w:color w:val="000000"/>
        </w:rPr>
        <w:t xml:space="preserve">126 mg/dl) and normal blood glucose (&lt;126) and cytokine levels were compared using Mann-Whitney test. Bars indicate mean and standard deviation; p &lt; .05 was considered significant. Elevated glucose: n=19. Normal glucose: n=19. </w:t>
      </w:r>
    </w:p>
    <w:p w14:paraId="1D2295C9" w14:textId="7EF931FE" w:rsidR="007F49AB" w:rsidRDefault="007F49AB"/>
    <w:p w14:paraId="38FFE844" w14:textId="4C7E5072" w:rsidR="00EE7E9D" w:rsidRDefault="00EE7E9D"/>
    <w:p w14:paraId="24E0F3CB" w14:textId="64F56612" w:rsidR="00EE7E9D" w:rsidRDefault="00EE7E9D"/>
    <w:p w14:paraId="3559AAA3" w14:textId="4BF410D9" w:rsidR="00EE7E9D" w:rsidRDefault="00EE7E9D"/>
    <w:p w14:paraId="6D37224E" w14:textId="772C037E" w:rsidR="00EE7E9D" w:rsidRDefault="00EE7E9D"/>
    <w:p w14:paraId="6E8EEE09" w14:textId="7C4EB372" w:rsidR="00EE7E9D" w:rsidRDefault="00EE7E9D"/>
    <w:p w14:paraId="72471712" w14:textId="2C4CF4B8" w:rsidR="00EE7E9D" w:rsidRDefault="00EE7E9D"/>
    <w:p w14:paraId="1F54EEF8" w14:textId="18605572" w:rsidR="00EE7E9D" w:rsidRDefault="00EE7E9D"/>
    <w:p w14:paraId="42BAB67A" w14:textId="0FF74BC7" w:rsidR="00EE7E9D" w:rsidRDefault="00EE7E9D"/>
    <w:p w14:paraId="1D22C286" w14:textId="598D4F1E" w:rsidR="00EE7E9D" w:rsidRDefault="00EE7E9D"/>
    <w:p w14:paraId="1D2113D5" w14:textId="1902955E" w:rsidR="00EE7E9D" w:rsidRDefault="00EE7E9D"/>
    <w:p w14:paraId="1328F977" w14:textId="25F6F431" w:rsidR="00EE7E9D" w:rsidRDefault="00EE7E9D"/>
    <w:p w14:paraId="0E02CADA" w14:textId="1C2CD8E0" w:rsidR="00EE7E9D" w:rsidRDefault="00EE7E9D"/>
    <w:p w14:paraId="7F88CE61" w14:textId="3E626A9B" w:rsidR="00EE7E9D" w:rsidRDefault="00EE7E9D"/>
    <w:p w14:paraId="60A09074" w14:textId="0AD28B4F" w:rsidR="00EE7E9D" w:rsidRDefault="00EE7E9D"/>
    <w:p w14:paraId="4A370F05" w14:textId="3D480AEF" w:rsidR="00EE7E9D" w:rsidRDefault="00EE7E9D"/>
    <w:p w14:paraId="0FD83DAE" w14:textId="75C3014B" w:rsidR="00EE7E9D" w:rsidRDefault="00EE7E9D"/>
    <w:p w14:paraId="55158638" w14:textId="35CAE271" w:rsidR="00EE7E9D" w:rsidRDefault="00EE7E9D"/>
    <w:p w14:paraId="435DE98F" w14:textId="04D5EAFE" w:rsidR="00EE7E9D" w:rsidRDefault="00EE7E9D"/>
    <w:p w14:paraId="1DA4D629" w14:textId="57B8AC19" w:rsidR="00EE7E9D" w:rsidRDefault="00EE7E9D"/>
    <w:p w14:paraId="62AF26AD" w14:textId="746BB4C1" w:rsidR="00EE7E9D" w:rsidRDefault="00EE7E9D"/>
    <w:p w14:paraId="63023E42" w14:textId="681B446A" w:rsidR="00EE7E9D" w:rsidRDefault="00EE7E9D"/>
    <w:p w14:paraId="791C798F" w14:textId="54706819" w:rsidR="00EE7E9D" w:rsidRDefault="00EE7E9D"/>
    <w:p w14:paraId="77565860" w14:textId="46895E26" w:rsidR="00EE7E9D" w:rsidRDefault="00EE7E9D"/>
    <w:p w14:paraId="1EEDBAA3" w14:textId="211DC919" w:rsidR="00EE7E9D" w:rsidRDefault="00EE7E9D"/>
    <w:p w14:paraId="0EB87B4F" w14:textId="565F3427" w:rsidR="00EE7E9D" w:rsidRDefault="00EE7E9D"/>
    <w:p w14:paraId="1D60ADB0" w14:textId="20F3F389" w:rsidR="00EE7E9D" w:rsidRDefault="00EE7E9D"/>
    <w:p w14:paraId="49D283E5" w14:textId="2C1AB9B7" w:rsidR="00EE7E9D" w:rsidRDefault="00EE7E9D"/>
    <w:p w14:paraId="18536CF0" w14:textId="5386E34A" w:rsidR="00EE7E9D" w:rsidRDefault="00EE7E9D"/>
    <w:p w14:paraId="78CA7F3F" w14:textId="0B808D46" w:rsidR="00EE7E9D" w:rsidRDefault="00EE7E9D"/>
    <w:p w14:paraId="5DB873CB" w14:textId="083F29E3" w:rsidR="00EE7E9D" w:rsidRDefault="00EE7E9D"/>
    <w:p w14:paraId="7A369598" w14:textId="1B15E7E6" w:rsidR="00EE7E9D" w:rsidRDefault="00EE7E9D"/>
    <w:p w14:paraId="105939B7" w14:textId="77777777" w:rsidR="00EE7E9D" w:rsidRPr="00B917DE" w:rsidRDefault="00EE7E9D" w:rsidP="00EE7E9D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 wp14:anchorId="51A9647A" wp14:editId="6A807C27">
            <wp:simplePos x="0" y="0"/>
            <wp:positionH relativeFrom="column">
              <wp:posOffset>0</wp:posOffset>
            </wp:positionH>
            <wp:positionV relativeFrom="paragraph">
              <wp:posOffset>397510</wp:posOffset>
            </wp:positionV>
            <wp:extent cx="6278245" cy="3947795"/>
            <wp:effectExtent l="0" t="0" r="0" b="1905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6-17 at 2.53.11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24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7DE">
        <w:rPr>
          <w:rFonts w:ascii="Arial" w:eastAsia="Times New Roman" w:hAnsi="Arial" w:cs="Arial"/>
          <w:b/>
          <w:bCs/>
          <w:color w:val="000000"/>
          <w:u w:val="single"/>
        </w:rPr>
        <w:t>Supp</w:t>
      </w:r>
      <w:r>
        <w:rPr>
          <w:rFonts w:ascii="Arial" w:eastAsia="Times New Roman" w:hAnsi="Arial" w:cs="Arial"/>
          <w:b/>
          <w:bCs/>
          <w:color w:val="000000"/>
          <w:u w:val="single"/>
        </w:rPr>
        <w:t>lemental</w:t>
      </w:r>
      <w:r w:rsidRPr="00B917DE">
        <w:rPr>
          <w:rFonts w:ascii="Arial" w:eastAsia="Times New Roman" w:hAnsi="Arial" w:cs="Arial"/>
          <w:b/>
          <w:bCs/>
          <w:color w:val="000000"/>
          <w:u w:val="single"/>
        </w:rPr>
        <w:t xml:space="preserve"> Fig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ure </w:t>
      </w:r>
      <w:r w:rsidRPr="00B917DE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>
        <w:rPr>
          <w:rFonts w:ascii="Arial" w:eastAsia="Times New Roman" w:hAnsi="Arial" w:cs="Arial"/>
          <w:b/>
          <w:bCs/>
          <w:color w:val="000000"/>
          <w:u w:val="single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61ACA">
        <w:rPr>
          <w:rFonts w:ascii="Arial" w:hAnsi="Arial" w:cs="Arial"/>
          <w:b/>
          <w:bCs/>
          <w:color w:val="000000"/>
        </w:rPr>
        <w:t>IL-</w:t>
      </w:r>
      <w:r>
        <w:rPr>
          <w:rFonts w:ascii="Arial" w:hAnsi="Arial" w:cs="Arial"/>
          <w:b/>
          <w:bCs/>
          <w:color w:val="000000"/>
        </w:rPr>
        <w:t>7</w:t>
      </w:r>
      <w:r w:rsidRPr="00161ACA">
        <w:rPr>
          <w:rFonts w:ascii="Arial" w:hAnsi="Arial" w:cs="Arial"/>
          <w:b/>
          <w:bCs/>
          <w:color w:val="000000"/>
        </w:rPr>
        <w:t xml:space="preserve">, IL-13, </w:t>
      </w:r>
      <w:proofErr w:type="spellStart"/>
      <w:r>
        <w:rPr>
          <w:rFonts w:ascii="Arial" w:hAnsi="Arial" w:cs="Arial"/>
          <w:b/>
          <w:bCs/>
          <w:color w:val="000000"/>
        </w:rPr>
        <w:t>b</w:t>
      </w:r>
      <w:r w:rsidRPr="00161ACA">
        <w:rPr>
          <w:rFonts w:ascii="Arial" w:hAnsi="Arial" w:cs="Arial"/>
          <w:b/>
          <w:bCs/>
          <w:color w:val="000000"/>
        </w:rPr>
        <w:t>FGF</w:t>
      </w:r>
      <w:proofErr w:type="spellEnd"/>
      <w:r w:rsidRPr="00161ACA">
        <w:rPr>
          <w:rFonts w:ascii="Arial" w:hAnsi="Arial" w:cs="Arial"/>
          <w:b/>
          <w:bCs/>
          <w:color w:val="000000"/>
        </w:rPr>
        <w:t>, IFN-</w:t>
      </w:r>
      <w:r w:rsidRPr="00161ACA">
        <w:rPr>
          <w:rFonts w:ascii="Cambria Math" w:hAnsi="Cambria Math" w:cs="Cambria Math"/>
          <w:b/>
          <w:bCs/>
          <w:color w:val="000000"/>
        </w:rPr>
        <w:t>𝝲</w:t>
      </w:r>
      <w:r w:rsidRPr="00161ACA">
        <w:rPr>
          <w:rFonts w:ascii="Arial" w:hAnsi="Arial" w:cs="Arial"/>
          <w:b/>
          <w:bCs/>
          <w:color w:val="000000"/>
        </w:rPr>
        <w:t>, IL-17, G-CSF and MIP-1a are elevated in ventilated COVID-19 positive patient</w:t>
      </w:r>
      <w:r>
        <w:rPr>
          <w:rFonts w:ascii="Arial" w:hAnsi="Arial" w:cs="Arial"/>
          <w:b/>
          <w:bCs/>
          <w:color w:val="000000"/>
        </w:rPr>
        <w:t>s</w:t>
      </w:r>
      <w:r w:rsidRPr="00161ACA">
        <w:rPr>
          <w:rFonts w:ascii="Arial" w:hAnsi="Arial" w:cs="Arial"/>
          <w:color w:val="000000"/>
        </w:rPr>
        <w:t>.</w:t>
      </w:r>
    </w:p>
    <w:p w14:paraId="4A07D7F4" w14:textId="77777777" w:rsidR="00EE7E9D" w:rsidRDefault="00EE7E9D" w:rsidP="00EE7E9D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9F48781" w14:textId="77777777" w:rsidR="00EE7E9D" w:rsidRDefault="00EE7E9D" w:rsidP="00EE7E9D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4FF2DDE" w14:textId="77777777" w:rsidR="00EE7E9D" w:rsidRDefault="00EE7E9D" w:rsidP="00EE7E9D">
      <w:pPr>
        <w:rPr>
          <w:rFonts w:ascii="Arial" w:hAnsi="Arial" w:cs="Arial"/>
          <w:b/>
          <w:bCs/>
          <w:color w:val="000000"/>
        </w:rPr>
      </w:pPr>
      <w:r w:rsidRPr="003A7F2E">
        <w:rPr>
          <w:rFonts w:ascii="Arial" w:eastAsia="Times New Roman" w:hAnsi="Arial" w:cs="Arial"/>
          <w:b/>
          <w:bCs/>
          <w:color w:val="000000"/>
          <w:u w:val="single"/>
        </w:rPr>
        <w:t>Supplemental Figure 2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  <w:r w:rsidRPr="00161ACA">
        <w:rPr>
          <w:rFonts w:ascii="Arial" w:hAnsi="Arial" w:cs="Arial"/>
          <w:b/>
          <w:bCs/>
          <w:color w:val="000000"/>
        </w:rPr>
        <w:t>Patients with elevated blood glucose have increased IFN-</w:t>
      </w:r>
      <w:r w:rsidRPr="00161ACA">
        <w:rPr>
          <w:rFonts w:ascii="Cambria Math" w:hAnsi="Cambria Math" w:cs="Cambria Math"/>
          <w:color w:val="000000"/>
        </w:rPr>
        <w:t>𝝲</w:t>
      </w:r>
      <w:r w:rsidRPr="00161ACA">
        <w:rPr>
          <w:rFonts w:ascii="Arial" w:hAnsi="Arial" w:cs="Arial"/>
          <w:color w:val="000000"/>
        </w:rPr>
        <w:t xml:space="preserve"> </w:t>
      </w:r>
      <w:r w:rsidRPr="00161ACA">
        <w:rPr>
          <w:rFonts w:ascii="Arial" w:hAnsi="Arial" w:cs="Arial"/>
          <w:b/>
          <w:bCs/>
          <w:color w:val="000000"/>
        </w:rPr>
        <w:t>and IL-1r</w:t>
      </w:r>
      <m:oMath>
        <m:r>
          <m:rPr>
            <m:sty m:val="bi"/>
          </m:rPr>
          <w:rPr>
            <w:rFonts w:ascii="Cambria Math" w:hAnsi="Cambria Math" w:cs="Arial"/>
            <w:color w:val="000000"/>
          </w:rPr>
          <m:t>α</m:t>
        </m:r>
      </m:oMath>
      <w:r w:rsidRPr="00161ACA">
        <w:rPr>
          <w:rFonts w:ascii="greek" w:hAnsi="greek" w:cs="Arial"/>
          <w:b/>
          <w:bCs/>
          <w:color w:val="000000"/>
        </w:rPr>
        <w:t xml:space="preserve"> </w:t>
      </w:r>
      <w:r w:rsidRPr="00161ACA">
        <w:rPr>
          <w:rFonts w:ascii="Arial" w:hAnsi="Arial" w:cs="Arial"/>
          <w:b/>
          <w:bCs/>
          <w:color w:val="000000"/>
        </w:rPr>
        <w:t xml:space="preserve"> compared to patients with normal blood glucose. </w:t>
      </w:r>
    </w:p>
    <w:p w14:paraId="6C8F547E" w14:textId="77777777" w:rsidR="00EE7E9D" w:rsidRPr="005321A5" w:rsidRDefault="00EE7E9D" w:rsidP="00EE7E9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E27CA38" wp14:editId="3785AF52">
            <wp:simplePos x="0" y="0"/>
            <wp:positionH relativeFrom="column">
              <wp:posOffset>643890</wp:posOffset>
            </wp:positionH>
            <wp:positionV relativeFrom="paragraph">
              <wp:posOffset>32983</wp:posOffset>
            </wp:positionV>
            <wp:extent cx="4389120" cy="3128010"/>
            <wp:effectExtent l="0" t="0" r="5080" b="0"/>
            <wp:wrapTight wrapText="bothSides">
              <wp:wrapPolygon edited="0">
                <wp:start x="0" y="0"/>
                <wp:lineTo x="0" y="21486"/>
                <wp:lineTo x="21563" y="21486"/>
                <wp:lineTo x="215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17 at 2.51.49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F9CA4" w14:textId="77777777" w:rsidR="00EE7E9D" w:rsidRDefault="00EE7E9D"/>
    <w:sectPr w:rsidR="00EE7E9D" w:rsidSect="00E4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reek">
    <w:altName w:val="Calibri"/>
    <w:panose1 w:val="020B0604020202020204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9D"/>
    <w:rsid w:val="007F49AB"/>
    <w:rsid w:val="00E46945"/>
    <w:rsid w:val="00E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99C27"/>
  <w15:chartTrackingRefBased/>
  <w15:docId w15:val="{118AACAB-4370-9741-99E5-4EC7290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Donlan</dc:creator>
  <cp:keywords/>
  <dc:description/>
  <cp:lastModifiedBy>Allie Donlan</cp:lastModifiedBy>
  <cp:revision>1</cp:revision>
  <dcterms:created xsi:type="dcterms:W3CDTF">2020-06-17T23:40:00Z</dcterms:created>
  <dcterms:modified xsi:type="dcterms:W3CDTF">2020-06-17T23:40:00Z</dcterms:modified>
</cp:coreProperties>
</file>