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E2C1" w14:textId="77777777" w:rsidR="00AB049A" w:rsidRDefault="00AB049A" w:rsidP="00AB049A">
      <w:pPr>
        <w:ind w:left="-540"/>
        <w:rPr>
          <w:rFonts w:ascii="Times New Roman" w:eastAsia="Times New Roman" w:hAnsi="Times New Roman" w:cs="Times New Roman"/>
          <w:b/>
          <w:sz w:val="28"/>
          <w:szCs w:val="28"/>
        </w:rPr>
      </w:pPr>
    </w:p>
    <w:p w14:paraId="6ECC2E0F" w14:textId="31B7F05C" w:rsidR="00AB049A" w:rsidRDefault="00AB049A" w:rsidP="00AB04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Supplementary Material</w:t>
      </w:r>
      <w:r>
        <w:rPr>
          <w:rFonts w:ascii="Times New Roman" w:eastAsia="Times New Roman" w:hAnsi="Times New Roman" w:cs="Times New Roman"/>
          <w:b/>
          <w:sz w:val="28"/>
          <w:szCs w:val="28"/>
        </w:rPr>
        <w:t xml:space="preserve"> for </w:t>
      </w:r>
      <w:r>
        <w:rPr>
          <w:rFonts w:ascii="Times New Roman" w:eastAsia="Times New Roman" w:hAnsi="Times New Roman" w:cs="Times New Roman"/>
          <w:b/>
          <w:sz w:val="28"/>
          <w:szCs w:val="28"/>
        </w:rPr>
        <w:t xml:space="preserve">Less Wrong COVID-19 Projections </w:t>
      </w:r>
      <w:r>
        <w:rPr>
          <w:rFonts w:ascii="Times New Roman" w:eastAsia="Times New Roman" w:hAnsi="Times New Roman" w:cs="Times New Roman"/>
          <w:b/>
          <w:sz w:val="28"/>
          <w:szCs w:val="28"/>
        </w:rPr>
        <w:t>with</w:t>
      </w:r>
      <w:r>
        <w:rPr>
          <w:rFonts w:ascii="Times New Roman" w:eastAsia="Times New Roman" w:hAnsi="Times New Roman" w:cs="Times New Roman"/>
          <w:b/>
          <w:sz w:val="28"/>
          <w:szCs w:val="28"/>
        </w:rPr>
        <w:t xml:space="preserve"> Interactive Assumptions</w:t>
      </w:r>
    </w:p>
    <w:p w14:paraId="626ED546" w14:textId="2A0FE4DF" w:rsidR="00AB049A" w:rsidRDefault="00AB049A" w:rsidP="00AB049A">
      <w:pPr>
        <w:ind w:left="-540"/>
        <w:jc w:val="center"/>
        <w:rPr>
          <w:rFonts w:ascii="Times New Roman" w:eastAsia="Times New Roman" w:hAnsi="Times New Roman" w:cs="Times New Roman"/>
          <w:b/>
          <w:sz w:val="28"/>
          <w:szCs w:val="28"/>
        </w:rPr>
      </w:pPr>
    </w:p>
    <w:p w14:paraId="50F8C7C7" w14:textId="77777777" w:rsidR="00AB049A" w:rsidRDefault="00AB049A" w:rsidP="00AB049A">
      <w:pPr>
        <w:ind w:left="-540"/>
        <w:jc w:val="both"/>
        <w:rPr>
          <w:rFonts w:ascii="Times New Roman" w:eastAsia="Times New Roman" w:hAnsi="Times New Roman" w:cs="Times New Roman"/>
          <w:b/>
          <w:sz w:val="28"/>
          <w:szCs w:val="28"/>
        </w:rPr>
      </w:pPr>
    </w:p>
    <w:p w14:paraId="731505F7" w14:textId="77777777" w:rsidR="00AB049A" w:rsidRDefault="00AB049A" w:rsidP="00AB049A">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ABM Parameter selection:</w:t>
      </w:r>
    </w:p>
    <w:p w14:paraId="0892CB6C" w14:textId="77777777" w:rsidR="00AB049A" w:rsidRDefault="00AB049A" w:rsidP="00AB049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run multiple simulations with different combinations of the parameter to best fit the actual daily count of the new cases. Different combinations which were tested are listed in table1. </w:t>
      </w:r>
    </w:p>
    <w:p w14:paraId="029296ED" w14:textId="77777777" w:rsidR="00AB049A" w:rsidRDefault="00AB049A" w:rsidP="00AB04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List of parameter combinations evaluated for next </w:t>
      </w:r>
      <w:proofErr w:type="gramStart"/>
      <w:r>
        <w:rPr>
          <w:rFonts w:ascii="Times New Roman" w:eastAsia="Times New Roman" w:hAnsi="Times New Roman" w:cs="Times New Roman"/>
          <w:b/>
          <w:sz w:val="24"/>
          <w:szCs w:val="24"/>
        </w:rPr>
        <w:t>7 day</w:t>
      </w:r>
      <w:proofErr w:type="gramEnd"/>
      <w:r>
        <w:rPr>
          <w:rFonts w:ascii="Times New Roman" w:eastAsia="Times New Roman" w:hAnsi="Times New Roman" w:cs="Times New Roman"/>
          <w:b/>
          <w:sz w:val="24"/>
          <w:szCs w:val="24"/>
        </w:rPr>
        <w:t xml:space="preserve"> predictions for each state. </w:t>
      </w:r>
    </w:p>
    <w:p w14:paraId="4CB4A769" w14:textId="77777777" w:rsidR="00AB049A" w:rsidRDefault="00AB049A" w:rsidP="00AB049A">
      <w:pPr>
        <w:jc w:val="both"/>
        <w:rPr>
          <w:rFonts w:ascii="Times New Roman" w:eastAsia="Times New Roman" w:hAnsi="Times New Roman" w:cs="Times New Roman"/>
          <w:b/>
          <w:sz w:val="24"/>
          <w:szCs w:val="24"/>
        </w:rPr>
      </w:pPr>
    </w:p>
    <w:tbl>
      <w:tblPr>
        <w:tblW w:w="861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3330"/>
        <w:gridCol w:w="1110"/>
        <w:gridCol w:w="1245"/>
        <w:gridCol w:w="1200"/>
      </w:tblGrid>
      <w:tr w:rsidR="00AB049A" w14:paraId="2F41AEFF" w14:textId="77777777" w:rsidTr="00FC7676">
        <w:tc>
          <w:tcPr>
            <w:tcW w:w="1725" w:type="dxa"/>
            <w:shd w:val="clear" w:color="auto" w:fill="auto"/>
            <w:tcMar>
              <w:top w:w="100" w:type="dxa"/>
              <w:left w:w="100" w:type="dxa"/>
              <w:bottom w:w="100" w:type="dxa"/>
              <w:right w:w="100" w:type="dxa"/>
            </w:tcMar>
          </w:tcPr>
          <w:p w14:paraId="49875285"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tc>
        <w:tc>
          <w:tcPr>
            <w:tcW w:w="3330" w:type="dxa"/>
            <w:shd w:val="clear" w:color="auto" w:fill="auto"/>
            <w:tcMar>
              <w:top w:w="100" w:type="dxa"/>
              <w:left w:w="100" w:type="dxa"/>
              <w:bottom w:w="100" w:type="dxa"/>
              <w:right w:w="100" w:type="dxa"/>
            </w:tcMar>
          </w:tcPr>
          <w:p w14:paraId="67758DF5"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Scenario</w:t>
            </w:r>
          </w:p>
        </w:tc>
        <w:tc>
          <w:tcPr>
            <w:tcW w:w="1110" w:type="dxa"/>
            <w:shd w:val="clear" w:color="auto" w:fill="auto"/>
            <w:tcMar>
              <w:top w:w="100" w:type="dxa"/>
              <w:left w:w="100" w:type="dxa"/>
              <w:bottom w:w="100" w:type="dxa"/>
              <w:right w:w="100" w:type="dxa"/>
            </w:tcMar>
          </w:tcPr>
          <w:p w14:paraId="23D3E173" w14:textId="77777777" w:rsidR="00AB049A" w:rsidRDefault="00AB049A" w:rsidP="00FC7676">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Rsq</w:t>
            </w:r>
            <w:proofErr w:type="spellEnd"/>
          </w:p>
          <w:p w14:paraId="127CAC68"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 Day </w:t>
            </w:r>
          </w:p>
        </w:tc>
        <w:tc>
          <w:tcPr>
            <w:tcW w:w="1245" w:type="dxa"/>
            <w:shd w:val="clear" w:color="auto" w:fill="auto"/>
            <w:tcMar>
              <w:top w:w="100" w:type="dxa"/>
              <w:left w:w="100" w:type="dxa"/>
              <w:bottom w:w="100" w:type="dxa"/>
              <w:right w:w="100" w:type="dxa"/>
            </w:tcMar>
          </w:tcPr>
          <w:p w14:paraId="53EECB07" w14:textId="77777777" w:rsidR="00AB049A" w:rsidRDefault="00AB049A" w:rsidP="00FC7676">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Rmse</w:t>
            </w:r>
            <w:proofErr w:type="spellEnd"/>
          </w:p>
          <w:p w14:paraId="0AEF9CB2"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Day</w:t>
            </w:r>
          </w:p>
        </w:tc>
        <w:tc>
          <w:tcPr>
            <w:tcW w:w="1200" w:type="dxa"/>
            <w:shd w:val="clear" w:color="auto" w:fill="auto"/>
            <w:tcMar>
              <w:top w:w="100" w:type="dxa"/>
              <w:left w:w="100" w:type="dxa"/>
              <w:bottom w:w="100" w:type="dxa"/>
              <w:right w:w="100" w:type="dxa"/>
            </w:tcMar>
          </w:tcPr>
          <w:p w14:paraId="255B0147" w14:textId="77777777" w:rsidR="00AB049A" w:rsidRDefault="00AB049A" w:rsidP="00FC7676">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Mape</w:t>
            </w:r>
            <w:proofErr w:type="spellEnd"/>
          </w:p>
          <w:p w14:paraId="2F4CC581"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Day</w:t>
            </w:r>
          </w:p>
        </w:tc>
      </w:tr>
      <w:tr w:rsidR="00AB049A" w14:paraId="53222185" w14:textId="77777777" w:rsidTr="00FC7676">
        <w:trPr>
          <w:trHeight w:val="440"/>
        </w:trPr>
        <w:tc>
          <w:tcPr>
            <w:tcW w:w="1725" w:type="dxa"/>
            <w:vMerge w:val="restart"/>
            <w:shd w:val="clear" w:color="auto" w:fill="auto"/>
            <w:tcMar>
              <w:top w:w="100" w:type="dxa"/>
              <w:left w:w="100" w:type="dxa"/>
              <w:bottom w:w="100" w:type="dxa"/>
              <w:right w:w="100" w:type="dxa"/>
            </w:tcMar>
          </w:tcPr>
          <w:p w14:paraId="05E32AE8"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Gujarat</w:t>
            </w:r>
          </w:p>
          <w:p w14:paraId="76F1B795"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321CBCE6" w14:textId="77777777" w:rsidR="00AB049A" w:rsidRDefault="00AB049A" w:rsidP="00FC7676">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6.7 Crore susceptible with 80% lockdown, 40% testing &amp; average contact rate of 5.</w:t>
            </w:r>
          </w:p>
        </w:tc>
        <w:tc>
          <w:tcPr>
            <w:tcW w:w="1110" w:type="dxa"/>
            <w:shd w:val="clear" w:color="auto" w:fill="auto"/>
            <w:tcMar>
              <w:top w:w="100" w:type="dxa"/>
              <w:left w:w="100" w:type="dxa"/>
              <w:bottom w:w="100" w:type="dxa"/>
              <w:right w:w="100" w:type="dxa"/>
            </w:tcMar>
          </w:tcPr>
          <w:p w14:paraId="1387A171"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0.72</w:t>
            </w:r>
          </w:p>
        </w:tc>
        <w:tc>
          <w:tcPr>
            <w:tcW w:w="1245" w:type="dxa"/>
            <w:shd w:val="clear" w:color="auto" w:fill="auto"/>
            <w:tcMar>
              <w:top w:w="100" w:type="dxa"/>
              <w:left w:w="100" w:type="dxa"/>
              <w:bottom w:w="100" w:type="dxa"/>
              <w:right w:w="100" w:type="dxa"/>
            </w:tcMar>
          </w:tcPr>
          <w:p w14:paraId="55493661"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2700.38</w:t>
            </w:r>
          </w:p>
        </w:tc>
        <w:tc>
          <w:tcPr>
            <w:tcW w:w="1200" w:type="dxa"/>
            <w:shd w:val="clear" w:color="auto" w:fill="auto"/>
            <w:tcMar>
              <w:top w:w="100" w:type="dxa"/>
              <w:left w:w="100" w:type="dxa"/>
              <w:bottom w:w="100" w:type="dxa"/>
              <w:right w:w="100" w:type="dxa"/>
            </w:tcMar>
          </w:tcPr>
          <w:p w14:paraId="74B80844"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1"/>
                <w:szCs w:val="21"/>
                <w:highlight w:val="white"/>
              </w:rPr>
              <w:t>300.89</w:t>
            </w:r>
          </w:p>
        </w:tc>
      </w:tr>
      <w:tr w:rsidR="00AB049A" w14:paraId="53E3EEAD" w14:textId="77777777" w:rsidTr="00FC7676">
        <w:trPr>
          <w:trHeight w:val="440"/>
        </w:trPr>
        <w:tc>
          <w:tcPr>
            <w:tcW w:w="1725" w:type="dxa"/>
            <w:vMerge/>
            <w:shd w:val="clear" w:color="auto" w:fill="auto"/>
            <w:tcMar>
              <w:top w:w="100" w:type="dxa"/>
              <w:left w:w="100" w:type="dxa"/>
              <w:bottom w:w="100" w:type="dxa"/>
              <w:right w:w="100" w:type="dxa"/>
            </w:tcMar>
          </w:tcPr>
          <w:p w14:paraId="5F6CDF3B"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6EBCB432"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 Crore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54% lockdown,45% testing &amp; average contact rate of 3.</w:t>
            </w:r>
          </w:p>
        </w:tc>
        <w:tc>
          <w:tcPr>
            <w:tcW w:w="1110" w:type="dxa"/>
            <w:shd w:val="clear" w:color="auto" w:fill="auto"/>
            <w:tcMar>
              <w:top w:w="100" w:type="dxa"/>
              <w:left w:w="100" w:type="dxa"/>
              <w:bottom w:w="100" w:type="dxa"/>
              <w:right w:w="100" w:type="dxa"/>
            </w:tcMar>
          </w:tcPr>
          <w:p w14:paraId="5859D33B"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0.994225</w:t>
            </w:r>
          </w:p>
          <w:p w14:paraId="09095C06" w14:textId="77777777" w:rsidR="00AB049A" w:rsidRDefault="00AB049A" w:rsidP="00FC7676">
            <w:pPr>
              <w:widowControl w:val="0"/>
              <w:spacing w:line="240" w:lineRule="auto"/>
              <w:rPr>
                <w:rFonts w:ascii="Times New Roman" w:eastAsia="Times New Roman" w:hAnsi="Times New Roman" w:cs="Times New Roman"/>
                <w:sz w:val="24"/>
                <w:szCs w:val="24"/>
              </w:rPr>
            </w:pPr>
          </w:p>
        </w:tc>
        <w:tc>
          <w:tcPr>
            <w:tcW w:w="1245" w:type="dxa"/>
            <w:shd w:val="clear" w:color="auto" w:fill="auto"/>
            <w:tcMar>
              <w:top w:w="100" w:type="dxa"/>
              <w:left w:w="100" w:type="dxa"/>
              <w:bottom w:w="100" w:type="dxa"/>
              <w:right w:w="100" w:type="dxa"/>
            </w:tcMar>
          </w:tcPr>
          <w:p w14:paraId="471C00A3"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12339.44</w:t>
            </w:r>
          </w:p>
          <w:p w14:paraId="1851385F" w14:textId="77777777" w:rsidR="00AB049A" w:rsidRDefault="00AB049A" w:rsidP="00FC7676">
            <w:pPr>
              <w:widowControl w:val="0"/>
              <w:spacing w:line="240" w:lineRule="auto"/>
              <w:rPr>
                <w:rFonts w:ascii="Times New Roman" w:eastAsia="Times New Roman" w:hAnsi="Times New Roman" w:cs="Times New Roman"/>
                <w:sz w:val="24"/>
                <w:szCs w:val="24"/>
              </w:rPr>
            </w:pPr>
          </w:p>
        </w:tc>
        <w:tc>
          <w:tcPr>
            <w:tcW w:w="1200" w:type="dxa"/>
            <w:shd w:val="clear" w:color="auto" w:fill="auto"/>
            <w:tcMar>
              <w:top w:w="100" w:type="dxa"/>
              <w:left w:w="100" w:type="dxa"/>
              <w:bottom w:w="100" w:type="dxa"/>
              <w:right w:w="100" w:type="dxa"/>
            </w:tcMar>
          </w:tcPr>
          <w:p w14:paraId="7EEC4F1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196.257</w:t>
            </w:r>
          </w:p>
          <w:p w14:paraId="4AA39A4C" w14:textId="77777777" w:rsidR="00AB049A" w:rsidRDefault="00AB049A" w:rsidP="00FC7676">
            <w:pPr>
              <w:widowControl w:val="0"/>
              <w:spacing w:line="240" w:lineRule="auto"/>
              <w:rPr>
                <w:rFonts w:ascii="Times New Roman" w:eastAsia="Times New Roman" w:hAnsi="Times New Roman" w:cs="Times New Roman"/>
                <w:b/>
                <w:sz w:val="21"/>
                <w:szCs w:val="21"/>
                <w:highlight w:val="white"/>
              </w:rPr>
            </w:pPr>
          </w:p>
          <w:p w14:paraId="01632736" w14:textId="77777777" w:rsidR="00AB049A" w:rsidRDefault="00AB049A" w:rsidP="00FC7676">
            <w:pPr>
              <w:widowControl w:val="0"/>
              <w:spacing w:line="240" w:lineRule="auto"/>
              <w:rPr>
                <w:rFonts w:ascii="Times New Roman" w:eastAsia="Times New Roman" w:hAnsi="Times New Roman" w:cs="Times New Roman"/>
                <w:b/>
                <w:sz w:val="24"/>
                <w:szCs w:val="24"/>
              </w:rPr>
            </w:pPr>
          </w:p>
        </w:tc>
      </w:tr>
      <w:tr w:rsidR="00AB049A" w14:paraId="4928CC89" w14:textId="77777777" w:rsidTr="00FC7676">
        <w:trPr>
          <w:trHeight w:val="510"/>
        </w:trPr>
        <w:tc>
          <w:tcPr>
            <w:tcW w:w="1725" w:type="dxa"/>
            <w:vMerge/>
            <w:shd w:val="clear" w:color="auto" w:fill="auto"/>
            <w:tcMar>
              <w:top w:w="100" w:type="dxa"/>
              <w:left w:w="100" w:type="dxa"/>
              <w:bottom w:w="100" w:type="dxa"/>
              <w:right w:w="100" w:type="dxa"/>
            </w:tcMar>
          </w:tcPr>
          <w:p w14:paraId="6A483531"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6F2D9601"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 Lakh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65% lockdown,43% testing &amp; average contact rate of 4.</w:t>
            </w:r>
          </w:p>
        </w:tc>
        <w:tc>
          <w:tcPr>
            <w:tcW w:w="1110" w:type="dxa"/>
            <w:shd w:val="clear" w:color="auto" w:fill="auto"/>
            <w:tcMar>
              <w:top w:w="100" w:type="dxa"/>
              <w:left w:w="100" w:type="dxa"/>
              <w:bottom w:w="100" w:type="dxa"/>
              <w:right w:w="100" w:type="dxa"/>
            </w:tcMar>
          </w:tcPr>
          <w:p w14:paraId="42E09235"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0.96</w:t>
            </w:r>
          </w:p>
        </w:tc>
        <w:tc>
          <w:tcPr>
            <w:tcW w:w="1245" w:type="dxa"/>
            <w:shd w:val="clear" w:color="auto" w:fill="auto"/>
            <w:tcMar>
              <w:top w:w="100" w:type="dxa"/>
              <w:left w:w="100" w:type="dxa"/>
              <w:bottom w:w="100" w:type="dxa"/>
              <w:right w:w="100" w:type="dxa"/>
            </w:tcMar>
          </w:tcPr>
          <w:p w14:paraId="3C55E02F"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574.28</w:t>
            </w:r>
          </w:p>
        </w:tc>
        <w:tc>
          <w:tcPr>
            <w:tcW w:w="1200" w:type="dxa"/>
            <w:shd w:val="clear" w:color="auto" w:fill="auto"/>
            <w:tcMar>
              <w:top w:w="100" w:type="dxa"/>
              <w:left w:w="100" w:type="dxa"/>
              <w:bottom w:w="100" w:type="dxa"/>
              <w:right w:w="100" w:type="dxa"/>
            </w:tcMar>
          </w:tcPr>
          <w:p w14:paraId="45863840"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highlight w:val="white"/>
              </w:rPr>
              <w:t>19.82</w:t>
            </w:r>
          </w:p>
        </w:tc>
      </w:tr>
      <w:tr w:rsidR="00AB049A" w14:paraId="2429EAC7" w14:textId="77777777" w:rsidTr="00FC7676">
        <w:trPr>
          <w:trHeight w:val="440"/>
        </w:trPr>
        <w:tc>
          <w:tcPr>
            <w:tcW w:w="1725" w:type="dxa"/>
            <w:vMerge w:val="restart"/>
            <w:shd w:val="clear" w:color="auto" w:fill="auto"/>
            <w:tcMar>
              <w:top w:w="100" w:type="dxa"/>
              <w:left w:w="100" w:type="dxa"/>
              <w:bottom w:w="100" w:type="dxa"/>
              <w:right w:w="100" w:type="dxa"/>
            </w:tcMar>
          </w:tcPr>
          <w:p w14:paraId="3D3B8314"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Maharashtra</w:t>
            </w:r>
          </w:p>
          <w:p w14:paraId="2F2071E7"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0ABE8A61"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Crore susceptible with 90% lockdown, 40% testing &amp; average contact rate of 5.</w:t>
            </w:r>
          </w:p>
        </w:tc>
        <w:tc>
          <w:tcPr>
            <w:tcW w:w="1110" w:type="dxa"/>
            <w:shd w:val="clear" w:color="auto" w:fill="auto"/>
            <w:tcMar>
              <w:top w:w="100" w:type="dxa"/>
              <w:left w:w="100" w:type="dxa"/>
              <w:bottom w:w="100" w:type="dxa"/>
              <w:right w:w="100" w:type="dxa"/>
            </w:tcMar>
          </w:tcPr>
          <w:p w14:paraId="4ACF6E73"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0.9990</w:t>
            </w:r>
          </w:p>
        </w:tc>
        <w:tc>
          <w:tcPr>
            <w:tcW w:w="1245" w:type="dxa"/>
            <w:shd w:val="clear" w:color="auto" w:fill="auto"/>
            <w:tcMar>
              <w:top w:w="100" w:type="dxa"/>
              <w:left w:w="100" w:type="dxa"/>
              <w:bottom w:w="100" w:type="dxa"/>
              <w:right w:w="100" w:type="dxa"/>
            </w:tcMar>
          </w:tcPr>
          <w:p w14:paraId="12CD08FF"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4862.89</w:t>
            </w:r>
          </w:p>
          <w:p w14:paraId="5EDEE298"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27A7D7C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86.98</w:t>
            </w:r>
          </w:p>
          <w:p w14:paraId="6D0CEE96"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21FDF258" w14:textId="77777777" w:rsidTr="00FC7676">
        <w:trPr>
          <w:trHeight w:val="440"/>
        </w:trPr>
        <w:tc>
          <w:tcPr>
            <w:tcW w:w="1725" w:type="dxa"/>
            <w:vMerge/>
            <w:shd w:val="clear" w:color="auto" w:fill="auto"/>
            <w:tcMar>
              <w:top w:w="100" w:type="dxa"/>
              <w:left w:w="100" w:type="dxa"/>
              <w:bottom w:w="100" w:type="dxa"/>
              <w:right w:w="100" w:type="dxa"/>
            </w:tcMar>
          </w:tcPr>
          <w:p w14:paraId="7720988D"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38894545"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Crore susceptible with 80% lockdown, 40% testing &amp; average contact rate of 5.</w:t>
            </w:r>
          </w:p>
        </w:tc>
        <w:tc>
          <w:tcPr>
            <w:tcW w:w="1110" w:type="dxa"/>
            <w:shd w:val="clear" w:color="auto" w:fill="auto"/>
            <w:tcMar>
              <w:top w:w="100" w:type="dxa"/>
              <w:left w:w="100" w:type="dxa"/>
              <w:bottom w:w="100" w:type="dxa"/>
              <w:right w:w="100" w:type="dxa"/>
            </w:tcMar>
          </w:tcPr>
          <w:p w14:paraId="05333F36"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0.9990</w:t>
            </w:r>
          </w:p>
          <w:p w14:paraId="1A0CB79D"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74ECAFF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6024.702</w:t>
            </w:r>
          </w:p>
          <w:p w14:paraId="37277DD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01132BD3"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29.355</w:t>
            </w:r>
          </w:p>
          <w:p w14:paraId="5784F02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782C413F" w14:textId="77777777" w:rsidTr="00FC7676">
        <w:trPr>
          <w:trHeight w:val="440"/>
        </w:trPr>
        <w:tc>
          <w:tcPr>
            <w:tcW w:w="1725" w:type="dxa"/>
            <w:vMerge/>
            <w:shd w:val="clear" w:color="auto" w:fill="auto"/>
            <w:tcMar>
              <w:top w:w="100" w:type="dxa"/>
              <w:left w:w="100" w:type="dxa"/>
              <w:bottom w:w="100" w:type="dxa"/>
              <w:right w:w="100" w:type="dxa"/>
            </w:tcMar>
          </w:tcPr>
          <w:p w14:paraId="2646E7AC"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093272D3"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Lakh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58% lockdown,50% testing &amp; average contact rate of 5.</w:t>
            </w:r>
          </w:p>
        </w:tc>
        <w:tc>
          <w:tcPr>
            <w:tcW w:w="1110" w:type="dxa"/>
            <w:shd w:val="clear" w:color="auto" w:fill="auto"/>
            <w:tcMar>
              <w:top w:w="100" w:type="dxa"/>
              <w:left w:w="100" w:type="dxa"/>
              <w:bottom w:w="100" w:type="dxa"/>
              <w:right w:w="100" w:type="dxa"/>
            </w:tcMar>
          </w:tcPr>
          <w:p w14:paraId="6F6BCB1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0.99907</w:t>
            </w:r>
          </w:p>
          <w:p w14:paraId="155BF5C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03F15A1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2074.30</w:t>
            </w:r>
          </w:p>
          <w:p w14:paraId="5D19188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26CF423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46.70</w:t>
            </w:r>
          </w:p>
        </w:tc>
      </w:tr>
      <w:tr w:rsidR="00AB049A" w14:paraId="37F13ADC" w14:textId="77777777" w:rsidTr="00FC7676">
        <w:trPr>
          <w:trHeight w:val="440"/>
        </w:trPr>
        <w:tc>
          <w:tcPr>
            <w:tcW w:w="1725" w:type="dxa"/>
            <w:vMerge w:val="restart"/>
            <w:shd w:val="clear" w:color="auto" w:fill="auto"/>
            <w:tcMar>
              <w:top w:w="100" w:type="dxa"/>
              <w:left w:w="100" w:type="dxa"/>
              <w:bottom w:w="100" w:type="dxa"/>
              <w:right w:w="100" w:type="dxa"/>
            </w:tcMar>
          </w:tcPr>
          <w:p w14:paraId="54D00519"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Delhi</w:t>
            </w:r>
          </w:p>
          <w:p w14:paraId="4B60699F"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4CC0D4EC"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Crore susceptible with 90% lockdown, 40% testing &amp; average contact rate of 4.</w:t>
            </w:r>
          </w:p>
        </w:tc>
        <w:tc>
          <w:tcPr>
            <w:tcW w:w="1110" w:type="dxa"/>
            <w:shd w:val="clear" w:color="auto" w:fill="auto"/>
            <w:tcMar>
              <w:top w:w="100" w:type="dxa"/>
              <w:left w:w="100" w:type="dxa"/>
              <w:bottom w:w="100" w:type="dxa"/>
              <w:right w:w="100" w:type="dxa"/>
            </w:tcMar>
          </w:tcPr>
          <w:p w14:paraId="1CB54B9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0.9890</w:t>
            </w:r>
          </w:p>
          <w:p w14:paraId="72226C6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2DA55EE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6998.55</w:t>
            </w:r>
          </w:p>
          <w:p w14:paraId="3C3648F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p w14:paraId="0998FF8D"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4D9067F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88.87</w:t>
            </w:r>
          </w:p>
        </w:tc>
      </w:tr>
      <w:tr w:rsidR="00AB049A" w14:paraId="3D5E623D" w14:textId="77777777" w:rsidTr="00FC7676">
        <w:trPr>
          <w:trHeight w:val="440"/>
        </w:trPr>
        <w:tc>
          <w:tcPr>
            <w:tcW w:w="1725" w:type="dxa"/>
            <w:vMerge/>
            <w:shd w:val="clear" w:color="auto" w:fill="auto"/>
            <w:tcMar>
              <w:top w:w="100" w:type="dxa"/>
              <w:left w:w="100" w:type="dxa"/>
              <w:bottom w:w="100" w:type="dxa"/>
              <w:right w:w="100" w:type="dxa"/>
            </w:tcMar>
          </w:tcPr>
          <w:p w14:paraId="3C6BD261"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0F729F85"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80 Lakh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70% lockdown,40% testing &amp; average contact rate of 2.</w:t>
            </w:r>
          </w:p>
        </w:tc>
        <w:tc>
          <w:tcPr>
            <w:tcW w:w="1110" w:type="dxa"/>
            <w:shd w:val="clear" w:color="auto" w:fill="auto"/>
            <w:tcMar>
              <w:top w:w="100" w:type="dxa"/>
              <w:left w:w="100" w:type="dxa"/>
              <w:bottom w:w="100" w:type="dxa"/>
              <w:right w:w="100" w:type="dxa"/>
            </w:tcMar>
          </w:tcPr>
          <w:p w14:paraId="3B5E615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0.995038</w:t>
            </w:r>
          </w:p>
        </w:tc>
        <w:tc>
          <w:tcPr>
            <w:tcW w:w="1245" w:type="dxa"/>
            <w:shd w:val="clear" w:color="auto" w:fill="auto"/>
            <w:tcMar>
              <w:top w:w="100" w:type="dxa"/>
              <w:left w:w="100" w:type="dxa"/>
              <w:bottom w:w="100" w:type="dxa"/>
              <w:right w:w="100" w:type="dxa"/>
            </w:tcMar>
          </w:tcPr>
          <w:p w14:paraId="2EC9575E"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403.9084</w:t>
            </w:r>
          </w:p>
        </w:tc>
        <w:tc>
          <w:tcPr>
            <w:tcW w:w="1200" w:type="dxa"/>
            <w:shd w:val="clear" w:color="auto" w:fill="auto"/>
            <w:tcMar>
              <w:top w:w="100" w:type="dxa"/>
              <w:left w:w="100" w:type="dxa"/>
              <w:bottom w:w="100" w:type="dxa"/>
              <w:right w:w="100" w:type="dxa"/>
            </w:tcMar>
          </w:tcPr>
          <w:p w14:paraId="7D29884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46.50986</w:t>
            </w:r>
          </w:p>
        </w:tc>
      </w:tr>
      <w:tr w:rsidR="00AB049A" w14:paraId="7654DBBD" w14:textId="77777777" w:rsidTr="00FC7676">
        <w:trPr>
          <w:trHeight w:val="440"/>
        </w:trPr>
        <w:tc>
          <w:tcPr>
            <w:tcW w:w="1725" w:type="dxa"/>
            <w:vMerge/>
            <w:shd w:val="clear" w:color="auto" w:fill="auto"/>
            <w:tcMar>
              <w:top w:w="100" w:type="dxa"/>
              <w:left w:w="100" w:type="dxa"/>
              <w:bottom w:w="100" w:type="dxa"/>
              <w:right w:w="100" w:type="dxa"/>
            </w:tcMar>
          </w:tcPr>
          <w:p w14:paraId="68EB929A"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306412FC"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Crore susceptible with 70% lockdown, 40% testing &amp; average contact rate of 4.</w:t>
            </w:r>
          </w:p>
        </w:tc>
        <w:tc>
          <w:tcPr>
            <w:tcW w:w="1110" w:type="dxa"/>
            <w:shd w:val="clear" w:color="auto" w:fill="auto"/>
            <w:tcMar>
              <w:top w:w="100" w:type="dxa"/>
              <w:left w:w="100" w:type="dxa"/>
              <w:bottom w:w="100" w:type="dxa"/>
              <w:right w:w="100" w:type="dxa"/>
            </w:tcMar>
          </w:tcPr>
          <w:p w14:paraId="0A391CC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0.99912</w:t>
            </w:r>
          </w:p>
        </w:tc>
        <w:tc>
          <w:tcPr>
            <w:tcW w:w="1245" w:type="dxa"/>
            <w:shd w:val="clear" w:color="auto" w:fill="auto"/>
            <w:tcMar>
              <w:top w:w="100" w:type="dxa"/>
              <w:left w:w="100" w:type="dxa"/>
              <w:bottom w:w="100" w:type="dxa"/>
              <w:right w:w="100" w:type="dxa"/>
            </w:tcMar>
          </w:tcPr>
          <w:p w14:paraId="4C10A50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4781.66</w:t>
            </w:r>
          </w:p>
        </w:tc>
        <w:tc>
          <w:tcPr>
            <w:tcW w:w="1200" w:type="dxa"/>
            <w:shd w:val="clear" w:color="auto" w:fill="auto"/>
            <w:tcMar>
              <w:top w:w="100" w:type="dxa"/>
              <w:left w:w="100" w:type="dxa"/>
              <w:bottom w:w="100" w:type="dxa"/>
              <w:right w:w="100" w:type="dxa"/>
            </w:tcMar>
          </w:tcPr>
          <w:p w14:paraId="3596D42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86.468</w:t>
            </w:r>
          </w:p>
        </w:tc>
      </w:tr>
      <w:tr w:rsidR="00AB049A" w14:paraId="629D5BB4" w14:textId="77777777" w:rsidTr="00FC7676">
        <w:trPr>
          <w:trHeight w:val="440"/>
        </w:trPr>
        <w:tc>
          <w:tcPr>
            <w:tcW w:w="1725" w:type="dxa"/>
            <w:vMerge w:val="restart"/>
            <w:shd w:val="clear" w:color="auto" w:fill="auto"/>
            <w:tcMar>
              <w:top w:w="100" w:type="dxa"/>
              <w:left w:w="100" w:type="dxa"/>
              <w:bottom w:w="100" w:type="dxa"/>
              <w:right w:w="100" w:type="dxa"/>
            </w:tcMar>
          </w:tcPr>
          <w:p w14:paraId="307ED520"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w:t>
            </w:r>
          </w:p>
          <w:p w14:paraId="0CC30305"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30579ADA"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Crore susceptible with 90% lockdown, 40% testing &amp; average contact rate of 3</w:t>
            </w:r>
          </w:p>
        </w:tc>
        <w:tc>
          <w:tcPr>
            <w:tcW w:w="1110" w:type="dxa"/>
            <w:shd w:val="clear" w:color="auto" w:fill="auto"/>
            <w:tcMar>
              <w:top w:w="100" w:type="dxa"/>
              <w:left w:w="100" w:type="dxa"/>
              <w:bottom w:w="100" w:type="dxa"/>
              <w:right w:w="100" w:type="dxa"/>
            </w:tcMar>
          </w:tcPr>
          <w:p w14:paraId="2BDC745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0.97442</w:t>
            </w:r>
          </w:p>
        </w:tc>
        <w:tc>
          <w:tcPr>
            <w:tcW w:w="1245" w:type="dxa"/>
            <w:shd w:val="clear" w:color="auto" w:fill="auto"/>
            <w:tcMar>
              <w:top w:w="100" w:type="dxa"/>
              <w:left w:w="100" w:type="dxa"/>
              <w:bottom w:w="100" w:type="dxa"/>
              <w:right w:w="100" w:type="dxa"/>
            </w:tcMar>
          </w:tcPr>
          <w:p w14:paraId="4367EA9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4108.19</w:t>
            </w:r>
          </w:p>
          <w:p w14:paraId="049FC3E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002A4F7B"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67.61</w:t>
            </w:r>
          </w:p>
          <w:p w14:paraId="7237D2C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3536CF56" w14:textId="77777777" w:rsidTr="00FC7676">
        <w:trPr>
          <w:trHeight w:val="440"/>
        </w:trPr>
        <w:tc>
          <w:tcPr>
            <w:tcW w:w="1725" w:type="dxa"/>
            <w:vMerge/>
            <w:shd w:val="clear" w:color="auto" w:fill="auto"/>
            <w:tcMar>
              <w:top w:w="100" w:type="dxa"/>
              <w:left w:w="100" w:type="dxa"/>
              <w:bottom w:w="100" w:type="dxa"/>
              <w:right w:w="100" w:type="dxa"/>
            </w:tcMar>
          </w:tcPr>
          <w:p w14:paraId="49D400F3"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65354E14"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Crore susceptible with 90% lockdown, 35% testing &amp; average contact rate of 2</w:t>
            </w:r>
          </w:p>
        </w:tc>
        <w:tc>
          <w:tcPr>
            <w:tcW w:w="1110" w:type="dxa"/>
            <w:shd w:val="clear" w:color="auto" w:fill="auto"/>
            <w:tcMar>
              <w:top w:w="100" w:type="dxa"/>
              <w:left w:w="100" w:type="dxa"/>
              <w:bottom w:w="100" w:type="dxa"/>
              <w:right w:w="100" w:type="dxa"/>
            </w:tcMar>
          </w:tcPr>
          <w:p w14:paraId="4901535F"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0.99944</w:t>
            </w:r>
          </w:p>
        </w:tc>
        <w:tc>
          <w:tcPr>
            <w:tcW w:w="1245" w:type="dxa"/>
            <w:shd w:val="clear" w:color="auto" w:fill="auto"/>
            <w:tcMar>
              <w:top w:w="100" w:type="dxa"/>
              <w:left w:w="100" w:type="dxa"/>
              <w:bottom w:w="100" w:type="dxa"/>
              <w:right w:w="100" w:type="dxa"/>
            </w:tcMar>
          </w:tcPr>
          <w:p w14:paraId="52E831E3"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5100.68</w:t>
            </w:r>
          </w:p>
        </w:tc>
        <w:tc>
          <w:tcPr>
            <w:tcW w:w="1200" w:type="dxa"/>
            <w:shd w:val="clear" w:color="auto" w:fill="auto"/>
            <w:tcMar>
              <w:top w:w="100" w:type="dxa"/>
              <w:left w:w="100" w:type="dxa"/>
              <w:bottom w:w="100" w:type="dxa"/>
              <w:right w:w="100" w:type="dxa"/>
            </w:tcMar>
          </w:tcPr>
          <w:p w14:paraId="30CEAB28"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12.3996</w:t>
            </w:r>
          </w:p>
          <w:p w14:paraId="0388E14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3B383605" w14:textId="77777777" w:rsidTr="00FC7676">
        <w:trPr>
          <w:trHeight w:val="440"/>
        </w:trPr>
        <w:tc>
          <w:tcPr>
            <w:tcW w:w="1725" w:type="dxa"/>
            <w:vMerge w:val="restart"/>
            <w:shd w:val="clear" w:color="auto" w:fill="auto"/>
            <w:tcMar>
              <w:top w:w="100" w:type="dxa"/>
              <w:left w:w="100" w:type="dxa"/>
              <w:bottom w:w="100" w:type="dxa"/>
              <w:right w:w="100" w:type="dxa"/>
            </w:tcMar>
          </w:tcPr>
          <w:p w14:paraId="12BCE3B9"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Tamil Nadu</w:t>
            </w:r>
          </w:p>
          <w:p w14:paraId="7378DCA3"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7EB54E66"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6.79 Crore susceptible with 90% lockdown, 40% testing &amp; average contact rate of 4</w:t>
            </w:r>
          </w:p>
        </w:tc>
        <w:tc>
          <w:tcPr>
            <w:tcW w:w="1110" w:type="dxa"/>
            <w:shd w:val="clear" w:color="auto" w:fill="auto"/>
            <w:tcMar>
              <w:top w:w="100" w:type="dxa"/>
              <w:left w:w="100" w:type="dxa"/>
              <w:bottom w:w="100" w:type="dxa"/>
              <w:right w:w="100" w:type="dxa"/>
            </w:tcMar>
          </w:tcPr>
          <w:p w14:paraId="0C8DA28F"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0.98956</w:t>
            </w:r>
          </w:p>
          <w:p w14:paraId="30A1F30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4FF564C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1983.763</w:t>
            </w:r>
          </w:p>
        </w:tc>
        <w:tc>
          <w:tcPr>
            <w:tcW w:w="1200" w:type="dxa"/>
            <w:shd w:val="clear" w:color="auto" w:fill="auto"/>
            <w:tcMar>
              <w:top w:w="100" w:type="dxa"/>
              <w:left w:w="100" w:type="dxa"/>
              <w:bottom w:w="100" w:type="dxa"/>
              <w:right w:w="100" w:type="dxa"/>
            </w:tcMar>
          </w:tcPr>
          <w:p w14:paraId="14271AB4"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74.3682</w:t>
            </w:r>
          </w:p>
        </w:tc>
      </w:tr>
      <w:tr w:rsidR="00AB049A" w14:paraId="1C7D6363" w14:textId="77777777" w:rsidTr="00FC7676">
        <w:trPr>
          <w:trHeight w:val="440"/>
        </w:trPr>
        <w:tc>
          <w:tcPr>
            <w:tcW w:w="1725" w:type="dxa"/>
            <w:vMerge/>
            <w:shd w:val="clear" w:color="auto" w:fill="auto"/>
            <w:tcMar>
              <w:top w:w="100" w:type="dxa"/>
              <w:left w:w="100" w:type="dxa"/>
              <w:bottom w:w="100" w:type="dxa"/>
              <w:right w:w="100" w:type="dxa"/>
            </w:tcMar>
          </w:tcPr>
          <w:p w14:paraId="767D345B"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3C4E7F65"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Lakh susceptible with 40% lockdown, 35% testing &amp; average contact rate of 4</w:t>
            </w:r>
          </w:p>
        </w:tc>
        <w:tc>
          <w:tcPr>
            <w:tcW w:w="1110" w:type="dxa"/>
            <w:shd w:val="clear" w:color="auto" w:fill="auto"/>
            <w:tcMar>
              <w:top w:w="100" w:type="dxa"/>
              <w:left w:w="100" w:type="dxa"/>
              <w:bottom w:w="100" w:type="dxa"/>
              <w:right w:w="100" w:type="dxa"/>
            </w:tcMar>
          </w:tcPr>
          <w:p w14:paraId="2A7A14BE"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0.999115</w:t>
            </w:r>
          </w:p>
        </w:tc>
        <w:tc>
          <w:tcPr>
            <w:tcW w:w="1245" w:type="dxa"/>
            <w:shd w:val="clear" w:color="auto" w:fill="auto"/>
            <w:tcMar>
              <w:top w:w="100" w:type="dxa"/>
              <w:left w:w="100" w:type="dxa"/>
              <w:bottom w:w="100" w:type="dxa"/>
              <w:right w:w="100" w:type="dxa"/>
            </w:tcMar>
          </w:tcPr>
          <w:p w14:paraId="287A88B4"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2674.97</w:t>
            </w:r>
          </w:p>
          <w:p w14:paraId="7FDB266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155CFC1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91.07</w:t>
            </w:r>
          </w:p>
          <w:p w14:paraId="2B3E9F98"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716E3C51" w14:textId="77777777" w:rsidTr="00FC7676">
        <w:trPr>
          <w:trHeight w:val="440"/>
        </w:trPr>
        <w:tc>
          <w:tcPr>
            <w:tcW w:w="1725" w:type="dxa"/>
            <w:vMerge/>
            <w:shd w:val="clear" w:color="auto" w:fill="auto"/>
            <w:tcMar>
              <w:top w:w="100" w:type="dxa"/>
              <w:left w:w="100" w:type="dxa"/>
              <w:bottom w:w="100" w:type="dxa"/>
              <w:right w:w="100" w:type="dxa"/>
            </w:tcMar>
          </w:tcPr>
          <w:p w14:paraId="115A864A"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58DE76A2"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6.79 Crore susceptible with 90% lockdown, 40% testing &amp; average contact rate of 2</w:t>
            </w:r>
          </w:p>
        </w:tc>
        <w:tc>
          <w:tcPr>
            <w:tcW w:w="1110" w:type="dxa"/>
            <w:shd w:val="clear" w:color="auto" w:fill="auto"/>
            <w:tcMar>
              <w:top w:w="100" w:type="dxa"/>
              <w:left w:w="100" w:type="dxa"/>
              <w:bottom w:w="100" w:type="dxa"/>
              <w:right w:w="100" w:type="dxa"/>
            </w:tcMar>
          </w:tcPr>
          <w:p w14:paraId="697A161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0.9990</w:t>
            </w:r>
          </w:p>
        </w:tc>
        <w:tc>
          <w:tcPr>
            <w:tcW w:w="1245" w:type="dxa"/>
            <w:shd w:val="clear" w:color="auto" w:fill="auto"/>
            <w:tcMar>
              <w:top w:w="100" w:type="dxa"/>
              <w:left w:w="100" w:type="dxa"/>
              <w:bottom w:w="100" w:type="dxa"/>
              <w:right w:w="100" w:type="dxa"/>
            </w:tcMar>
          </w:tcPr>
          <w:p w14:paraId="0BAD75A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886.029</w:t>
            </w:r>
          </w:p>
        </w:tc>
        <w:tc>
          <w:tcPr>
            <w:tcW w:w="1200" w:type="dxa"/>
            <w:shd w:val="clear" w:color="auto" w:fill="auto"/>
            <w:tcMar>
              <w:top w:w="100" w:type="dxa"/>
              <w:left w:w="100" w:type="dxa"/>
              <w:bottom w:w="100" w:type="dxa"/>
              <w:right w:w="100" w:type="dxa"/>
            </w:tcMar>
          </w:tcPr>
          <w:p w14:paraId="188640B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66.03</w:t>
            </w:r>
          </w:p>
        </w:tc>
      </w:tr>
      <w:tr w:rsidR="00AB049A" w14:paraId="7F256F6B" w14:textId="77777777" w:rsidTr="00FC7676">
        <w:trPr>
          <w:trHeight w:val="440"/>
        </w:trPr>
        <w:tc>
          <w:tcPr>
            <w:tcW w:w="1725" w:type="dxa"/>
            <w:vMerge w:val="restart"/>
            <w:shd w:val="clear" w:color="auto" w:fill="auto"/>
            <w:tcMar>
              <w:top w:w="100" w:type="dxa"/>
              <w:left w:w="100" w:type="dxa"/>
              <w:bottom w:w="100" w:type="dxa"/>
              <w:right w:w="100" w:type="dxa"/>
            </w:tcMar>
          </w:tcPr>
          <w:p w14:paraId="2D0CEF54"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Rajasthan</w:t>
            </w:r>
          </w:p>
          <w:p w14:paraId="644645C0" w14:textId="77777777" w:rsidR="00AB049A" w:rsidRDefault="00AB049A" w:rsidP="00FC7676">
            <w:pPr>
              <w:widowControl w:val="0"/>
              <w:spacing w:line="240" w:lineRule="auto"/>
              <w:rPr>
                <w:rFonts w:ascii="Times New Roman" w:eastAsia="Times New Roman" w:hAnsi="Times New Roman" w:cs="Times New Roman"/>
                <w:b/>
                <w:sz w:val="24"/>
                <w:szCs w:val="24"/>
              </w:rPr>
            </w:pPr>
          </w:p>
          <w:p w14:paraId="76EEC797"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416BDAD3"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6.89 Crore susceptible with 90% lockdown, 40% testing &amp; average contact rate of 4</w:t>
            </w:r>
          </w:p>
        </w:tc>
        <w:tc>
          <w:tcPr>
            <w:tcW w:w="1110" w:type="dxa"/>
            <w:shd w:val="clear" w:color="auto" w:fill="auto"/>
            <w:tcMar>
              <w:top w:w="100" w:type="dxa"/>
              <w:left w:w="100" w:type="dxa"/>
              <w:bottom w:w="100" w:type="dxa"/>
              <w:right w:w="100" w:type="dxa"/>
            </w:tcMar>
          </w:tcPr>
          <w:p w14:paraId="61B6AAF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0.99871</w:t>
            </w:r>
          </w:p>
          <w:p w14:paraId="37C8B4A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29C7EB26"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407.950</w:t>
            </w:r>
          </w:p>
          <w:p w14:paraId="7594E146"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6B933DC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51.46</w:t>
            </w:r>
          </w:p>
          <w:p w14:paraId="0AB5E52C"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14D254C4" w14:textId="77777777" w:rsidTr="00FC7676">
        <w:trPr>
          <w:trHeight w:val="440"/>
        </w:trPr>
        <w:tc>
          <w:tcPr>
            <w:tcW w:w="1725" w:type="dxa"/>
            <w:vMerge/>
            <w:shd w:val="clear" w:color="auto" w:fill="auto"/>
            <w:tcMar>
              <w:top w:w="100" w:type="dxa"/>
              <w:left w:w="100" w:type="dxa"/>
              <w:bottom w:w="100" w:type="dxa"/>
              <w:right w:w="100" w:type="dxa"/>
            </w:tcMar>
          </w:tcPr>
          <w:p w14:paraId="5A30630A"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0D546A8D"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Lakh susceptible with 40% lockdown, 35% testing &amp; average contact rate of 4</w:t>
            </w:r>
          </w:p>
        </w:tc>
        <w:tc>
          <w:tcPr>
            <w:tcW w:w="1110" w:type="dxa"/>
            <w:shd w:val="clear" w:color="auto" w:fill="auto"/>
            <w:tcMar>
              <w:top w:w="100" w:type="dxa"/>
              <w:left w:w="100" w:type="dxa"/>
              <w:bottom w:w="100" w:type="dxa"/>
              <w:right w:w="100" w:type="dxa"/>
            </w:tcMar>
          </w:tcPr>
          <w:p w14:paraId="7A88569F"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0.999007</w:t>
            </w:r>
          </w:p>
        </w:tc>
        <w:tc>
          <w:tcPr>
            <w:tcW w:w="1245" w:type="dxa"/>
            <w:shd w:val="clear" w:color="auto" w:fill="auto"/>
            <w:tcMar>
              <w:top w:w="100" w:type="dxa"/>
              <w:left w:w="100" w:type="dxa"/>
              <w:bottom w:w="100" w:type="dxa"/>
              <w:right w:w="100" w:type="dxa"/>
            </w:tcMar>
          </w:tcPr>
          <w:p w14:paraId="5B7002D4"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9069.160</w:t>
            </w:r>
          </w:p>
        </w:tc>
        <w:tc>
          <w:tcPr>
            <w:tcW w:w="1200" w:type="dxa"/>
            <w:shd w:val="clear" w:color="auto" w:fill="auto"/>
            <w:tcMar>
              <w:top w:w="100" w:type="dxa"/>
              <w:left w:w="100" w:type="dxa"/>
              <w:bottom w:w="100" w:type="dxa"/>
              <w:right w:w="100" w:type="dxa"/>
            </w:tcMar>
          </w:tcPr>
          <w:p w14:paraId="73295C9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1157.301</w:t>
            </w:r>
          </w:p>
        </w:tc>
      </w:tr>
      <w:tr w:rsidR="00AB049A" w14:paraId="524C502B" w14:textId="77777777" w:rsidTr="00FC7676">
        <w:trPr>
          <w:trHeight w:val="440"/>
        </w:trPr>
        <w:tc>
          <w:tcPr>
            <w:tcW w:w="1725" w:type="dxa"/>
            <w:vMerge/>
            <w:shd w:val="clear" w:color="auto" w:fill="auto"/>
            <w:tcMar>
              <w:top w:w="100" w:type="dxa"/>
              <w:left w:w="100" w:type="dxa"/>
              <w:bottom w:w="100" w:type="dxa"/>
              <w:right w:w="100" w:type="dxa"/>
            </w:tcMar>
          </w:tcPr>
          <w:p w14:paraId="640AAE5B"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08CFBA05"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6.89 Crore susceptible with 70% lockdown, 55% testing &amp; average contact rate of 4</w:t>
            </w:r>
          </w:p>
        </w:tc>
        <w:tc>
          <w:tcPr>
            <w:tcW w:w="1110" w:type="dxa"/>
            <w:shd w:val="clear" w:color="auto" w:fill="auto"/>
            <w:tcMar>
              <w:top w:w="100" w:type="dxa"/>
              <w:left w:w="100" w:type="dxa"/>
              <w:bottom w:w="100" w:type="dxa"/>
              <w:right w:w="100" w:type="dxa"/>
            </w:tcMar>
          </w:tcPr>
          <w:p w14:paraId="242006F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0.874</w:t>
            </w:r>
          </w:p>
          <w:p w14:paraId="7BB71D1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3AE32D5B"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9565.66</w:t>
            </w:r>
          </w:p>
          <w:p w14:paraId="384FD29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694F2FE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624.69</w:t>
            </w:r>
          </w:p>
          <w:p w14:paraId="1DEE1946"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539970DC" w14:textId="77777777" w:rsidTr="00FC7676">
        <w:trPr>
          <w:trHeight w:val="440"/>
        </w:trPr>
        <w:tc>
          <w:tcPr>
            <w:tcW w:w="1725" w:type="dxa"/>
            <w:vMerge w:val="restart"/>
            <w:shd w:val="clear" w:color="auto" w:fill="auto"/>
            <w:tcMar>
              <w:top w:w="100" w:type="dxa"/>
              <w:left w:w="100" w:type="dxa"/>
              <w:bottom w:w="100" w:type="dxa"/>
              <w:right w:w="100" w:type="dxa"/>
            </w:tcMar>
          </w:tcPr>
          <w:p w14:paraId="54AC753C"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Madhya Pradesh</w:t>
            </w:r>
          </w:p>
          <w:p w14:paraId="771A630C"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4A56C4E9" w14:textId="77777777" w:rsidR="00AB049A" w:rsidRDefault="00AB049A" w:rsidP="00FC767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7.73 Crore susceptible with 90% lockdown, 40% testing &amp; average contact rate of 4.</w:t>
            </w:r>
          </w:p>
        </w:tc>
        <w:tc>
          <w:tcPr>
            <w:tcW w:w="1110" w:type="dxa"/>
            <w:shd w:val="clear" w:color="auto" w:fill="auto"/>
            <w:tcMar>
              <w:top w:w="100" w:type="dxa"/>
              <w:left w:w="100" w:type="dxa"/>
              <w:bottom w:w="100" w:type="dxa"/>
              <w:right w:w="100" w:type="dxa"/>
            </w:tcMar>
          </w:tcPr>
          <w:p w14:paraId="7DCCFAB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0.999373</w:t>
            </w:r>
          </w:p>
          <w:p w14:paraId="3BBBBAD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2BFB9AF4"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1537.93</w:t>
            </w:r>
          </w:p>
          <w:p w14:paraId="6E745C1A"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00FE4D0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41.94</w:t>
            </w:r>
          </w:p>
          <w:p w14:paraId="36DCE712"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41AD10BF" w14:textId="77777777" w:rsidTr="00FC7676">
        <w:trPr>
          <w:trHeight w:val="440"/>
        </w:trPr>
        <w:tc>
          <w:tcPr>
            <w:tcW w:w="1725" w:type="dxa"/>
            <w:vMerge/>
            <w:shd w:val="clear" w:color="auto" w:fill="auto"/>
            <w:tcMar>
              <w:top w:w="100" w:type="dxa"/>
              <w:left w:w="100" w:type="dxa"/>
              <w:bottom w:w="100" w:type="dxa"/>
              <w:right w:w="100" w:type="dxa"/>
            </w:tcMar>
          </w:tcPr>
          <w:p w14:paraId="408B8CA0"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449EB4C2" w14:textId="77777777" w:rsidR="00AB049A" w:rsidRDefault="00AB049A" w:rsidP="00FC767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80 Lakh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70% lockdown,40% testing &amp; average contact rate of 2.</w:t>
            </w:r>
          </w:p>
        </w:tc>
        <w:tc>
          <w:tcPr>
            <w:tcW w:w="1110" w:type="dxa"/>
            <w:shd w:val="clear" w:color="auto" w:fill="auto"/>
            <w:tcMar>
              <w:top w:w="100" w:type="dxa"/>
              <w:left w:w="100" w:type="dxa"/>
              <w:bottom w:w="100" w:type="dxa"/>
              <w:right w:w="100" w:type="dxa"/>
            </w:tcMar>
          </w:tcPr>
          <w:p w14:paraId="1789602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0.99544</w:t>
            </w:r>
          </w:p>
          <w:p w14:paraId="0C3989D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1668B06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1141.654</w:t>
            </w:r>
          </w:p>
          <w:p w14:paraId="49442FF7"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57F0FAAF"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24.297</w:t>
            </w:r>
          </w:p>
          <w:p w14:paraId="52CDF140"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r w:rsidR="00AB049A" w14:paraId="727AF048" w14:textId="77777777" w:rsidTr="00FC7676">
        <w:trPr>
          <w:trHeight w:val="440"/>
        </w:trPr>
        <w:tc>
          <w:tcPr>
            <w:tcW w:w="1725" w:type="dxa"/>
            <w:vMerge/>
            <w:shd w:val="clear" w:color="auto" w:fill="auto"/>
            <w:tcMar>
              <w:top w:w="100" w:type="dxa"/>
              <w:left w:w="100" w:type="dxa"/>
              <w:bottom w:w="100" w:type="dxa"/>
              <w:right w:w="100" w:type="dxa"/>
            </w:tcMar>
          </w:tcPr>
          <w:p w14:paraId="276849D4" w14:textId="77777777" w:rsidR="00AB049A" w:rsidRDefault="00AB049A" w:rsidP="00FC7676">
            <w:pPr>
              <w:widowControl w:val="0"/>
              <w:spacing w:line="240" w:lineRule="auto"/>
              <w:rPr>
                <w:rFonts w:ascii="Times New Roman" w:eastAsia="Times New Roman" w:hAnsi="Times New Roman" w:cs="Times New Roman"/>
                <w:b/>
                <w:sz w:val="24"/>
                <w:szCs w:val="24"/>
              </w:rPr>
            </w:pPr>
          </w:p>
        </w:tc>
        <w:tc>
          <w:tcPr>
            <w:tcW w:w="3330" w:type="dxa"/>
            <w:shd w:val="clear" w:color="auto" w:fill="auto"/>
            <w:tcMar>
              <w:top w:w="100" w:type="dxa"/>
              <w:left w:w="100" w:type="dxa"/>
              <w:bottom w:w="100" w:type="dxa"/>
              <w:right w:w="100" w:type="dxa"/>
            </w:tcMar>
          </w:tcPr>
          <w:p w14:paraId="66E506B5" w14:textId="77777777" w:rsidR="00AB049A" w:rsidRDefault="00AB049A" w:rsidP="00FC76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Lakh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susceptible with 65% lockdown,35% testing &amp; average contact rate of 3.</w:t>
            </w:r>
          </w:p>
        </w:tc>
        <w:tc>
          <w:tcPr>
            <w:tcW w:w="1110" w:type="dxa"/>
            <w:shd w:val="clear" w:color="auto" w:fill="auto"/>
            <w:tcMar>
              <w:top w:w="100" w:type="dxa"/>
              <w:left w:w="100" w:type="dxa"/>
              <w:bottom w:w="100" w:type="dxa"/>
              <w:right w:w="100" w:type="dxa"/>
            </w:tcMar>
          </w:tcPr>
          <w:p w14:paraId="7B3F2C89"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0.999735</w:t>
            </w:r>
          </w:p>
          <w:p w14:paraId="419C7B5B"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45" w:type="dxa"/>
            <w:shd w:val="clear" w:color="auto" w:fill="auto"/>
            <w:tcMar>
              <w:top w:w="100" w:type="dxa"/>
              <w:left w:w="100" w:type="dxa"/>
              <w:bottom w:w="100" w:type="dxa"/>
              <w:right w:w="100" w:type="dxa"/>
            </w:tcMar>
          </w:tcPr>
          <w:p w14:paraId="2B352801"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236.45</w:t>
            </w:r>
          </w:p>
          <w:p w14:paraId="314C6EF4"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c>
          <w:tcPr>
            <w:tcW w:w="1200" w:type="dxa"/>
            <w:shd w:val="clear" w:color="auto" w:fill="auto"/>
            <w:tcMar>
              <w:top w:w="100" w:type="dxa"/>
              <w:left w:w="100" w:type="dxa"/>
              <w:bottom w:w="100" w:type="dxa"/>
              <w:right w:w="100" w:type="dxa"/>
            </w:tcMar>
          </w:tcPr>
          <w:p w14:paraId="5C495025"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20.55</w:t>
            </w:r>
          </w:p>
          <w:p w14:paraId="03947C8D" w14:textId="77777777" w:rsidR="00AB049A" w:rsidRDefault="00AB049A" w:rsidP="00FC7676">
            <w:pPr>
              <w:widowControl w:val="0"/>
              <w:spacing w:line="240" w:lineRule="auto"/>
              <w:rPr>
                <w:rFonts w:ascii="Times New Roman" w:eastAsia="Times New Roman" w:hAnsi="Times New Roman" w:cs="Times New Roman"/>
                <w:sz w:val="21"/>
                <w:szCs w:val="21"/>
                <w:highlight w:val="white"/>
              </w:rPr>
            </w:pPr>
          </w:p>
        </w:tc>
      </w:tr>
    </w:tbl>
    <w:p w14:paraId="7160E9CC" w14:textId="77777777" w:rsidR="00AB049A" w:rsidRDefault="00AB049A" w:rsidP="00AB049A">
      <w:pPr>
        <w:jc w:val="both"/>
        <w:rPr>
          <w:rFonts w:ascii="Times New Roman" w:eastAsia="Times New Roman" w:hAnsi="Times New Roman" w:cs="Times New Roman"/>
          <w:b/>
          <w:sz w:val="36"/>
          <w:szCs w:val="36"/>
        </w:rPr>
      </w:pPr>
    </w:p>
    <w:p w14:paraId="2DF629D3" w14:textId="77777777" w:rsidR="00AB049A" w:rsidRDefault="00AB049A" w:rsidP="00AB049A">
      <w:pPr>
        <w:jc w:val="both"/>
        <w:rPr>
          <w:rFonts w:ascii="Times New Roman" w:eastAsia="Times New Roman" w:hAnsi="Times New Roman" w:cs="Times New Roman"/>
        </w:rPr>
      </w:pPr>
    </w:p>
    <w:p w14:paraId="57AF6116" w14:textId="77777777" w:rsidR="00AB049A" w:rsidRDefault="00AB049A" w:rsidP="00AB049A">
      <w:pPr>
        <w:numPr>
          <w:ilvl w:val="0"/>
          <w:numId w:val="1"/>
        </w:num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Compartmental Models:</w:t>
      </w:r>
    </w:p>
    <w:p w14:paraId="7E2C763C"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Compartmental models are differential equation models used to understand disease </w:t>
      </w:r>
      <w:proofErr w:type="gramStart"/>
      <w:r>
        <w:rPr>
          <w:rFonts w:ascii="Times New Roman" w:eastAsia="Times New Roman" w:hAnsi="Times New Roman" w:cs="Times New Roman"/>
          <w:sz w:val="24"/>
          <w:szCs w:val="24"/>
        </w:rPr>
        <w:t>dynamics .</w:t>
      </w:r>
      <w:proofErr w:type="gramEnd"/>
      <w:r>
        <w:rPr>
          <w:rFonts w:ascii="Times New Roman" w:eastAsia="Times New Roman" w:hAnsi="Times New Roman" w:cs="Times New Roman"/>
          <w:sz w:val="24"/>
          <w:szCs w:val="24"/>
        </w:rPr>
        <w:t xml:space="preserve"> Here we used the SIR and SEIR Model where (S for Susceptibility, E for Exposure, I </w:t>
      </w:r>
      <w:proofErr w:type="gramStart"/>
      <w:r>
        <w:rPr>
          <w:rFonts w:ascii="Times New Roman" w:eastAsia="Times New Roman" w:hAnsi="Times New Roman" w:cs="Times New Roman"/>
          <w:sz w:val="24"/>
          <w:szCs w:val="24"/>
        </w:rPr>
        <w:t>for  infectious</w:t>
      </w:r>
      <w:proofErr w:type="gramEnd"/>
      <w:r>
        <w:rPr>
          <w:rFonts w:ascii="Times New Roman" w:eastAsia="Times New Roman" w:hAnsi="Times New Roman" w:cs="Times New Roman"/>
          <w:sz w:val="24"/>
          <w:szCs w:val="24"/>
        </w:rPr>
        <w:t xml:space="preserve">, R for Removed/Recovery). </w:t>
      </w:r>
    </w:p>
    <w:p w14:paraId="0AC0D58F" w14:textId="77777777" w:rsidR="00AB049A" w:rsidRDefault="00AB049A" w:rsidP="00AB049A">
      <w:pPr>
        <w:spacing w:line="240" w:lineRule="auto"/>
        <w:jc w:val="both"/>
        <w:rPr>
          <w:rFonts w:ascii="Times New Roman" w:eastAsia="Times New Roman" w:hAnsi="Times New Roman" w:cs="Times New Roman"/>
          <w:sz w:val="24"/>
          <w:szCs w:val="24"/>
        </w:rPr>
      </w:pPr>
    </w:p>
    <w:p w14:paraId="22CD88DF" w14:textId="77777777" w:rsidR="00AB049A" w:rsidRDefault="00AB049A" w:rsidP="00AB04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SIR </w:t>
      </w:r>
      <w:proofErr w:type="gramStart"/>
      <w:r>
        <w:rPr>
          <w:rFonts w:ascii="Times New Roman" w:eastAsia="Times New Roman" w:hAnsi="Times New Roman" w:cs="Times New Roman"/>
          <w:b/>
          <w:sz w:val="24"/>
          <w:szCs w:val="24"/>
        </w:rPr>
        <w:t>Model :</w:t>
      </w:r>
      <w:proofErr w:type="gramEnd"/>
    </w:p>
    <w:p w14:paraId="42089626"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SIR model we divide the entire population </w:t>
      </w:r>
      <w:proofErr w:type="gramStart"/>
      <w:r>
        <w:rPr>
          <w:rFonts w:ascii="Times New Roman" w:eastAsia="Times New Roman" w:hAnsi="Times New Roman" w:cs="Times New Roman"/>
          <w:sz w:val="24"/>
          <w:szCs w:val="24"/>
        </w:rPr>
        <w:t>N  into</w:t>
      </w:r>
      <w:proofErr w:type="gramEnd"/>
      <w:r>
        <w:rPr>
          <w:rFonts w:ascii="Times New Roman" w:eastAsia="Times New Roman" w:hAnsi="Times New Roman" w:cs="Times New Roman"/>
          <w:sz w:val="24"/>
          <w:szCs w:val="24"/>
        </w:rPr>
        <w:t xml:space="preserve">  three blocks  S, I, R i.e. N= S+I+R . This model assumes that the force of infection in the present depends on the number of infectious agents till that point of time and hence estimates the rate of flow of the individuals between the compartments. </w:t>
      </w:r>
    </w:p>
    <w:p w14:paraId="5E75000D"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described by the following system of ordinary differential equations (ODEs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14:paraId="498FE12B"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BDFE6C"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9050" distB="19050" distL="19050" distR="19050" wp14:anchorId="190BAC1D" wp14:editId="6FD687EF">
            <wp:extent cx="3683000" cy="1320800"/>
            <wp:effectExtent l="0" t="0" r="0" b="0"/>
            <wp:docPr id="1" name="image9.png" descr="&lt;math xmlns=&quot;http://www.w3.org/1998/Math/MathML&quot;&gt;&lt;mfrac&gt;&lt;mrow&gt;&lt;mi&gt;d&lt;/mi&gt;&lt;mi&gt;S&lt;/mi&gt;&lt;/mrow&gt;&lt;mrow&gt;&lt;mi&gt;d&lt;/mi&gt;&lt;mi&gt;T&lt;/mi&gt;&lt;/mrow&gt;&lt;/mfrac&gt;&lt;mo&gt;=&lt;/mo&gt;&lt;mo&gt;-&lt;/mo&gt;&lt;mi mathvariant=&quot;bold-italic&quot;&gt;&amp;#x3B2;&lt;/mi&gt;&lt;mi mathvariant=&quot;bold-italic&quot;&gt;S&lt;/mi&gt;&lt;mi mathvariant=&quot;bold-italic&quot;&gt;I&lt;/mi&gt;&lt;mo mathvariant=&quot;bold&quot;&gt;&amp;#xA0;&lt;/mo&gt;&lt;mspace linebreak=&quot;newline&quot;/&gt;&lt;mfrac&gt;&lt;mrow&gt;&lt;mi mathvariant=&quot;bold&quot;&gt;d&lt;/mi&gt;&lt;mi mathvariant=&quot;bold&quot;&gt;I&lt;/mi&gt;&lt;/mrow&gt;&lt;mrow&gt;&lt;mi mathvariant=&quot;bold&quot;&gt;d&lt;/mi&gt;&lt;mi mathvariant=&quot;bold&quot;&gt;T&lt;/mi&gt;&lt;/mrow&gt;&lt;/mfrac&gt;&lt;mo mathvariant=&quot;bold&quot;&gt;=&lt;/mo&gt;&lt;mi mathvariant=&quot;bold-italic&quot;&gt;&amp;#x3B2;&lt;/mi&gt;&lt;mi mathvariant=&quot;bold-italic&quot;&gt;S&lt;/mi&gt;&lt;mi mathvariant=&quot;bold-italic&quot;&gt;I&lt;/mi&gt;&lt;mo mathvariant=&quot;bold&quot;&gt;&amp;#xA0;&lt;/mo&gt;&lt;mo mathvariant=&quot;bold&quot;&gt;-&lt;/mo&gt;&lt;mo mathvariant=&quot;bold&quot;&gt;&amp;#xA0;&lt;/mo&gt;&lt;mi mathvariant=&quot;bold-italic&quot;&gt;&amp;#x3B3;&lt;/mi&gt;&lt;mi mathvariant=&quot;bold-italic&quot;&gt;I&lt;/mi&gt;&lt;mo mathvariant=&quot;bold&quot;&gt;&amp;#xA0;&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row&gt;&lt;mo mathvariant=&quot;bold&quot;&gt;(&lt;/mo&gt;&lt;mn mathvariant=&quot;bold&quot;&gt;1&lt;/mn&gt;&lt;mo mathvariant=&quot;bold&quot;&gt;)&lt;/mo&gt;&lt;/mrow&gt;&lt;mspace linebreak=&quot;newline&quot;/&gt;&lt;mfrac&gt;&lt;mrow&gt;&lt;mi mathvariant=&quot;bold&quot;&gt;d&lt;/mi&gt;&lt;mi mathvariant=&quot;bold&quot;&gt;R&lt;/mi&gt;&lt;/mrow&gt;&lt;mrow&gt;&lt;mi mathvariant=&quot;bold&quot;&gt;d&lt;/mi&gt;&lt;mi mathvariant=&quot;bold&quot;&gt;T&lt;/mi&gt;&lt;/mrow&gt;&lt;/mfrac&gt;&lt;mo mathvariant=&quot;bold&quot;&gt;=&lt;/mo&gt;&lt;mi mathvariant=&quot;bold-italic&quot;&gt;&amp;#x3B3;&lt;/mi&gt;&lt;mi mathvariant=&quot;bold-italic&quot;&gt;I&lt;/mi&gt;&lt;/math&gt;"/>
            <wp:cNvGraphicFramePr/>
            <a:graphic xmlns:a="http://schemas.openxmlformats.org/drawingml/2006/main">
              <a:graphicData uri="http://schemas.openxmlformats.org/drawingml/2006/picture">
                <pic:pic xmlns:pic="http://schemas.openxmlformats.org/drawingml/2006/picture">
                  <pic:nvPicPr>
                    <pic:cNvPr id="0" name="image9.png" descr="&lt;math xmlns=&quot;http://www.w3.org/1998/Math/MathML&quot;&gt;&lt;mfrac&gt;&lt;mrow&gt;&lt;mi&gt;d&lt;/mi&gt;&lt;mi&gt;S&lt;/mi&gt;&lt;/mrow&gt;&lt;mrow&gt;&lt;mi&gt;d&lt;/mi&gt;&lt;mi&gt;T&lt;/mi&gt;&lt;/mrow&gt;&lt;/mfrac&gt;&lt;mo&gt;=&lt;/mo&gt;&lt;mo&gt;-&lt;/mo&gt;&lt;mi mathvariant=&quot;bold-italic&quot;&gt;&amp;#x3B2;&lt;/mi&gt;&lt;mi mathvariant=&quot;bold-italic&quot;&gt;S&lt;/mi&gt;&lt;mi mathvariant=&quot;bold-italic&quot;&gt;I&lt;/mi&gt;&lt;mo mathvariant=&quot;bold&quot;&gt;&amp;#xA0;&lt;/mo&gt;&lt;mspace linebreak=&quot;newline&quot;/&gt;&lt;mfrac&gt;&lt;mrow&gt;&lt;mi mathvariant=&quot;bold&quot;&gt;d&lt;/mi&gt;&lt;mi mathvariant=&quot;bold&quot;&gt;I&lt;/mi&gt;&lt;/mrow&gt;&lt;mrow&gt;&lt;mi mathvariant=&quot;bold&quot;&gt;d&lt;/mi&gt;&lt;mi mathvariant=&quot;bold&quot;&gt;T&lt;/mi&gt;&lt;/mrow&gt;&lt;/mfrac&gt;&lt;mo mathvariant=&quot;bold&quot;&gt;=&lt;/mo&gt;&lt;mi mathvariant=&quot;bold-italic&quot;&gt;&amp;#x3B2;&lt;/mi&gt;&lt;mi mathvariant=&quot;bold-italic&quot;&gt;S&lt;/mi&gt;&lt;mi mathvariant=&quot;bold-italic&quot;&gt;I&lt;/mi&gt;&lt;mo mathvariant=&quot;bold&quot;&gt;&amp;#xA0;&lt;/mo&gt;&lt;mo mathvariant=&quot;bold&quot;&gt;-&lt;/mo&gt;&lt;mo mathvariant=&quot;bold&quot;&gt;&amp;#xA0;&lt;/mo&gt;&lt;mi mathvariant=&quot;bold-italic&quot;&gt;&amp;#x3B3;&lt;/mi&gt;&lt;mi mathvariant=&quot;bold-italic&quot;&gt;I&lt;/mi&gt;&lt;mo mathvariant=&quot;bold&quot;&gt;&amp;#xA0;&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o mathvariant=&quot;bold&quot;&gt;-&lt;/mo&gt;&lt;mrow&gt;&lt;mo mathvariant=&quot;bold&quot;&gt;(&lt;/mo&gt;&lt;mn mathvariant=&quot;bold&quot;&gt;1&lt;/mn&gt;&lt;mo mathvariant=&quot;bold&quot;&gt;)&lt;/mo&gt;&lt;/mrow&gt;&lt;mspace linebreak=&quot;newline&quot;/&gt;&lt;mfrac&gt;&lt;mrow&gt;&lt;mi mathvariant=&quot;bold&quot;&gt;d&lt;/mi&gt;&lt;mi mathvariant=&quot;bold&quot;&gt;R&lt;/mi&gt;&lt;/mrow&gt;&lt;mrow&gt;&lt;mi mathvariant=&quot;bold&quot;&gt;d&lt;/mi&gt;&lt;mi mathvariant=&quot;bold&quot;&gt;T&lt;/mi&gt;&lt;/mrow&gt;&lt;/mfrac&gt;&lt;mo mathvariant=&quot;bold&quot;&gt;=&lt;/mo&gt;&lt;mi mathvariant=&quot;bold-italic&quot;&gt;&amp;#x3B3;&lt;/mi&gt;&lt;mi mathvariant=&quot;bold-italic&quot;&gt;I&lt;/mi&gt;&lt;/math&gt;"/>
                    <pic:cNvPicPr preferRelativeResize="0"/>
                  </pic:nvPicPr>
                  <pic:blipFill>
                    <a:blip r:embed="rId5"/>
                    <a:srcRect/>
                    <a:stretch>
                      <a:fillRect/>
                    </a:stretch>
                  </pic:blipFill>
                  <pic:spPr>
                    <a:xfrm>
                      <a:off x="0" y="0"/>
                      <a:ext cx="3683000" cy="1320800"/>
                    </a:xfrm>
                    <a:prstGeom prst="rect">
                      <a:avLst/>
                    </a:prstGeom>
                    <a:ln/>
                  </pic:spPr>
                </pic:pic>
              </a:graphicData>
            </a:graphic>
          </wp:inline>
        </w:drawing>
      </w:r>
      <w:r>
        <w:rPr>
          <w:rFonts w:ascii="Times New Roman" w:eastAsia="Times New Roman" w:hAnsi="Times New Roman" w:cs="Times New Roman"/>
          <w:sz w:val="24"/>
          <w:szCs w:val="24"/>
        </w:rPr>
        <w:t xml:space="preserve">   </w:t>
      </w:r>
    </w:p>
    <w:p w14:paraId="26D639DF" w14:textId="77777777" w:rsidR="00AB049A" w:rsidRDefault="00AB049A" w:rsidP="00AB049A">
      <w:pPr>
        <w:spacing w:line="240" w:lineRule="auto"/>
        <w:jc w:val="both"/>
        <w:rPr>
          <w:rFonts w:ascii="Times New Roman" w:eastAsia="Times New Roman" w:hAnsi="Times New Roman" w:cs="Times New Roman"/>
          <w:sz w:val="24"/>
          <w:szCs w:val="24"/>
        </w:rPr>
      </w:pPr>
    </w:p>
    <w:p w14:paraId="0376E22D"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equation (1</w:t>
      </w:r>
      <w:proofErr w:type="gramStart"/>
      <w:r>
        <w:rPr>
          <w:rFonts w:ascii="Times New Roman" w:eastAsia="Times New Roman" w:hAnsi="Times New Roman" w:cs="Times New Roman"/>
          <w:sz w:val="24"/>
          <w:szCs w:val="24"/>
        </w:rPr>
        <w:t xml:space="preserve">)  </w:t>
      </w:r>
      <w:r>
        <w:rPr>
          <w:rFonts w:ascii="Cambria Math" w:eastAsia="Times New Roman" w:hAnsi="Cambria Math" w:cs="Cambria Math"/>
          <w:sz w:val="24"/>
          <w:szCs w:val="24"/>
        </w:rPr>
        <w:t>𝛃</w:t>
      </w:r>
      <w:proofErr w:type="gramEnd"/>
      <w:r>
        <w:rPr>
          <w:rFonts w:ascii="Times New Roman" w:eastAsia="Times New Roman" w:hAnsi="Times New Roman" w:cs="Times New Roman"/>
          <w:sz w:val="24"/>
          <w:szCs w:val="24"/>
        </w:rPr>
        <w:t xml:space="preserve"> controls how quickly susceptible population move to infectious and similarly  </w:t>
      </w:r>
      <w:r>
        <w:rPr>
          <w:rFonts w:ascii="Cambria Math" w:eastAsia="Times New Roman" w:hAnsi="Cambria Math" w:cs="Cambria Math"/>
          <w:sz w:val="24"/>
          <w:szCs w:val="24"/>
        </w:rPr>
        <w:t>𝛄</w:t>
      </w:r>
      <w:r>
        <w:rPr>
          <w:rFonts w:ascii="Times New Roman" w:eastAsia="Times New Roman" w:hAnsi="Times New Roman" w:cs="Times New Roman"/>
          <w:sz w:val="24"/>
          <w:szCs w:val="24"/>
        </w:rPr>
        <w:t xml:space="preserve"> controls how quickly infectious population move to recovery . and the ratio </w:t>
      </w:r>
      <w:proofErr w:type="gramStart"/>
      <w:r>
        <w:rPr>
          <w:rFonts w:ascii="Times New Roman" w:eastAsia="Times New Roman" w:hAnsi="Times New Roman" w:cs="Times New Roman"/>
          <w:sz w:val="24"/>
          <w:szCs w:val="24"/>
        </w:rPr>
        <w:t xml:space="preserve">of  </w:t>
      </w:r>
      <w:r>
        <w:rPr>
          <w:rFonts w:ascii="Cambria Math" w:eastAsia="Times New Roman" w:hAnsi="Cambria Math" w:cs="Cambria Math"/>
          <w:sz w:val="24"/>
          <w:szCs w:val="24"/>
        </w:rPr>
        <w:t>𝛃</w:t>
      </w:r>
      <w:proofErr w:type="gramEnd"/>
      <w:r>
        <w:rPr>
          <w:rFonts w:ascii="Times New Roman" w:eastAsia="Times New Roman" w:hAnsi="Times New Roman" w:cs="Times New Roman"/>
          <w:sz w:val="24"/>
          <w:szCs w:val="24"/>
        </w:rPr>
        <w:t xml:space="preserve"> and  </w:t>
      </w:r>
      <w:r>
        <w:rPr>
          <w:rFonts w:ascii="Cambria Math" w:eastAsia="Times New Roman" w:hAnsi="Cambria Math" w:cs="Cambria Math"/>
          <w:sz w:val="24"/>
          <w:szCs w:val="24"/>
        </w:rPr>
        <w:t>𝛄</w:t>
      </w:r>
      <w:r>
        <w:rPr>
          <w:rFonts w:ascii="Times New Roman" w:eastAsia="Times New Roman" w:hAnsi="Times New Roman" w:cs="Times New Roman"/>
          <w:sz w:val="24"/>
          <w:szCs w:val="24"/>
        </w:rPr>
        <w:t xml:space="preserve"> is defined as  Reproductive No. </w:t>
      </w:r>
    </w:p>
    <w:p w14:paraId="02CF9ABD"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9050" distB="19050" distL="19050" distR="19050" wp14:anchorId="1429CCE5" wp14:editId="22A6246A">
            <wp:extent cx="469900" cy="342900"/>
            <wp:effectExtent l="0" t="0" r="0" b="0"/>
            <wp:docPr id="4" name="image7.png" descr="&lt;math xmlns=&quot;http://www.w3.org/1998/Math/MathML&quot;&gt;&lt;msub&gt;&lt;mi&gt;R&lt;/mi&gt;&lt;mn&gt;0&lt;/mn&gt;&lt;/msub&gt;&lt;mo&gt;=&lt;/mo&gt;&lt;mfrac&gt;&lt;mi&gt;&amp;#x3B2;&lt;/mi&gt;&lt;mi&gt;&amp;#x3B3;&lt;/mi&gt;&lt;/mfrac&gt;&lt;/math&gt;"/>
            <wp:cNvGraphicFramePr/>
            <a:graphic xmlns:a="http://schemas.openxmlformats.org/drawingml/2006/main">
              <a:graphicData uri="http://schemas.openxmlformats.org/drawingml/2006/picture">
                <pic:pic xmlns:pic="http://schemas.openxmlformats.org/drawingml/2006/picture">
                  <pic:nvPicPr>
                    <pic:cNvPr id="0" name="image7.png" descr="&lt;math xmlns=&quot;http://www.w3.org/1998/Math/MathML&quot;&gt;&lt;msub&gt;&lt;mi&gt;R&lt;/mi&gt;&lt;mn&gt;0&lt;/mn&gt;&lt;/msub&gt;&lt;mo&gt;=&lt;/mo&gt;&lt;mfrac&gt;&lt;mi&gt;&amp;#x3B2;&lt;/mi&gt;&lt;mi&gt;&amp;#x3B3;&lt;/mi&gt;&lt;/mfrac&gt;&lt;/math&gt;"/>
                    <pic:cNvPicPr preferRelativeResize="0"/>
                  </pic:nvPicPr>
                  <pic:blipFill>
                    <a:blip r:embed="rId6"/>
                    <a:srcRect/>
                    <a:stretch>
                      <a:fillRect/>
                    </a:stretch>
                  </pic:blipFill>
                  <pic:spPr>
                    <a:xfrm>
                      <a:off x="0" y="0"/>
                      <a:ext cx="469900" cy="342900"/>
                    </a:xfrm>
                    <a:prstGeom prst="rect">
                      <a:avLst/>
                    </a:prstGeom>
                    <a:ln/>
                  </pic:spPr>
                </pic:pic>
              </a:graphicData>
            </a:graphic>
          </wp:inline>
        </w:drawing>
      </w:r>
    </w:p>
    <w:p w14:paraId="716FF596"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2D6CC9" w14:textId="77777777" w:rsidR="00AB049A" w:rsidRDefault="00AB049A" w:rsidP="00AB049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SEIR Model:</w:t>
      </w:r>
    </w:p>
    <w:p w14:paraId="3CB33E26"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SEIR </w:t>
      </w:r>
      <w:proofErr w:type="gramStart"/>
      <w:r>
        <w:rPr>
          <w:rFonts w:ascii="Times New Roman" w:eastAsia="Times New Roman" w:hAnsi="Times New Roman" w:cs="Times New Roman"/>
          <w:sz w:val="24"/>
          <w:szCs w:val="24"/>
        </w:rPr>
        <w:t>Model  term</w:t>
      </w:r>
      <w:proofErr w:type="gramEnd"/>
      <w:r>
        <w:rPr>
          <w:rFonts w:ascii="Times New Roman" w:eastAsia="Times New Roman" w:hAnsi="Times New Roman" w:cs="Times New Roman"/>
          <w:sz w:val="24"/>
          <w:szCs w:val="24"/>
        </w:rPr>
        <w:t xml:space="preserve">  E includes the latent phase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where individual is  infected but not infectious .In the SEIR model we divide the total population N into 4 compartments S,E,I,R .in this model we include the parameter</w:t>
      </w:r>
      <w:r>
        <w:rPr>
          <w:rFonts w:ascii="Times New Roman" w:eastAsia="Times New Roman" w:hAnsi="Times New Roman" w:cs="Times New Roman"/>
          <w:b/>
          <w:sz w:val="24"/>
          <w:szCs w:val="24"/>
        </w:rPr>
        <w:t xml:space="preserve"> </w:t>
      </w:r>
      <w:r>
        <w:rPr>
          <w:rFonts w:ascii="Cambria Math" w:eastAsia="Times New Roman" w:hAnsi="Cambria Math" w:cs="Cambria Math"/>
          <w:b/>
          <w:sz w:val="24"/>
          <w:szCs w:val="24"/>
        </w:rPr>
        <w:t>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E2E2E"/>
          <w:sz w:val="24"/>
          <w:szCs w:val="24"/>
        </w:rPr>
        <w:t xml:space="preserve">. threshold </w:t>
      </w:r>
      <w:r>
        <w:rPr>
          <w:rFonts w:ascii="Times New Roman" w:eastAsia="Times New Roman" w:hAnsi="Times New Roman" w:cs="Times New Roman"/>
          <w:i/>
          <w:color w:val="2E2E2E"/>
          <w:sz w:val="24"/>
          <w:szCs w:val="24"/>
        </w:rPr>
        <w:t>σ</w:t>
      </w:r>
      <w:r>
        <w:rPr>
          <w:rFonts w:ascii="Times New Roman" w:eastAsia="Times New Roman" w:hAnsi="Times New Roman" w:cs="Times New Roman"/>
          <w:color w:val="2E2E2E"/>
          <w:sz w:val="24"/>
          <w:szCs w:val="24"/>
        </w:rPr>
        <w:t xml:space="preserve"> is identified which determines the outcome of the disease; if </w:t>
      </w:r>
      <w:r>
        <w:rPr>
          <w:rFonts w:ascii="Times New Roman" w:eastAsia="Times New Roman" w:hAnsi="Times New Roman" w:cs="Times New Roman"/>
          <w:i/>
          <w:color w:val="2E2E2E"/>
          <w:sz w:val="24"/>
          <w:szCs w:val="24"/>
        </w:rPr>
        <w:t>σ</w:t>
      </w:r>
      <w:r>
        <w:rPr>
          <w:rFonts w:ascii="Cambria Math" w:eastAsia="Cardo" w:hAnsi="Cambria Math" w:cs="Cambria Math"/>
          <w:color w:val="2E2E2E"/>
          <w:sz w:val="24"/>
          <w:szCs w:val="24"/>
        </w:rPr>
        <w:t>⩽</w:t>
      </w:r>
      <w:r>
        <w:rPr>
          <w:rFonts w:ascii="Cardo" w:eastAsia="Cardo" w:hAnsi="Cardo" w:cs="Cardo"/>
          <w:color w:val="2E2E2E"/>
          <w:sz w:val="24"/>
          <w:szCs w:val="24"/>
        </w:rPr>
        <w:t xml:space="preserve">1, the infected fraction of the population disappears so the disease dies out, while if </w:t>
      </w:r>
      <w:r>
        <w:rPr>
          <w:rFonts w:ascii="Times New Roman" w:eastAsia="Times New Roman" w:hAnsi="Times New Roman" w:cs="Times New Roman"/>
          <w:i/>
          <w:color w:val="2E2E2E"/>
          <w:sz w:val="24"/>
          <w:szCs w:val="24"/>
        </w:rPr>
        <w:t>σ</w:t>
      </w:r>
      <w:r>
        <w:rPr>
          <w:rFonts w:ascii="Times New Roman" w:eastAsia="Times New Roman" w:hAnsi="Times New Roman" w:cs="Times New Roman"/>
          <w:color w:val="2E2E2E"/>
          <w:sz w:val="24"/>
          <w:szCs w:val="24"/>
        </w:rPr>
        <w:t>&gt;1, the infected fraction persists and a unique endemic equilibrium state is shown, under a mild restriction on the parameters, to be  globally asymptotically stable in the interior of the feasible region.</w:t>
      </w:r>
      <w:r>
        <w:rPr>
          <w:rFonts w:ascii="Times New Roman" w:eastAsia="Times New Roman" w:hAnsi="Times New Roman" w:cs="Times New Roman"/>
          <w:sz w:val="24"/>
          <w:szCs w:val="24"/>
        </w:rPr>
        <w:t xml:space="preserve"> i.e. N = S+E+I+</w:t>
      </w:r>
      <w:proofErr w:type="gramStart"/>
      <w:r>
        <w:rPr>
          <w:rFonts w:ascii="Times New Roman" w:eastAsia="Times New Roman" w:hAnsi="Times New Roman" w:cs="Times New Roman"/>
          <w:sz w:val="24"/>
          <w:szCs w:val="24"/>
        </w:rPr>
        <w:t>R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four</w:t>
      </w:r>
      <w:proofErr w:type="gramEnd"/>
      <w:r>
        <w:rPr>
          <w:rFonts w:ascii="Times New Roman" w:eastAsia="Times New Roman" w:hAnsi="Times New Roman" w:cs="Times New Roman"/>
          <w:sz w:val="24"/>
          <w:szCs w:val="24"/>
        </w:rPr>
        <w:t xml:space="preserve"> blocks can be modeled in by following equations</w:t>
      </w:r>
    </w:p>
    <w:p w14:paraId="43641DA2" w14:textId="77777777" w:rsidR="00AB049A" w:rsidRDefault="00AB049A" w:rsidP="00AB049A">
      <w:pPr>
        <w:spacing w:line="240" w:lineRule="auto"/>
        <w:jc w:val="both"/>
        <w:rPr>
          <w:rFonts w:ascii="Times New Roman" w:eastAsia="Times New Roman" w:hAnsi="Times New Roman" w:cs="Times New Roman"/>
          <w:sz w:val="24"/>
          <w:szCs w:val="24"/>
        </w:rPr>
      </w:pPr>
    </w:p>
    <w:p w14:paraId="72D1A3EB"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19050" distB="19050" distL="19050" distR="19050" wp14:anchorId="5ACFCB53" wp14:editId="70B820AB">
            <wp:extent cx="3551039" cy="1647825"/>
            <wp:effectExtent l="0" t="0" r="0" b="0"/>
            <wp:docPr id="2" name="image10.png" descr="&lt;math xmlns=&quot;http://www.w3.org/1998/Math/MathML&quot;&gt;&lt;mfrac&gt;&lt;mrow&gt;&lt;mi&gt;d&lt;/mi&gt;&lt;mi&gt;S&lt;/mi&gt;&lt;/mrow&gt;&lt;mrow&gt;&lt;mi&gt;d&lt;/mi&gt;&lt;mi&gt;T&lt;/mi&gt;&lt;/mrow&gt;&lt;/mfrac&gt;&lt;mo&gt;=&lt;/mo&gt;&lt;mo&gt;-&lt;/mo&gt;&lt;mi&gt;&amp;#x3B2;&lt;/mi&gt;&lt;mi&gt;S&lt;/mi&gt;&lt;mi&gt;I&lt;/mi&gt;&lt;mspace linebreak=&quot;newline&quot;/&gt;&lt;mfrac&gt;&lt;mrow&gt;&lt;mi&gt;d&lt;/mi&gt;&lt;mi&gt;E&lt;/mi&gt;&lt;/mrow&gt;&lt;mrow&gt;&lt;mi&gt;d&lt;/mi&gt;&lt;mi&gt;T&lt;/mi&gt;&lt;/mrow&gt;&lt;/mfrac&gt;&lt;mo&gt;&amp;#xA0;&lt;/mo&gt;&lt;mo&gt;=&lt;/mo&gt;&lt;mo&gt;&amp;#xA0;&lt;/mo&gt;&lt;mi&gt;&amp;#x3B2;&lt;/mi&gt;&lt;mi&gt;S&lt;/mi&gt;&lt;mi&gt;I&lt;/mi&gt;&lt;mo&gt;&amp;#xA0;&lt;/mo&gt;&lt;mo&gt;-&lt;/mo&gt;&lt;mo&gt;&amp;#xA0;&lt;/mo&gt;&lt;mi&gt;&amp;#x3C3;&lt;/mi&gt;&lt;mi&gt;E&lt;/mi&gt;&lt;mspace linebreak=&quot;newline&quot;/&gt;&lt;mfrac&gt;&lt;mrow&gt;&lt;mi&gt;d&lt;/mi&gt;&lt;mi&gt;I&lt;/mi&gt;&lt;/mrow&gt;&lt;mrow&gt;&lt;mi&gt;d&lt;/mi&gt;&lt;mi&gt;T&lt;/mi&gt;&lt;/mrow&gt;&lt;/mfrac&gt;&lt;mo&gt;=&lt;/mo&gt;&lt;mi&gt;&amp;#x3C3;&lt;/mi&gt;&lt;mi&gt;E&lt;/mi&gt;&lt;mo&gt;&amp;#xA0;&lt;/mo&gt;&lt;mo&gt;-&lt;/mo&gt;&lt;mo&gt;&amp;#xA0;&lt;/mo&gt;&lt;mi&gt;&amp;#x3B3;&lt;/mi&gt;&lt;mi&gt;I&lt;/mi&gt;&lt;mo&gt;&amp;#xA0;&lt;/mo&gt;&lt;mo&gt;&amp;#xA0;&lt;/mo&gt;&lt;mo&gt;&amp;#xA0;&lt;/mo&gt;&lt;mo&gt;&amp;#xA0;&lt;/mo&gt;&lt;mo&gt;&amp;#xA0;&lt;/mo&gt;&lt;mo&gt;&amp;#xA0;&lt;/mo&gt;&lt;mo&gt;&amp;#xA0;&lt;/mo&gt;&lt;mo&gt;&amp;#xA0;&lt;/mo&gt;&lt;mo&gt;&amp;#xA0;&lt;/mo&gt;&lt;mo&gt;&amp;#xA0;&lt;/mo&gt;&lt;mo&gt;&amp;#xA0;&lt;/mo&gt;&lt;mo&gt;-&lt;/mo&gt;&lt;mo&gt;-&lt;/mo&gt;&lt;mo&gt;-&lt;/mo&gt;&lt;mo&gt;-&lt;/mo&gt;&lt;mo&gt;-&lt;/mo&gt;&lt;mo&gt;-&lt;/mo&gt;&lt;mo&gt;-&lt;/mo&gt;&lt;mo&gt;-&lt;/mo&gt;&lt;mo&gt;-&lt;/mo&gt;&lt;mo&gt;-&lt;/mo&gt;&lt;mo&gt;-&lt;/mo&gt;&lt;mo&gt;-&lt;/mo&gt;&lt;mo&gt;&amp;#xA0;&lt;/mo&gt;&lt;mfenced&gt;&lt;mn&gt;2&lt;/mn&gt;&lt;/mfenced&gt;&lt;mspace linebreak=&quot;newline&quot;/&gt;&lt;mfrac&gt;&lt;mrow&gt;&lt;mi&gt;d&lt;/mi&gt;&lt;mi&gt;R&lt;/mi&gt;&lt;/mrow&gt;&lt;mrow&gt;&lt;mi&gt;d&lt;/mi&gt;&lt;mi&gt;T&lt;/mi&gt;&lt;/mrow&gt;&lt;/mfrac&gt;&lt;mo&gt;&amp;#xA0;&lt;/mo&gt;&lt;mo&gt;=&lt;/mo&gt;&lt;mo&gt;&amp;#xA0;&lt;/mo&gt;&lt;mi&gt;&amp;#x3B3;&lt;/mi&gt;&lt;mi&gt;I&lt;/mi&gt;&lt;mspace linebreak=&quot;newline&quot;/&gt;&lt;/math&gt;"/>
            <wp:cNvGraphicFramePr/>
            <a:graphic xmlns:a="http://schemas.openxmlformats.org/drawingml/2006/main">
              <a:graphicData uri="http://schemas.openxmlformats.org/drawingml/2006/picture">
                <pic:pic xmlns:pic="http://schemas.openxmlformats.org/drawingml/2006/picture">
                  <pic:nvPicPr>
                    <pic:cNvPr id="0" name="image10.png" descr="&lt;math xmlns=&quot;http://www.w3.org/1998/Math/MathML&quot;&gt;&lt;mfrac&gt;&lt;mrow&gt;&lt;mi&gt;d&lt;/mi&gt;&lt;mi&gt;S&lt;/mi&gt;&lt;/mrow&gt;&lt;mrow&gt;&lt;mi&gt;d&lt;/mi&gt;&lt;mi&gt;T&lt;/mi&gt;&lt;/mrow&gt;&lt;/mfrac&gt;&lt;mo&gt;=&lt;/mo&gt;&lt;mo&gt;-&lt;/mo&gt;&lt;mi&gt;&amp;#x3B2;&lt;/mi&gt;&lt;mi&gt;S&lt;/mi&gt;&lt;mi&gt;I&lt;/mi&gt;&lt;mspace linebreak=&quot;newline&quot;/&gt;&lt;mfrac&gt;&lt;mrow&gt;&lt;mi&gt;d&lt;/mi&gt;&lt;mi&gt;E&lt;/mi&gt;&lt;/mrow&gt;&lt;mrow&gt;&lt;mi&gt;d&lt;/mi&gt;&lt;mi&gt;T&lt;/mi&gt;&lt;/mrow&gt;&lt;/mfrac&gt;&lt;mo&gt;&amp;#xA0;&lt;/mo&gt;&lt;mo&gt;=&lt;/mo&gt;&lt;mo&gt;&amp;#xA0;&lt;/mo&gt;&lt;mi&gt;&amp;#x3B2;&lt;/mi&gt;&lt;mi&gt;S&lt;/mi&gt;&lt;mi&gt;I&lt;/mi&gt;&lt;mo&gt;&amp;#xA0;&lt;/mo&gt;&lt;mo&gt;-&lt;/mo&gt;&lt;mo&gt;&amp;#xA0;&lt;/mo&gt;&lt;mi&gt;&amp;#x3C3;&lt;/mi&gt;&lt;mi&gt;E&lt;/mi&gt;&lt;mspace linebreak=&quot;newline&quot;/&gt;&lt;mfrac&gt;&lt;mrow&gt;&lt;mi&gt;d&lt;/mi&gt;&lt;mi&gt;I&lt;/mi&gt;&lt;/mrow&gt;&lt;mrow&gt;&lt;mi&gt;d&lt;/mi&gt;&lt;mi&gt;T&lt;/mi&gt;&lt;/mrow&gt;&lt;/mfrac&gt;&lt;mo&gt;=&lt;/mo&gt;&lt;mi&gt;&amp;#x3C3;&lt;/mi&gt;&lt;mi&gt;E&lt;/mi&gt;&lt;mo&gt;&amp;#xA0;&lt;/mo&gt;&lt;mo&gt;-&lt;/mo&gt;&lt;mo&gt;&amp;#xA0;&lt;/mo&gt;&lt;mi&gt;&amp;#x3B3;&lt;/mi&gt;&lt;mi&gt;I&lt;/mi&gt;&lt;mo&gt;&amp;#xA0;&lt;/mo&gt;&lt;mo&gt;&amp;#xA0;&lt;/mo&gt;&lt;mo&gt;&amp;#xA0;&lt;/mo&gt;&lt;mo&gt;&amp;#xA0;&lt;/mo&gt;&lt;mo&gt;&amp;#xA0;&lt;/mo&gt;&lt;mo&gt;&amp;#xA0;&lt;/mo&gt;&lt;mo&gt;&amp;#xA0;&lt;/mo&gt;&lt;mo&gt;&amp;#xA0;&lt;/mo&gt;&lt;mo&gt;&amp;#xA0;&lt;/mo&gt;&lt;mo&gt;&amp;#xA0;&lt;/mo&gt;&lt;mo&gt;&amp;#xA0;&lt;/mo&gt;&lt;mo&gt;-&lt;/mo&gt;&lt;mo&gt;-&lt;/mo&gt;&lt;mo&gt;-&lt;/mo&gt;&lt;mo&gt;-&lt;/mo&gt;&lt;mo&gt;-&lt;/mo&gt;&lt;mo&gt;-&lt;/mo&gt;&lt;mo&gt;-&lt;/mo&gt;&lt;mo&gt;-&lt;/mo&gt;&lt;mo&gt;-&lt;/mo&gt;&lt;mo&gt;-&lt;/mo&gt;&lt;mo&gt;-&lt;/mo&gt;&lt;mo&gt;-&lt;/mo&gt;&lt;mo&gt;&amp;#xA0;&lt;/mo&gt;&lt;mfenced&gt;&lt;mn&gt;2&lt;/mn&gt;&lt;/mfenced&gt;&lt;mspace linebreak=&quot;newline&quot;/&gt;&lt;mfrac&gt;&lt;mrow&gt;&lt;mi&gt;d&lt;/mi&gt;&lt;mi&gt;R&lt;/mi&gt;&lt;/mrow&gt;&lt;mrow&gt;&lt;mi&gt;d&lt;/mi&gt;&lt;mi&gt;T&lt;/mi&gt;&lt;/mrow&gt;&lt;/mfrac&gt;&lt;mo&gt;&amp;#xA0;&lt;/mo&gt;&lt;mo&gt;=&lt;/mo&gt;&lt;mo&gt;&amp;#xA0;&lt;/mo&gt;&lt;mi&gt;&amp;#x3B3;&lt;/mi&gt;&lt;mi&gt;I&lt;/mi&gt;&lt;mspace linebreak=&quot;newline&quot;/&gt;&lt;/math&gt;"/>
                    <pic:cNvPicPr preferRelativeResize="0"/>
                  </pic:nvPicPr>
                  <pic:blipFill>
                    <a:blip r:embed="rId7"/>
                    <a:srcRect/>
                    <a:stretch>
                      <a:fillRect/>
                    </a:stretch>
                  </pic:blipFill>
                  <pic:spPr>
                    <a:xfrm>
                      <a:off x="0" y="0"/>
                      <a:ext cx="3551039" cy="1647825"/>
                    </a:xfrm>
                    <a:prstGeom prst="rect">
                      <a:avLst/>
                    </a:prstGeom>
                    <a:ln/>
                  </pic:spPr>
                </pic:pic>
              </a:graphicData>
            </a:graphic>
          </wp:inline>
        </w:drawing>
      </w:r>
    </w:p>
    <w:p w14:paraId="6F8A66EE" w14:textId="77777777" w:rsidR="00AB049A" w:rsidRDefault="00AB049A" w:rsidP="00AB049A">
      <w:pPr>
        <w:spacing w:line="240" w:lineRule="auto"/>
        <w:jc w:val="both"/>
        <w:rPr>
          <w:rFonts w:ascii="Times New Roman" w:eastAsia="Times New Roman" w:hAnsi="Times New Roman" w:cs="Times New Roman"/>
          <w:sz w:val="24"/>
          <w:szCs w:val="24"/>
        </w:rPr>
      </w:pPr>
    </w:p>
    <w:p w14:paraId="2B9B9C58"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C99465" w14:textId="77777777" w:rsidR="00AB049A" w:rsidRDefault="00AB049A" w:rsidP="00AB04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Latency in the disease delayed the start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individual's disease,  parameter controlling  this delay in the model. Inclusion of latency period in SEIR does not influence the Reproductive no (R0).</w:t>
      </w:r>
    </w:p>
    <w:p w14:paraId="4F4E918D" w14:textId="77777777" w:rsidR="00AB049A" w:rsidRDefault="00AB049A" w:rsidP="00AB049A">
      <w:pPr>
        <w:spacing w:line="240" w:lineRule="auto"/>
        <w:jc w:val="both"/>
        <w:rPr>
          <w:rFonts w:ascii="Times New Roman" w:eastAsia="Times New Roman" w:hAnsi="Times New Roman" w:cs="Times New Roman"/>
          <w:sz w:val="24"/>
          <w:szCs w:val="24"/>
        </w:rPr>
      </w:pPr>
    </w:p>
    <w:p w14:paraId="1432A42B" w14:textId="77777777" w:rsidR="00AB049A" w:rsidRDefault="00AB049A" w:rsidP="00AB049A">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Dashboard:</w:t>
      </w:r>
    </w:p>
    <w:p w14:paraId="75D0C635" w14:textId="77777777" w:rsidR="00AB049A" w:rsidRDefault="00AB049A" w:rsidP="00AB0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interactive dashboard </w:t>
      </w:r>
      <w:hyperlink r:id="rId8">
        <w:r>
          <w:rPr>
            <w:rFonts w:ascii="Times New Roman" w:eastAsia="Times New Roman" w:hAnsi="Times New Roman" w:cs="Times New Roman"/>
            <w:color w:val="1155CC"/>
            <w:sz w:val="24"/>
            <w:szCs w:val="24"/>
            <w:u w:val="single"/>
          </w:rPr>
          <w:t>http://covision.tavlab.iiitd.edu.in/</w:t>
        </w:r>
      </w:hyperlink>
      <w:r>
        <w:rPr>
          <w:rFonts w:ascii="Times New Roman" w:eastAsia="Times New Roman" w:hAnsi="Times New Roman" w:cs="Times New Roman"/>
          <w:sz w:val="24"/>
          <w:szCs w:val="24"/>
        </w:rPr>
        <w:t xml:space="preserve"> has been hosted as a web-server for the war level monitoring of the covid19 pandemic in India in public domain.</w:t>
      </w:r>
    </w:p>
    <w:p w14:paraId="6550CF1F" w14:textId="77777777" w:rsidR="00AB049A" w:rsidRDefault="00AB049A" w:rsidP="00AB049A">
      <w:pPr>
        <w:ind w:firstLine="360"/>
        <w:jc w:val="both"/>
        <w:rPr>
          <w:rFonts w:ascii="Times New Roman" w:eastAsia="Times New Roman" w:hAnsi="Times New Roman" w:cs="Times New Roman"/>
          <w:sz w:val="24"/>
          <w:szCs w:val="24"/>
        </w:rPr>
      </w:pPr>
    </w:p>
    <w:p w14:paraId="6826B971" w14:textId="77777777" w:rsidR="00AB049A" w:rsidRDefault="00AB049A" w:rsidP="00AB049A">
      <w:pPr>
        <w:jc w:val="both"/>
        <w:rPr>
          <w:rFonts w:ascii="Times New Roman" w:eastAsia="Times New Roman" w:hAnsi="Times New Roman" w:cs="Times New Roman"/>
          <w:b/>
          <w:sz w:val="24"/>
          <w:szCs w:val="24"/>
        </w:rPr>
      </w:pPr>
    </w:p>
    <w:p w14:paraId="30A51472" w14:textId="77777777" w:rsidR="00AB049A" w:rsidRDefault="00AB049A" w:rsidP="00AB049A">
      <w:pPr>
        <w:jc w:val="both"/>
        <w:rPr>
          <w:rFonts w:ascii="Times New Roman" w:eastAsia="Times New Roman" w:hAnsi="Times New Roman" w:cs="Times New Roman"/>
          <w:b/>
          <w:sz w:val="24"/>
          <w:szCs w:val="24"/>
        </w:rPr>
      </w:pPr>
    </w:p>
    <w:p w14:paraId="480E1E93" w14:textId="77777777" w:rsidR="00AB049A" w:rsidRDefault="00AB049A" w:rsidP="00AB049A">
      <w:pPr>
        <w:jc w:val="both"/>
        <w:rPr>
          <w:rFonts w:ascii="Times New Roman" w:eastAsia="Times New Roman" w:hAnsi="Times New Roman" w:cs="Times New Roman"/>
          <w:b/>
          <w:sz w:val="24"/>
          <w:szCs w:val="24"/>
        </w:rPr>
      </w:pPr>
    </w:p>
    <w:p w14:paraId="60B7B9FA" w14:textId="77777777" w:rsidR="00AB049A" w:rsidRDefault="00AB049A" w:rsidP="00AB049A">
      <w:pPr>
        <w:jc w:val="both"/>
        <w:rPr>
          <w:rFonts w:ascii="Times New Roman" w:eastAsia="Times New Roman" w:hAnsi="Times New Roman" w:cs="Times New Roman"/>
          <w:b/>
          <w:sz w:val="24"/>
          <w:szCs w:val="24"/>
        </w:rPr>
      </w:pPr>
    </w:p>
    <w:p w14:paraId="03669E17" w14:textId="77777777" w:rsidR="00AB049A" w:rsidRDefault="00AB049A" w:rsidP="00AB049A">
      <w:pPr>
        <w:jc w:val="both"/>
        <w:rPr>
          <w:rFonts w:ascii="Times New Roman" w:eastAsia="Times New Roman" w:hAnsi="Times New Roman" w:cs="Times New Roman"/>
          <w:b/>
          <w:sz w:val="24"/>
          <w:szCs w:val="24"/>
        </w:rPr>
      </w:pPr>
    </w:p>
    <w:p w14:paraId="12CB8BE9" w14:textId="77777777" w:rsidR="00AB049A" w:rsidRDefault="00AB049A" w:rsidP="00AB049A">
      <w:pPr>
        <w:jc w:val="both"/>
        <w:rPr>
          <w:rFonts w:ascii="Times New Roman" w:eastAsia="Times New Roman" w:hAnsi="Times New Roman" w:cs="Times New Roman"/>
          <w:b/>
          <w:sz w:val="24"/>
          <w:szCs w:val="24"/>
        </w:rPr>
      </w:pPr>
    </w:p>
    <w:p w14:paraId="25C31BEC" w14:textId="77777777" w:rsidR="00AB049A" w:rsidRDefault="00AB049A" w:rsidP="00AB049A">
      <w:pPr>
        <w:jc w:val="both"/>
        <w:rPr>
          <w:rFonts w:ascii="Times New Roman" w:eastAsia="Times New Roman" w:hAnsi="Times New Roman" w:cs="Times New Roman"/>
          <w:b/>
          <w:sz w:val="24"/>
          <w:szCs w:val="24"/>
        </w:rPr>
      </w:pPr>
    </w:p>
    <w:p w14:paraId="49130201" w14:textId="77777777" w:rsidR="00AB049A" w:rsidRDefault="00AB049A" w:rsidP="00AB049A">
      <w:pPr>
        <w:spacing w:line="240" w:lineRule="auto"/>
        <w:ind w:firstLine="450"/>
        <w:jc w:val="both"/>
        <w:rPr>
          <w:rFonts w:ascii="Times New Roman" w:eastAsia="Times New Roman" w:hAnsi="Times New Roman" w:cs="Times New Roman"/>
          <w:sz w:val="24"/>
          <w:szCs w:val="24"/>
        </w:rPr>
      </w:pPr>
    </w:p>
    <w:p w14:paraId="7940AEF6" w14:textId="77777777" w:rsidR="00AB049A" w:rsidRDefault="00AB049A" w:rsidP="00AB049A">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62CA2114" wp14:editId="7F63D7E6">
            <wp:extent cx="5543550" cy="3060700"/>
            <wp:effectExtent l="0" t="0" r="0" b="0"/>
            <wp:docPr id="6"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543550" cy="3060700"/>
                    </a:xfrm>
                    <a:prstGeom prst="rect">
                      <a:avLst/>
                    </a:prstGeom>
                    <a:ln/>
                  </pic:spPr>
                </pic:pic>
              </a:graphicData>
            </a:graphic>
          </wp:inline>
        </w:drawing>
      </w:r>
    </w:p>
    <w:p w14:paraId="418501F6" w14:textId="77777777" w:rsidR="00AB049A" w:rsidRDefault="00AB049A" w:rsidP="00AB049A">
      <w:pPr>
        <w:jc w:val="both"/>
        <w:rPr>
          <w:rFonts w:ascii="Times New Roman" w:eastAsia="Times New Roman" w:hAnsi="Times New Roman" w:cs="Times New Roman"/>
          <w:b/>
          <w:sz w:val="24"/>
          <w:szCs w:val="24"/>
        </w:rPr>
      </w:pPr>
    </w:p>
    <w:p w14:paraId="26A9181B" w14:textId="77777777" w:rsidR="00AB049A" w:rsidRDefault="00AB049A" w:rsidP="00AB04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figure 1: Interactive dashboard for Indian state-wise projections using different models and scenarios. </w:t>
      </w:r>
    </w:p>
    <w:p w14:paraId="400E8033" w14:textId="77777777" w:rsidR="00AB049A" w:rsidRDefault="00AB049A" w:rsidP="00AB049A">
      <w:pPr>
        <w:ind w:left="90"/>
        <w:jc w:val="both"/>
        <w:rPr>
          <w:rFonts w:ascii="Times New Roman" w:eastAsia="Times New Roman" w:hAnsi="Times New Roman" w:cs="Times New Roman"/>
          <w:b/>
          <w:sz w:val="28"/>
          <w:szCs w:val="28"/>
        </w:rPr>
      </w:pPr>
    </w:p>
    <w:p w14:paraId="07590DCE" w14:textId="77777777" w:rsidR="005D18BF" w:rsidRDefault="005D18BF"/>
    <w:sectPr w:rsidR="005D18BF" w:rsidSect="00B4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rd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E784D"/>
    <w:multiLevelType w:val="multilevel"/>
    <w:tmpl w:val="C8FC1778"/>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9A"/>
    <w:rsid w:val="005D18BF"/>
    <w:rsid w:val="00AB049A"/>
    <w:rsid w:val="00B4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8849A"/>
  <w15:chartTrackingRefBased/>
  <w15:docId w15:val="{D3E96163-DA9E-844E-87D9-90CE33D4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9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sion.tavlab.iiitd.edu.i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Tavpritesh Sethi</dc:creator>
  <cp:keywords/>
  <dc:description/>
  <cp:lastModifiedBy>Tavpritesh Sethi</cp:lastModifiedBy>
  <cp:revision>1</cp:revision>
  <dcterms:created xsi:type="dcterms:W3CDTF">2020-06-07T01:33:00Z</dcterms:created>
  <dcterms:modified xsi:type="dcterms:W3CDTF">2020-06-07T01:34:00Z</dcterms:modified>
</cp:coreProperties>
</file>