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FFC" w:rsidRDefault="00191FFC" w:rsidP="00191FFC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6536D">
        <w:rPr>
          <w:noProof/>
        </w:rPr>
        <w:drawing>
          <wp:inline distT="0" distB="0" distL="0" distR="0" wp14:anchorId="1F38D760" wp14:editId="62AB4248">
            <wp:extent cx="3609975" cy="454965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626" cy="455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FFC" w:rsidRDefault="00191FFC" w:rsidP="00191FFC">
      <w:pPr>
        <w:pStyle w:val="Normal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732274" w:rsidRPr="00732274" w:rsidRDefault="00732274" w:rsidP="00732274">
      <w:pPr>
        <w:pStyle w:val="NormalWeb"/>
        <w:spacing w:before="0" w:beforeAutospacing="0" w:after="0" w:afterAutospacing="0" w:line="480" w:lineRule="auto"/>
        <w:jc w:val="both"/>
        <w:rPr>
          <w:color w:val="000000"/>
        </w:rPr>
      </w:pPr>
      <w:r w:rsidRPr="00732274">
        <w:rPr>
          <w:b/>
          <w:color w:val="000000"/>
        </w:rPr>
        <w:t>Supplementary Figure 1:</w:t>
      </w:r>
      <w:r w:rsidRPr="00732274">
        <w:rPr>
          <w:color w:val="000000"/>
        </w:rPr>
        <w:t xml:space="preserve"> Geographical Information Services (GIS) showing differential global distribution </w:t>
      </w:r>
      <w:bookmarkStart w:id="0" w:name="_GoBack"/>
      <w:bookmarkEnd w:id="0"/>
      <w:r w:rsidRPr="00732274">
        <w:rPr>
          <w:color w:val="000000"/>
        </w:rPr>
        <w:t>of COVID-19 deaths</w:t>
      </w:r>
    </w:p>
    <w:p w:rsidR="00D31C5B" w:rsidRDefault="00D31C5B"/>
    <w:sectPr w:rsidR="00D31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FC"/>
    <w:rsid w:val="00191FFC"/>
    <w:rsid w:val="00732274"/>
    <w:rsid w:val="00896AB6"/>
    <w:rsid w:val="00D3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CA276-F3EC-48F6-B065-E52DE702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Ssebambulidde</dc:creator>
  <cp:keywords/>
  <dc:description/>
  <cp:lastModifiedBy>Kenneth Ssebambulidde</cp:lastModifiedBy>
  <cp:revision>3</cp:revision>
  <dcterms:created xsi:type="dcterms:W3CDTF">2020-05-07T11:02:00Z</dcterms:created>
  <dcterms:modified xsi:type="dcterms:W3CDTF">2020-05-07T11:25:00Z</dcterms:modified>
</cp:coreProperties>
</file>