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7A" w:rsidRPr="000508B2" w:rsidRDefault="000508B2" w:rsidP="00EA037A">
      <w:pPr>
        <w:spacing w:line="240" w:lineRule="auto"/>
        <w:jc w:val="center"/>
        <w:rPr>
          <w:b/>
        </w:rPr>
      </w:pPr>
      <w:r w:rsidRPr="000508B2">
        <w:rPr>
          <w:b/>
        </w:rPr>
        <w:t>SUPPLEMENTARY DATA</w:t>
      </w:r>
    </w:p>
    <w:p w:rsidR="00A66F78" w:rsidRPr="000508B2" w:rsidRDefault="00A66F78" w:rsidP="00A66F78">
      <w:pPr>
        <w:widowControl/>
        <w:spacing w:line="240" w:lineRule="auto"/>
        <w:jc w:val="both"/>
        <w:rPr>
          <w:rFonts w:eastAsiaTheme="minorEastAsia" w:cs="Times New Roman"/>
          <w:szCs w:val="24"/>
        </w:rPr>
      </w:pPr>
      <w:r w:rsidRPr="000508B2">
        <w:rPr>
          <w:rFonts w:eastAsiaTheme="minorEastAsia" w:cs="Times New Roman" w:hint="eastAsia"/>
          <w:b/>
          <w:szCs w:val="24"/>
        </w:rPr>
        <w:t>S</w:t>
      </w:r>
      <w:r w:rsidRPr="000508B2">
        <w:rPr>
          <w:rFonts w:eastAsiaTheme="minorEastAsia" w:cs="Times New Roman"/>
          <w:b/>
          <w:szCs w:val="24"/>
        </w:rPr>
        <w:t xml:space="preserve">upplementary Table 1. </w:t>
      </w:r>
      <w:r w:rsidRPr="000508B2">
        <w:rPr>
          <w:rFonts w:eastAsiaTheme="minorEastAsia" w:cs="Times New Roman"/>
          <w:szCs w:val="24"/>
        </w:rPr>
        <w:t>The main characteristic of the eligible studies.</w:t>
      </w:r>
    </w:p>
    <w:p w:rsidR="00A66F78" w:rsidRPr="000508B2" w:rsidRDefault="00A66F78" w:rsidP="00A66F7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noProof/>
          <w:szCs w:val="24"/>
        </w:rPr>
      </w:pPr>
      <w:r w:rsidRPr="000508B2">
        <w:rPr>
          <w:noProof/>
          <w:szCs w:val="24"/>
        </w:rPr>
        <w:drawing>
          <wp:inline distT="0" distB="0" distL="0" distR="0" wp14:anchorId="71F566E9" wp14:editId="6E79DBC6">
            <wp:extent cx="7981180" cy="3536019"/>
            <wp:effectExtent l="0" t="635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table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33006" cy="355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83" w:rsidRPr="000508B2" w:rsidRDefault="00D94883" w:rsidP="00D94883">
      <w:pPr>
        <w:autoSpaceDE w:val="0"/>
        <w:autoSpaceDN w:val="0"/>
        <w:adjustRightInd w:val="0"/>
        <w:jc w:val="both"/>
        <w:rPr>
          <w:rFonts w:cs="Times New Roman"/>
          <w:noProof/>
          <w:szCs w:val="24"/>
        </w:rPr>
      </w:pPr>
      <w:r w:rsidRPr="000508B2">
        <w:rPr>
          <w:rFonts w:eastAsiaTheme="minorEastAsia" w:cs="Times New Roman" w:hint="eastAsia"/>
          <w:b/>
          <w:szCs w:val="24"/>
        </w:rPr>
        <w:lastRenderedPageBreak/>
        <w:t>S</w:t>
      </w:r>
      <w:r w:rsidRPr="000508B2">
        <w:rPr>
          <w:rFonts w:eastAsiaTheme="minorEastAsia" w:cs="Times New Roman"/>
          <w:b/>
          <w:szCs w:val="24"/>
        </w:rPr>
        <w:t>upplementary</w:t>
      </w:r>
      <w:r w:rsidRPr="000508B2">
        <w:rPr>
          <w:rFonts w:cs="Times New Roman"/>
          <w:b/>
          <w:noProof/>
          <w:szCs w:val="24"/>
        </w:rPr>
        <w:t xml:space="preserve"> Figure 1.</w:t>
      </w:r>
      <w:r w:rsidRPr="000508B2">
        <w:rPr>
          <w:rFonts w:cs="Times New Roman"/>
          <w:noProof/>
          <w:szCs w:val="24"/>
        </w:rPr>
        <w:t xml:space="preserve"> Risk of bias assessment using modified Downs and Black checklist.</w:t>
      </w:r>
    </w:p>
    <w:p w:rsidR="00A66F78" w:rsidRPr="00D94883" w:rsidRDefault="00A66F78" w:rsidP="00A66F78">
      <w:pPr>
        <w:spacing w:line="240" w:lineRule="auto"/>
        <w:contextualSpacing/>
        <w:jc w:val="both"/>
        <w:rPr>
          <w:rFonts w:cs="Times New Roman"/>
          <w:noProof/>
          <w:szCs w:val="24"/>
        </w:rPr>
      </w:pPr>
    </w:p>
    <w:p w:rsidR="00A66F78" w:rsidRPr="000508B2" w:rsidRDefault="00A66F78" w:rsidP="00A66F78">
      <w:pPr>
        <w:pStyle w:val="EndNoteBibliography"/>
        <w:jc w:val="both"/>
        <w:rPr>
          <w:sz w:val="24"/>
          <w:szCs w:val="24"/>
        </w:rPr>
      </w:pPr>
      <w:r w:rsidRPr="000508B2">
        <w:rPr>
          <w:sz w:val="24"/>
          <w:szCs w:val="24"/>
        </w:rPr>
        <w:drawing>
          <wp:inline distT="0" distB="0" distL="0" distR="0" wp14:anchorId="53F120C2" wp14:editId="6482869E">
            <wp:extent cx="5400040" cy="267208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pp fig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F78" w:rsidRPr="000508B2" w:rsidRDefault="00A66F78" w:rsidP="00A66F7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noProof/>
          <w:szCs w:val="24"/>
        </w:rPr>
      </w:pPr>
    </w:p>
    <w:p w:rsidR="00A66F78" w:rsidRPr="000508B2" w:rsidRDefault="00A66F78" w:rsidP="00A66F78">
      <w:pPr>
        <w:contextualSpacing/>
        <w:jc w:val="both"/>
        <w:rPr>
          <w:rFonts w:cs="Times New Roman"/>
          <w:noProof/>
          <w:szCs w:val="24"/>
        </w:rPr>
      </w:pPr>
    </w:p>
    <w:p w:rsidR="00A66F78" w:rsidRPr="000508B2" w:rsidRDefault="00A66F78" w:rsidP="00A66F78">
      <w:pPr>
        <w:contextualSpacing/>
        <w:jc w:val="both"/>
        <w:rPr>
          <w:rFonts w:cs="Times New Roman"/>
          <w:noProof/>
          <w:szCs w:val="24"/>
        </w:rPr>
      </w:pPr>
    </w:p>
    <w:p w:rsidR="00A66F78" w:rsidRPr="000508B2" w:rsidRDefault="00A66F78" w:rsidP="00A66F78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</w:p>
    <w:p w:rsidR="00A66F78" w:rsidRPr="000508B2" w:rsidRDefault="00A66F78" w:rsidP="00A66F78">
      <w:pPr>
        <w:jc w:val="both"/>
        <w:rPr>
          <w:rFonts w:cs="Times New Roman"/>
          <w:szCs w:val="24"/>
        </w:rPr>
      </w:pPr>
    </w:p>
    <w:p w:rsidR="00A66F78" w:rsidRPr="000508B2" w:rsidRDefault="00A66F78" w:rsidP="00A66F78">
      <w:pPr>
        <w:jc w:val="both"/>
        <w:rPr>
          <w:rFonts w:eastAsiaTheme="minorEastAsia" w:cs="Times New Roman"/>
          <w:noProof/>
          <w:szCs w:val="24"/>
        </w:rPr>
      </w:pPr>
    </w:p>
    <w:p w:rsidR="00A66F78" w:rsidRPr="000508B2" w:rsidRDefault="00A66F78" w:rsidP="00A66F78">
      <w:pPr>
        <w:widowControl/>
        <w:jc w:val="both"/>
        <w:rPr>
          <w:rFonts w:eastAsiaTheme="minorEastAsia" w:cs="Times New Roman"/>
          <w:noProof/>
          <w:szCs w:val="24"/>
        </w:rPr>
      </w:pPr>
      <w:r w:rsidRPr="000508B2">
        <w:rPr>
          <w:rFonts w:eastAsiaTheme="minorEastAsia" w:cs="Times New Roman"/>
          <w:noProof/>
          <w:szCs w:val="24"/>
        </w:rPr>
        <w:br w:type="page"/>
      </w:r>
    </w:p>
    <w:p w:rsidR="000508B2" w:rsidRPr="000508B2" w:rsidRDefault="00A66F78" w:rsidP="000508B2">
      <w:pPr>
        <w:jc w:val="both"/>
        <w:rPr>
          <w:rFonts w:cs="Times New Roman"/>
          <w:szCs w:val="24"/>
        </w:rPr>
      </w:pPr>
      <w:r w:rsidRPr="000508B2">
        <w:rPr>
          <w:rFonts w:cs="Times New Roman"/>
          <w:b/>
          <w:bCs/>
          <w:iCs/>
          <w:szCs w:val="24"/>
        </w:rPr>
        <w:lastRenderedPageBreak/>
        <w:t>Supplementary Figure 2.</w:t>
      </w:r>
      <w:r w:rsidRPr="000508B2">
        <w:rPr>
          <w:rFonts w:cs="Times New Roman"/>
          <w:b/>
          <w:szCs w:val="24"/>
        </w:rPr>
        <w:t xml:space="preserve"> </w:t>
      </w:r>
      <w:r w:rsidR="00D94883">
        <w:rPr>
          <w:rFonts w:cs="Times New Roman"/>
          <w:szCs w:val="24"/>
        </w:rPr>
        <w:t>Viral clearance</w:t>
      </w:r>
      <w:r w:rsidRPr="000508B2">
        <w:rPr>
          <w:rFonts w:cs="Times New Roman"/>
          <w:szCs w:val="24"/>
        </w:rPr>
        <w:t xml:space="preserve"> of SARS-CoV-2 in symptomatic subpopulations</w:t>
      </w:r>
      <w:r w:rsidR="000508B2" w:rsidRPr="000508B2">
        <w:rPr>
          <w:rFonts w:cs="Times New Roman"/>
          <w:szCs w:val="24"/>
        </w:rPr>
        <w:t>.</w:t>
      </w:r>
      <w:r w:rsidR="00877F59" w:rsidRPr="000508B2">
        <w:rPr>
          <w:rFonts w:cs="Times New Roman"/>
          <w:szCs w:val="24"/>
        </w:rPr>
        <w:t xml:space="preserve"> </w:t>
      </w:r>
      <w:r w:rsidR="000508B2" w:rsidRPr="000508B2">
        <w:rPr>
          <w:rFonts w:cs="Times New Roman"/>
          <w:szCs w:val="24"/>
        </w:rPr>
        <w:t>HCQ ± AZI: the use of hydroxychloroquine with or without azithromycin; HCQ alone: the use of hydroxychloroquine without azithromycin; HCQ + AZI: combination of hydroxychloroquine and azithromycin; CI: confidence interval.</w:t>
      </w:r>
    </w:p>
    <w:p w:rsidR="00A66F78" w:rsidRPr="000508B2" w:rsidRDefault="00D94883" w:rsidP="00A66F78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5400040" cy="45954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 figure-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F78" w:rsidRPr="000508B2" w:rsidRDefault="00A66F78" w:rsidP="00A66F78">
      <w:pPr>
        <w:jc w:val="both"/>
        <w:rPr>
          <w:rFonts w:eastAsiaTheme="minorEastAsia" w:cs="Times New Roman"/>
          <w:szCs w:val="24"/>
        </w:rPr>
      </w:pPr>
    </w:p>
    <w:p w:rsidR="00A66F78" w:rsidRPr="000508B2" w:rsidRDefault="00A66F78" w:rsidP="00A66F78">
      <w:pPr>
        <w:widowControl/>
        <w:jc w:val="both"/>
        <w:rPr>
          <w:rFonts w:cs="Times New Roman"/>
          <w:bCs/>
          <w:iCs/>
          <w:szCs w:val="24"/>
        </w:rPr>
      </w:pPr>
      <w:r w:rsidRPr="000508B2">
        <w:rPr>
          <w:rFonts w:cs="Times New Roman"/>
          <w:bCs/>
          <w:iCs/>
          <w:szCs w:val="24"/>
        </w:rPr>
        <w:br w:type="page"/>
      </w:r>
    </w:p>
    <w:p w:rsidR="000508B2" w:rsidRPr="000508B2" w:rsidRDefault="00A66F78" w:rsidP="000508B2">
      <w:pPr>
        <w:jc w:val="both"/>
        <w:rPr>
          <w:rFonts w:cs="Times New Roman"/>
          <w:szCs w:val="24"/>
        </w:rPr>
      </w:pPr>
      <w:r w:rsidRPr="000508B2">
        <w:rPr>
          <w:rFonts w:cs="Times New Roman"/>
          <w:b/>
          <w:bCs/>
          <w:iCs/>
          <w:szCs w:val="24"/>
        </w:rPr>
        <w:lastRenderedPageBreak/>
        <w:t>Supplementary Figure 3.</w:t>
      </w:r>
      <w:r w:rsidRPr="000508B2">
        <w:rPr>
          <w:rFonts w:cs="Times New Roman"/>
          <w:szCs w:val="24"/>
        </w:rPr>
        <w:t xml:space="preserve"> </w:t>
      </w:r>
      <w:r w:rsidR="00D94883">
        <w:rPr>
          <w:rFonts w:cs="Times New Roman"/>
          <w:szCs w:val="24"/>
        </w:rPr>
        <w:t>Viral clearance</w:t>
      </w:r>
      <w:r w:rsidRPr="000508B2">
        <w:rPr>
          <w:rFonts w:cs="Times New Roman"/>
          <w:szCs w:val="24"/>
        </w:rPr>
        <w:t xml:space="preserve"> of SARS-CoV-2 in adult subpopulations</w:t>
      </w:r>
      <w:r w:rsidR="000508B2" w:rsidRPr="000508B2">
        <w:rPr>
          <w:rFonts w:cs="Times New Roman"/>
          <w:szCs w:val="24"/>
        </w:rPr>
        <w:t>. HCQ ± AZI: the use of hydroxychloroquine with or without azithromycin; HCQ alone: the use of hydroxychloroquine without azithromycin; HCQ + AZI: combination of hydroxychloroquine and azithromycin; CI: confidence interval.</w:t>
      </w:r>
    </w:p>
    <w:p w:rsidR="00877F59" w:rsidRPr="000508B2" w:rsidRDefault="00D94883" w:rsidP="00877F59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5400040" cy="463613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 figure-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F78" w:rsidRPr="000508B2" w:rsidRDefault="00A66F78" w:rsidP="00A66F78">
      <w:pPr>
        <w:jc w:val="both"/>
        <w:rPr>
          <w:rFonts w:cs="Times New Roman"/>
          <w:szCs w:val="24"/>
        </w:rPr>
      </w:pPr>
    </w:p>
    <w:p w:rsidR="00A66F78" w:rsidRPr="000508B2" w:rsidRDefault="00A66F78" w:rsidP="00A66F78">
      <w:pPr>
        <w:jc w:val="both"/>
        <w:rPr>
          <w:rFonts w:cs="Times New Roman"/>
          <w:bCs/>
          <w:iCs/>
          <w:szCs w:val="24"/>
        </w:rPr>
      </w:pPr>
    </w:p>
    <w:p w:rsidR="00A66F78" w:rsidRPr="000508B2" w:rsidRDefault="00A66F78" w:rsidP="00A66F78">
      <w:pPr>
        <w:widowControl/>
        <w:jc w:val="both"/>
        <w:rPr>
          <w:rFonts w:cs="Times New Roman"/>
          <w:bCs/>
          <w:iCs/>
          <w:szCs w:val="24"/>
        </w:rPr>
      </w:pPr>
      <w:r w:rsidRPr="000508B2">
        <w:rPr>
          <w:rFonts w:cs="Times New Roman"/>
          <w:bCs/>
          <w:iCs/>
          <w:szCs w:val="24"/>
        </w:rPr>
        <w:br w:type="page"/>
      </w:r>
    </w:p>
    <w:p w:rsidR="006F6569" w:rsidRPr="006F6569" w:rsidRDefault="006F6569" w:rsidP="00A66F78">
      <w:pPr>
        <w:jc w:val="both"/>
        <w:rPr>
          <w:rFonts w:eastAsiaTheme="minorEastAsia" w:cs="Times New Roman" w:hint="eastAsia"/>
          <w:bCs/>
          <w:iCs/>
          <w:szCs w:val="24"/>
        </w:rPr>
      </w:pPr>
      <w:r w:rsidRPr="000508B2">
        <w:rPr>
          <w:rFonts w:cs="Times New Roman"/>
          <w:b/>
          <w:bCs/>
          <w:iCs/>
          <w:szCs w:val="24"/>
        </w:rPr>
        <w:lastRenderedPageBreak/>
        <w:t xml:space="preserve">Supplementary Figure 4. </w:t>
      </w:r>
      <w:r w:rsidRPr="000508B2">
        <w:rPr>
          <w:rFonts w:cs="Times New Roman"/>
          <w:bCs/>
          <w:iCs/>
          <w:szCs w:val="24"/>
        </w:rPr>
        <w:t>Publication bias.</w:t>
      </w:r>
      <w:bookmarkStart w:id="0" w:name="_GoBack"/>
      <w:bookmarkEnd w:id="0"/>
    </w:p>
    <w:p w:rsidR="00A66F78" w:rsidRPr="000508B2" w:rsidRDefault="00A66F78" w:rsidP="00A66F78">
      <w:pPr>
        <w:jc w:val="both"/>
        <w:rPr>
          <w:rFonts w:eastAsiaTheme="minorEastAsia" w:cs="Times New Roman"/>
          <w:noProof/>
          <w:szCs w:val="24"/>
        </w:rPr>
      </w:pPr>
      <w:r w:rsidRPr="000508B2">
        <w:rPr>
          <w:rFonts w:eastAsiaTheme="minorEastAsia" w:cs="Times New Roman"/>
          <w:noProof/>
          <w:szCs w:val="24"/>
        </w:rPr>
        <w:drawing>
          <wp:inline distT="0" distB="0" distL="0" distR="0" wp14:anchorId="293BE4FF" wp14:editId="79CCD09E">
            <wp:extent cx="5400040" cy="359981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ation bias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F78" w:rsidRPr="000508B2" w:rsidRDefault="00A66F78" w:rsidP="00A66F78">
      <w:pPr>
        <w:widowControl/>
        <w:jc w:val="both"/>
        <w:rPr>
          <w:rFonts w:eastAsiaTheme="minorEastAsia" w:cs="Times New Roman"/>
          <w:noProof/>
          <w:szCs w:val="24"/>
        </w:rPr>
      </w:pPr>
    </w:p>
    <w:p w:rsidR="00A66F78" w:rsidRPr="000508B2" w:rsidRDefault="00A66F78" w:rsidP="00A66F78">
      <w:pPr>
        <w:jc w:val="both"/>
        <w:rPr>
          <w:szCs w:val="24"/>
        </w:rPr>
      </w:pPr>
    </w:p>
    <w:p w:rsidR="00A66F78" w:rsidRPr="000508B2" w:rsidRDefault="00A66F78" w:rsidP="00A66F78">
      <w:pPr>
        <w:widowControl/>
        <w:jc w:val="both"/>
        <w:rPr>
          <w:rFonts w:cs="Times New Roman"/>
          <w:b/>
          <w:szCs w:val="24"/>
        </w:rPr>
      </w:pPr>
    </w:p>
    <w:p w:rsidR="001129B6" w:rsidRPr="000508B2" w:rsidRDefault="001129B6" w:rsidP="00A66F78"/>
    <w:sectPr w:rsidR="001129B6" w:rsidRPr="000508B2" w:rsidSect="00E536DD">
      <w:footerReference w:type="default" r:id="rId11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F03" w:rsidRDefault="00535F03">
      <w:pPr>
        <w:spacing w:line="240" w:lineRule="auto"/>
      </w:pPr>
      <w:r>
        <w:separator/>
      </w:r>
    </w:p>
  </w:endnote>
  <w:endnote w:type="continuationSeparator" w:id="0">
    <w:p w:rsidR="00535F03" w:rsidRDefault="0053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7170281"/>
      <w:docPartObj>
        <w:docPartGallery w:val="Page Numbers (Bottom of Page)"/>
        <w:docPartUnique/>
      </w:docPartObj>
    </w:sdtPr>
    <w:sdtEndPr/>
    <w:sdtContent>
      <w:p w:rsidR="00A118EF" w:rsidRDefault="00E545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8B2" w:rsidRPr="000508B2">
          <w:rPr>
            <w:noProof/>
            <w:lang w:val="zh-TW"/>
          </w:rPr>
          <w:t>5</w:t>
        </w:r>
        <w:r>
          <w:fldChar w:fldCharType="end"/>
        </w:r>
      </w:p>
    </w:sdtContent>
  </w:sdt>
  <w:p w:rsidR="00A118EF" w:rsidRDefault="00535F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F03" w:rsidRDefault="00535F03">
      <w:pPr>
        <w:spacing w:line="240" w:lineRule="auto"/>
      </w:pPr>
      <w:r>
        <w:separator/>
      </w:r>
    </w:p>
  </w:footnote>
  <w:footnote w:type="continuationSeparator" w:id="0">
    <w:p w:rsidR="00535F03" w:rsidRDefault="00535F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F3"/>
    <w:rsid w:val="000508B2"/>
    <w:rsid w:val="001129B6"/>
    <w:rsid w:val="001D023A"/>
    <w:rsid w:val="00237454"/>
    <w:rsid w:val="002C6067"/>
    <w:rsid w:val="0034410E"/>
    <w:rsid w:val="00440337"/>
    <w:rsid w:val="00514BD2"/>
    <w:rsid w:val="00535F03"/>
    <w:rsid w:val="00611B43"/>
    <w:rsid w:val="006F6569"/>
    <w:rsid w:val="00877F59"/>
    <w:rsid w:val="00A10063"/>
    <w:rsid w:val="00A3146D"/>
    <w:rsid w:val="00A63AF3"/>
    <w:rsid w:val="00A66F78"/>
    <w:rsid w:val="00AE0F2C"/>
    <w:rsid w:val="00AF1B81"/>
    <w:rsid w:val="00BD6869"/>
    <w:rsid w:val="00D763AD"/>
    <w:rsid w:val="00D94883"/>
    <w:rsid w:val="00E4036B"/>
    <w:rsid w:val="00E5453E"/>
    <w:rsid w:val="00EA037A"/>
    <w:rsid w:val="00EA61E1"/>
    <w:rsid w:val="00E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9F2C4"/>
  <w15:chartTrackingRefBased/>
  <w15:docId w15:val="{6C9281FD-E493-4DDB-9546-3E0F2897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AF3"/>
    <w:pPr>
      <w:widowControl w:val="0"/>
      <w:spacing w:line="480" w:lineRule="auto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A63AF3"/>
    <w:pPr>
      <w:spacing w:line="240" w:lineRule="auto"/>
      <w:jc w:val="center"/>
    </w:pPr>
    <w:rPr>
      <w:rFonts w:cs="Times New Roman"/>
      <w:noProof/>
      <w:sz w:val="32"/>
    </w:rPr>
  </w:style>
  <w:style w:type="character" w:customStyle="1" w:styleId="EndNoteBibliography0">
    <w:name w:val="EndNote Bibliography 字元"/>
    <w:basedOn w:val="a0"/>
    <w:link w:val="EndNoteBibliography"/>
    <w:rsid w:val="00A63AF3"/>
    <w:rPr>
      <w:rFonts w:ascii="Times New Roman" w:eastAsia="Times New Roman" w:hAnsi="Times New Roman" w:cs="Times New Roman"/>
      <w:noProof/>
      <w:sz w:val="32"/>
    </w:rPr>
  </w:style>
  <w:style w:type="paragraph" w:styleId="a3">
    <w:name w:val="footer"/>
    <w:basedOn w:val="a"/>
    <w:link w:val="a4"/>
    <w:uiPriority w:val="99"/>
    <w:unhideWhenUsed/>
    <w:rsid w:val="00A6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3AF3"/>
    <w:rPr>
      <w:rFonts w:ascii="Times New Roman" w:eastAsia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D0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23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楊子涵</dc:creator>
  <cp:keywords/>
  <dc:description/>
  <cp:lastModifiedBy>子涵 楊</cp:lastModifiedBy>
  <cp:revision>13</cp:revision>
  <dcterms:created xsi:type="dcterms:W3CDTF">2020-05-07T05:38:00Z</dcterms:created>
  <dcterms:modified xsi:type="dcterms:W3CDTF">2020-05-08T07:41:00Z</dcterms:modified>
</cp:coreProperties>
</file>