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1BBCF" w14:textId="71BEBBAE" w:rsidR="00E80D80" w:rsidRPr="000A583C" w:rsidRDefault="2CA2CA1C" w:rsidP="00E80D80">
      <w:pPr>
        <w:spacing w:line="276" w:lineRule="auto"/>
        <w:jc w:val="center"/>
        <w:rPr>
          <w:rFonts w:ascii="Calibri" w:eastAsia="Calibri" w:hAnsi="Calibri" w:cs="Calibri"/>
          <w:u w:val="single"/>
          <w:lang w:val="en"/>
        </w:rPr>
      </w:pPr>
      <w:r w:rsidRPr="000A583C">
        <w:rPr>
          <w:rFonts w:ascii="Calibri" w:eastAsia="Calibri" w:hAnsi="Calibri" w:cs="Calibri"/>
          <w:u w:val="single"/>
          <w:lang w:val="en"/>
        </w:rPr>
        <w:t>SUPPLEMENT</w:t>
      </w:r>
      <w:r w:rsidR="001F47A4" w:rsidRPr="000A583C">
        <w:rPr>
          <w:rFonts w:ascii="Calibri" w:eastAsia="Calibri" w:hAnsi="Calibri" w:cs="Calibri"/>
          <w:u w:val="single"/>
          <w:lang w:val="en"/>
        </w:rPr>
        <w:t>AL APPENDIX</w:t>
      </w: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Times New Roman" w:eastAsia="Times New Roman" w:hAnsi="Times New Roman" w:cs="Times New Roman"/>
          <w:kern w:val="0"/>
          <w:lang w:eastAsia="en-US"/>
        </w:rPr>
      </w:sdtEndPr>
      <w:sdtContent>
        <w:p w14:paraId="4CD80579" w14:textId="24CF5B63" w:rsidR="00D74D8B" w:rsidRPr="000A583C" w:rsidRDefault="00D74D8B">
          <w:pPr>
            <w:pStyle w:val="TOCHeading"/>
            <w:rPr>
              <w:b w:val="0"/>
              <w:bCs w:val="0"/>
            </w:rPr>
          </w:pPr>
        </w:p>
        <w:p w14:paraId="1656D02C" w14:textId="6F178AD0" w:rsidR="00D74D8B" w:rsidRPr="000A583C" w:rsidRDefault="00D74D8B" w:rsidP="00D74D8B">
          <w:pPr>
            <w:pStyle w:val="TOC1"/>
            <w:rPr>
              <w:b w:val="0"/>
            </w:rPr>
          </w:pPr>
          <w:r w:rsidRPr="000A583C">
            <w:rPr>
              <w:b w:val="0"/>
            </w:rPr>
            <w:t>Supplemental Table 1</w:t>
          </w:r>
          <w:r w:rsidRPr="000A583C">
            <w:rPr>
              <w:b w:val="0"/>
            </w:rPr>
            <w:ptab w:relativeTo="margin" w:alignment="right" w:leader="dot"/>
          </w:r>
          <w:r w:rsidR="00E80D80" w:rsidRPr="000A583C">
            <w:rPr>
              <w:b w:val="0"/>
            </w:rPr>
            <w:t xml:space="preserve"> Clinical </w:t>
          </w:r>
          <w:r w:rsidRPr="000A583C">
            <w:rPr>
              <w:b w:val="0"/>
            </w:rPr>
            <w:t>Definitions</w:t>
          </w:r>
        </w:p>
        <w:p w14:paraId="066CB4B6" w14:textId="3EEBB5C7" w:rsidR="00D74D8B" w:rsidRPr="000A583C" w:rsidRDefault="00D74D8B" w:rsidP="00D74D8B">
          <w:pPr>
            <w:pStyle w:val="TOC1"/>
            <w:rPr>
              <w:rFonts w:ascii="Calibri" w:eastAsia="Calibri" w:hAnsi="Calibri" w:cs="Calibri"/>
              <w:b w:val="0"/>
              <w:sz w:val="20"/>
              <w:szCs w:val="20"/>
            </w:rPr>
          </w:pPr>
          <w:r w:rsidRPr="000A583C">
            <w:rPr>
              <w:b w:val="0"/>
            </w:rPr>
            <w:t>Supplemental Table 2</w:t>
          </w:r>
          <w:r w:rsidRPr="000A583C">
            <w:rPr>
              <w:b w:val="0"/>
            </w:rPr>
            <w:ptab w:relativeTo="margin" w:alignment="right" w:leader="dot"/>
          </w:r>
          <w:r w:rsidR="00E80D80" w:rsidRPr="000A583C">
            <w:rPr>
              <w:b w:val="0"/>
            </w:rPr>
            <w:t xml:space="preserve"> </w:t>
          </w:r>
          <w:r w:rsidRPr="000A583C">
            <w:rPr>
              <w:rFonts w:ascii="Calibri" w:eastAsia="Calibri" w:hAnsi="Calibri" w:cs="Calibri"/>
              <w:b w:val="0"/>
              <w:lang w:val="en"/>
            </w:rPr>
            <w:t xml:space="preserve">Breakdown of </w:t>
          </w:r>
          <w:r w:rsidRPr="000A583C">
            <w:rPr>
              <w:rFonts w:ascii="Calibri" w:eastAsia="Calibri" w:hAnsi="Calibri" w:cs="Calibri"/>
              <w:b w:val="0"/>
            </w:rPr>
            <w:t>SARS-CoV-2 Tests</w:t>
          </w:r>
        </w:p>
        <w:p w14:paraId="16C9AB8F" w14:textId="2D976F45" w:rsidR="00D74D8B" w:rsidRPr="000A583C" w:rsidRDefault="00D74D8B" w:rsidP="00D74D8B">
          <w:pPr>
            <w:pStyle w:val="TOC1"/>
            <w:rPr>
              <w:rFonts w:ascii="Calibri" w:eastAsia="Calibri" w:hAnsi="Calibri" w:cs="Calibri"/>
              <w:b w:val="0"/>
              <w:sz w:val="20"/>
              <w:szCs w:val="20"/>
            </w:rPr>
          </w:pPr>
          <w:r w:rsidRPr="000A583C">
            <w:rPr>
              <w:b w:val="0"/>
            </w:rPr>
            <w:t>Supplemental Table 3</w:t>
          </w:r>
          <w:r w:rsidRPr="000A583C">
            <w:rPr>
              <w:b w:val="0"/>
            </w:rPr>
            <w:ptab w:relativeTo="margin" w:alignment="right" w:leader="dot"/>
          </w:r>
          <w:r w:rsidRPr="000A583C">
            <w:rPr>
              <w:rFonts w:ascii="Calibri" w:eastAsia="Calibri" w:hAnsi="Calibri" w:cs="Calibri"/>
              <w:b w:val="0"/>
              <w:sz w:val="20"/>
              <w:szCs w:val="20"/>
              <w:lang w:val="en"/>
            </w:rPr>
            <w:t xml:space="preserve"> </w:t>
          </w:r>
          <w:r w:rsidRPr="000A583C">
            <w:rPr>
              <w:rFonts w:ascii="Calibri" w:eastAsia="Calibri" w:hAnsi="Calibri" w:cs="Calibri"/>
              <w:b w:val="0"/>
              <w:lang w:val="en"/>
            </w:rPr>
            <w:t>Selected Presenting Laboratory Values</w:t>
          </w:r>
        </w:p>
        <w:p w14:paraId="2C4360FC" w14:textId="7683D263" w:rsidR="00D74D8B" w:rsidRPr="000A583C" w:rsidRDefault="00D74D8B" w:rsidP="00D74D8B">
          <w:pPr>
            <w:pStyle w:val="TOC1"/>
            <w:rPr>
              <w:rFonts w:ascii="Calibri" w:eastAsia="Calibri" w:hAnsi="Calibri" w:cs="Calibri"/>
              <w:b w:val="0"/>
              <w:sz w:val="20"/>
              <w:szCs w:val="20"/>
            </w:rPr>
          </w:pPr>
          <w:r w:rsidRPr="000A583C">
            <w:rPr>
              <w:b w:val="0"/>
            </w:rPr>
            <w:t>Supplemental Table 4</w:t>
          </w:r>
          <w:r w:rsidRPr="000A583C">
            <w:rPr>
              <w:b w:val="0"/>
            </w:rPr>
            <w:ptab w:relativeTo="margin" w:alignment="right" w:leader="dot"/>
          </w:r>
          <w:r w:rsidR="00E80D80" w:rsidRPr="000A583C">
            <w:rPr>
              <w:b w:val="0"/>
            </w:rPr>
            <w:t xml:space="preserve"> </w:t>
          </w:r>
          <w:r w:rsidRPr="000A583C">
            <w:rPr>
              <w:rFonts w:ascii="Calibri" w:eastAsia="Calibri" w:hAnsi="Calibri" w:cs="Calibri"/>
              <w:b w:val="0"/>
              <w:lang w:val="en"/>
            </w:rPr>
            <w:t>Frequency of Respiratory Therapies</w:t>
          </w:r>
        </w:p>
        <w:p w14:paraId="4FC60F9E" w14:textId="3A2B1215" w:rsidR="00D74D8B" w:rsidRPr="000A583C" w:rsidRDefault="00D74D8B" w:rsidP="000A583C">
          <w:pPr>
            <w:pStyle w:val="TOC1"/>
            <w:spacing w:before="115"/>
            <w:rPr>
              <w:rFonts w:ascii="Calibri" w:eastAsia="Calibri" w:hAnsi="Calibri" w:cs="Calibri"/>
              <w:b w:val="0"/>
              <w:sz w:val="20"/>
              <w:szCs w:val="20"/>
            </w:rPr>
          </w:pPr>
          <w:r w:rsidRPr="000A583C">
            <w:rPr>
              <w:b w:val="0"/>
            </w:rPr>
            <w:t>Supplemental Table 5</w:t>
          </w:r>
          <w:r w:rsidRPr="000A583C">
            <w:rPr>
              <w:b w:val="0"/>
            </w:rPr>
            <w:ptab w:relativeTo="margin" w:alignment="right" w:leader="dot"/>
          </w:r>
          <w:r w:rsidR="00E80D80" w:rsidRPr="000A583C">
            <w:rPr>
              <w:b w:val="0"/>
            </w:rPr>
            <w:t xml:space="preserve"> </w:t>
          </w:r>
          <w:r w:rsidRPr="000A583C">
            <w:rPr>
              <w:rFonts w:ascii="Calibri" w:eastAsia="Calibri" w:hAnsi="Calibri" w:cs="Calibri"/>
              <w:b w:val="0"/>
              <w:lang w:val="en"/>
            </w:rPr>
            <w:t>Cox Proportional Hazard Model</w:t>
          </w:r>
        </w:p>
        <w:p w14:paraId="135D70DA" w14:textId="19FAF66E" w:rsidR="00D74D8B" w:rsidRPr="000A583C" w:rsidRDefault="00E80D80" w:rsidP="000A583C">
          <w:pPr>
            <w:pStyle w:val="TOC2"/>
            <w:spacing w:before="120" w:after="40"/>
            <w:rPr>
              <w:b w:val="0"/>
            </w:rPr>
          </w:pPr>
          <w:r w:rsidRPr="000A583C">
            <w:rPr>
              <w:b w:val="0"/>
            </w:rPr>
            <w:t>Table 5a</w:t>
          </w:r>
          <w:r w:rsidR="00D74D8B" w:rsidRPr="000A583C">
            <w:rPr>
              <w:b w:val="0"/>
            </w:rPr>
            <w:ptab w:relativeTo="margin" w:alignment="right" w:leader="dot"/>
          </w:r>
          <w:r w:rsidRPr="000A583C">
            <w:rPr>
              <w:b w:val="0"/>
            </w:rPr>
            <w:t>Intubation</w:t>
          </w:r>
        </w:p>
        <w:p w14:paraId="4D3D2BB0" w14:textId="350F1D59" w:rsidR="00E80D80" w:rsidRPr="000A583C" w:rsidRDefault="00E80D80" w:rsidP="000A583C">
          <w:pPr>
            <w:pStyle w:val="TOC2"/>
            <w:spacing w:after="40"/>
            <w:rPr>
              <w:b w:val="0"/>
            </w:rPr>
          </w:pPr>
          <w:r w:rsidRPr="000A583C">
            <w:rPr>
              <w:b w:val="0"/>
            </w:rPr>
            <w:t>Table 5b</w:t>
          </w:r>
          <w:r w:rsidRPr="000A583C">
            <w:rPr>
              <w:b w:val="0"/>
            </w:rPr>
            <w:ptab w:relativeTo="margin" w:alignment="right" w:leader="dot"/>
          </w:r>
          <w:r w:rsidRPr="000A583C">
            <w:rPr>
              <w:b w:val="0"/>
            </w:rPr>
            <w:t>Death</w:t>
          </w:r>
        </w:p>
        <w:p w14:paraId="691E531F" w14:textId="37A511B2" w:rsidR="00E80D80" w:rsidRPr="000A583C" w:rsidRDefault="00E80D80" w:rsidP="00E80D80">
          <w:pPr>
            <w:pStyle w:val="TOC2"/>
            <w:rPr>
              <w:b w:val="0"/>
            </w:rPr>
          </w:pPr>
          <w:r w:rsidRPr="000A583C">
            <w:rPr>
              <w:b w:val="0"/>
            </w:rPr>
            <w:t>Table 5c</w:t>
          </w:r>
          <w:r w:rsidRPr="000A583C">
            <w:rPr>
              <w:b w:val="0"/>
            </w:rPr>
            <w:ptab w:relativeTo="margin" w:alignment="right" w:leader="dot"/>
          </w:r>
          <w:r w:rsidRPr="000A583C">
            <w:rPr>
              <w:b w:val="0"/>
            </w:rPr>
            <w:t>Combined (Intubation or Death)</w:t>
          </w:r>
        </w:p>
        <w:p w14:paraId="2AF6E670" w14:textId="6711C8FE" w:rsidR="00E80D80" w:rsidRPr="000A583C" w:rsidRDefault="00E80D80" w:rsidP="00E80D80">
          <w:pPr>
            <w:pStyle w:val="TOC1"/>
            <w:rPr>
              <w:rFonts w:ascii="Calibri" w:eastAsia="Calibri" w:hAnsi="Calibri" w:cs="Calibri"/>
              <w:b w:val="0"/>
              <w:lang w:val="en"/>
            </w:rPr>
          </w:pPr>
          <w:r w:rsidRPr="000A583C">
            <w:rPr>
              <w:b w:val="0"/>
            </w:rPr>
            <w:t>Supplemental Figure 1</w:t>
          </w:r>
          <w:r w:rsidRPr="000A583C">
            <w:rPr>
              <w:b w:val="0"/>
            </w:rPr>
            <w:ptab w:relativeTo="margin" w:alignment="right" w:leader="dot"/>
          </w:r>
          <w:r w:rsidRPr="000A583C">
            <w:rPr>
              <w:b w:val="0"/>
            </w:rPr>
            <w:t xml:space="preserve"> </w:t>
          </w:r>
          <w:r w:rsidRPr="000A583C">
            <w:rPr>
              <w:rFonts w:ascii="Calibri" w:eastAsia="Calibri" w:hAnsi="Calibri" w:cs="Calibri"/>
              <w:b w:val="0"/>
              <w:lang w:val="en"/>
            </w:rPr>
            <w:t>Distribution of Time from ED Arrival to First Intubation</w:t>
          </w:r>
        </w:p>
        <w:p w14:paraId="70F24369" w14:textId="77777777" w:rsidR="00E80D80" w:rsidRPr="000A583C" w:rsidRDefault="00E80D80" w:rsidP="00E80D80">
          <w:pPr>
            <w:pStyle w:val="TOC1"/>
            <w:rPr>
              <w:rFonts w:ascii="Calibri" w:eastAsia="Calibri" w:hAnsi="Calibri" w:cs="Calibri"/>
              <w:b w:val="0"/>
              <w:lang w:val="en"/>
            </w:rPr>
          </w:pPr>
          <w:r w:rsidRPr="000A583C">
            <w:rPr>
              <w:b w:val="0"/>
            </w:rPr>
            <w:t>Supplemental Figure 2</w:t>
          </w:r>
          <w:r w:rsidRPr="000A583C">
            <w:rPr>
              <w:b w:val="0"/>
            </w:rPr>
            <w:ptab w:relativeTo="margin" w:alignment="right" w:leader="dot"/>
          </w:r>
          <w:r w:rsidRPr="000A583C">
            <w:rPr>
              <w:b w:val="0"/>
            </w:rPr>
            <w:t xml:space="preserve"> </w:t>
          </w:r>
          <w:r w:rsidRPr="000A583C">
            <w:rPr>
              <w:rFonts w:ascii="Calibri" w:eastAsia="Calibri" w:hAnsi="Calibri" w:cs="Calibri"/>
              <w:b w:val="0"/>
              <w:lang w:val="en"/>
            </w:rPr>
            <w:t>Days from First Symptom to First Intubation vs. ED Date</w:t>
          </w:r>
        </w:p>
        <w:p w14:paraId="02BF20A8" w14:textId="19110869" w:rsidR="00D74D8B" w:rsidRPr="00E80D80" w:rsidRDefault="00D1410D" w:rsidP="00E80D80">
          <w:pPr>
            <w:rPr>
              <w:lang w:val="en"/>
            </w:rPr>
          </w:pPr>
        </w:p>
      </w:sdtContent>
    </w:sdt>
    <w:p w14:paraId="12B88BCD" w14:textId="77777777" w:rsidR="00D74D8B" w:rsidRPr="00D74D8B" w:rsidRDefault="00D74D8B">
      <w:pPr>
        <w:spacing w:after="160" w:line="259" w:lineRule="auto"/>
        <w:rPr>
          <w:rFonts w:ascii="Calibri" w:eastAsia="Calibri" w:hAnsi="Calibri" w:cs="Calibri"/>
          <w:b/>
          <w:bCs/>
          <w:sz w:val="20"/>
          <w:szCs w:val="20"/>
          <w:lang w:val="en"/>
        </w:rPr>
      </w:pPr>
    </w:p>
    <w:p w14:paraId="130A3046" w14:textId="77777777" w:rsidR="00D74D8B" w:rsidRDefault="00D74D8B">
      <w:pPr>
        <w:spacing w:after="160" w:line="259" w:lineRule="auto"/>
        <w:rPr>
          <w:rFonts w:ascii="Calibri" w:eastAsia="Calibri" w:hAnsi="Calibri" w:cs="Calibri"/>
          <w:b/>
          <w:bCs/>
          <w:sz w:val="20"/>
          <w:szCs w:val="20"/>
          <w:u w:val="single"/>
          <w:lang w:val="en"/>
        </w:rPr>
      </w:pPr>
    </w:p>
    <w:p w14:paraId="76A177FE" w14:textId="75E236E9" w:rsidR="00EB4A58" w:rsidRDefault="00EB4A58">
      <w:pPr>
        <w:spacing w:after="160" w:line="259" w:lineRule="auto"/>
        <w:rPr>
          <w:rFonts w:ascii="Calibri" w:eastAsia="Calibri" w:hAnsi="Calibri" w:cs="Calibri"/>
          <w:b/>
          <w:bCs/>
          <w:sz w:val="20"/>
          <w:szCs w:val="20"/>
          <w:u w:val="single"/>
          <w:lang w:val="en"/>
        </w:rPr>
      </w:pPr>
      <w:r>
        <w:rPr>
          <w:rFonts w:ascii="Calibri" w:eastAsia="Calibri" w:hAnsi="Calibri" w:cs="Calibri"/>
          <w:b/>
          <w:bCs/>
          <w:sz w:val="20"/>
          <w:szCs w:val="20"/>
          <w:u w:val="single"/>
          <w:lang w:val="en"/>
        </w:rPr>
        <w:br w:type="page"/>
      </w:r>
    </w:p>
    <w:p w14:paraId="0B100C55" w14:textId="6C46E3E3" w:rsidR="2C1A62CA" w:rsidRPr="00E80D80" w:rsidRDefault="59E0E4DC" w:rsidP="4A25D8E2">
      <w:pPr>
        <w:spacing w:line="276" w:lineRule="auto"/>
        <w:rPr>
          <w:rFonts w:ascii="Calibri" w:eastAsia="Calibri" w:hAnsi="Calibri" w:cs="Calibri"/>
          <w:lang w:val="en"/>
        </w:rPr>
      </w:pPr>
      <w:r w:rsidRPr="00E80D80">
        <w:rPr>
          <w:rFonts w:ascii="Calibri" w:eastAsia="Calibri" w:hAnsi="Calibri" w:cs="Calibri"/>
          <w:b/>
          <w:bCs/>
          <w:lang w:val="en"/>
        </w:rPr>
        <w:lastRenderedPageBreak/>
        <w:t>Supplemental Table 1</w:t>
      </w:r>
    </w:p>
    <w:tbl>
      <w:tblPr>
        <w:tblStyle w:val="TableGrid"/>
        <w:tblW w:w="0" w:type="auto"/>
        <w:tblLook w:val="06A0" w:firstRow="1" w:lastRow="0" w:firstColumn="1" w:lastColumn="0" w:noHBand="1" w:noVBand="1"/>
      </w:tblPr>
      <w:tblGrid>
        <w:gridCol w:w="4675"/>
        <w:gridCol w:w="4675"/>
      </w:tblGrid>
      <w:tr w:rsidR="38530085" w:rsidRPr="00EB4A58" w14:paraId="197E3125" w14:textId="77777777" w:rsidTr="00460EB4">
        <w:tc>
          <w:tcPr>
            <w:tcW w:w="4680" w:type="dxa"/>
            <w:vAlign w:val="center"/>
          </w:tcPr>
          <w:p w14:paraId="23258107" w14:textId="2EEB33F3" w:rsidR="38530085" w:rsidRPr="00EB4A58" w:rsidRDefault="38530085" w:rsidP="00460EB4">
            <w:pPr>
              <w:rPr>
                <w:rFonts w:ascii="Calibri" w:eastAsia="Calibri" w:hAnsi="Calibri" w:cs="Calibri"/>
                <w:sz w:val="20"/>
                <w:szCs w:val="20"/>
              </w:rPr>
            </w:pPr>
            <w:r w:rsidRPr="00EB4A58">
              <w:rPr>
                <w:rFonts w:ascii="Calibri" w:hAnsi="Calibri"/>
                <w:sz w:val="20"/>
                <w:szCs w:val="20"/>
              </w:rPr>
              <w:br/>
            </w:r>
          </w:p>
        </w:tc>
        <w:tc>
          <w:tcPr>
            <w:tcW w:w="4680" w:type="dxa"/>
            <w:vAlign w:val="center"/>
          </w:tcPr>
          <w:p w14:paraId="16FBAA3A" w14:textId="04F5AD10" w:rsidR="38530085" w:rsidRPr="00EB4A58" w:rsidRDefault="35E1014B" w:rsidP="00460EB4">
            <w:pPr>
              <w:rPr>
                <w:rFonts w:ascii="Calibri" w:eastAsia="Calibri" w:hAnsi="Calibri" w:cs="Calibri"/>
                <w:b/>
                <w:bCs/>
                <w:sz w:val="20"/>
                <w:szCs w:val="20"/>
              </w:rPr>
            </w:pPr>
            <w:r w:rsidRPr="00EB4A58">
              <w:rPr>
                <w:rFonts w:ascii="Calibri" w:eastAsia="Calibri" w:hAnsi="Calibri" w:cs="Calibri"/>
                <w:b/>
                <w:bCs/>
                <w:sz w:val="20"/>
                <w:szCs w:val="20"/>
              </w:rPr>
              <w:t>Definition</w:t>
            </w:r>
          </w:p>
        </w:tc>
      </w:tr>
      <w:tr w:rsidR="38530085" w:rsidRPr="00EB4A58" w14:paraId="2B3DA81F" w14:textId="77777777" w:rsidTr="00460EB4">
        <w:tc>
          <w:tcPr>
            <w:tcW w:w="4680" w:type="dxa"/>
            <w:vAlign w:val="center"/>
          </w:tcPr>
          <w:p w14:paraId="3E2AB427" w14:textId="71ED0A47" w:rsidR="38530085" w:rsidRPr="00EB4A58" w:rsidRDefault="35E1014B" w:rsidP="00460EB4">
            <w:pPr>
              <w:rPr>
                <w:rFonts w:ascii="Calibri" w:eastAsia="Calibri" w:hAnsi="Calibri" w:cs="Calibri"/>
                <w:b/>
                <w:bCs/>
                <w:sz w:val="20"/>
                <w:szCs w:val="20"/>
              </w:rPr>
            </w:pPr>
            <w:r w:rsidRPr="00EB4A58">
              <w:rPr>
                <w:rFonts w:ascii="Calibri" w:eastAsia="Calibri" w:hAnsi="Calibri" w:cs="Calibri"/>
                <w:b/>
                <w:bCs/>
                <w:sz w:val="20"/>
                <w:szCs w:val="20"/>
              </w:rPr>
              <w:t>Complications</w:t>
            </w:r>
          </w:p>
        </w:tc>
        <w:tc>
          <w:tcPr>
            <w:tcW w:w="4680" w:type="dxa"/>
            <w:vAlign w:val="center"/>
          </w:tcPr>
          <w:p w14:paraId="02E77B27" w14:textId="52CEE66C" w:rsidR="38530085" w:rsidRPr="00EB4A58" w:rsidRDefault="38530085" w:rsidP="00460EB4">
            <w:pPr>
              <w:rPr>
                <w:rFonts w:ascii="Calibri" w:eastAsia="Calibri" w:hAnsi="Calibri" w:cs="Calibri"/>
                <w:sz w:val="20"/>
                <w:szCs w:val="20"/>
              </w:rPr>
            </w:pPr>
            <w:r w:rsidRPr="00EB4A58">
              <w:rPr>
                <w:rFonts w:ascii="Calibri" w:hAnsi="Calibri"/>
                <w:sz w:val="20"/>
                <w:szCs w:val="20"/>
              </w:rPr>
              <w:br/>
            </w:r>
          </w:p>
        </w:tc>
      </w:tr>
      <w:tr w:rsidR="38530085" w:rsidRPr="00EB4A58" w14:paraId="7224076A" w14:textId="77777777" w:rsidTr="00460EB4">
        <w:tc>
          <w:tcPr>
            <w:tcW w:w="4680" w:type="dxa"/>
            <w:vAlign w:val="center"/>
          </w:tcPr>
          <w:p w14:paraId="7BBBA881" w14:textId="5F7AF0F1" w:rsidR="38530085" w:rsidRPr="00EB4A58" w:rsidRDefault="00EB4A58" w:rsidP="00460EB4">
            <w:pPr>
              <w:pStyle w:val="paragraph"/>
              <w:textAlignment w:val="baseline"/>
              <w:rPr>
                <w:rFonts w:ascii="Calibri" w:hAnsi="Calibri"/>
              </w:rPr>
            </w:pPr>
            <w:r w:rsidRPr="00EB4A58">
              <w:rPr>
                <w:rStyle w:val="normaltextrun"/>
                <w:rFonts w:ascii="Calibri" w:hAnsi="Calibri"/>
                <w:color w:val="000000"/>
              </w:rPr>
              <w:t>Acute Kidney Injury (AKI)</w:t>
            </w:r>
            <w:r w:rsidRPr="00EB4A58">
              <w:rPr>
                <w:rStyle w:val="eop"/>
                <w:rFonts w:ascii="Calibri" w:hAnsi="Calibri"/>
              </w:rPr>
              <w:t> </w:t>
            </w:r>
          </w:p>
        </w:tc>
        <w:tc>
          <w:tcPr>
            <w:tcW w:w="4680" w:type="dxa"/>
            <w:vAlign w:val="center"/>
          </w:tcPr>
          <w:p w14:paraId="02C8326D" w14:textId="302A5040" w:rsidR="38530085" w:rsidRPr="00EB4A58" w:rsidRDefault="35E1014B" w:rsidP="00460EB4">
            <w:pPr>
              <w:rPr>
                <w:rFonts w:ascii="Calibri" w:eastAsia="Calibri" w:hAnsi="Calibri" w:cs="Calibri"/>
                <w:sz w:val="20"/>
                <w:szCs w:val="20"/>
              </w:rPr>
            </w:pPr>
            <w:r w:rsidRPr="00EB4A58">
              <w:rPr>
                <w:rFonts w:ascii="Calibri" w:eastAsia="Calibri" w:hAnsi="Calibri" w:cs="Calibri"/>
                <w:sz w:val="20"/>
                <w:szCs w:val="20"/>
              </w:rPr>
              <w:t>As defined by clinical notes</w:t>
            </w:r>
            <w:r w:rsidR="5C968672" w:rsidRPr="00EB4A58">
              <w:rPr>
                <w:rFonts w:ascii="Calibri" w:eastAsia="Calibri" w:hAnsi="Calibri" w:cs="Calibri"/>
                <w:sz w:val="20"/>
                <w:szCs w:val="20"/>
              </w:rPr>
              <w:t xml:space="preserve"> in EHR</w:t>
            </w:r>
          </w:p>
        </w:tc>
      </w:tr>
      <w:tr w:rsidR="38530085" w:rsidRPr="00EB4A58" w14:paraId="016AB398" w14:textId="77777777" w:rsidTr="00460EB4">
        <w:tc>
          <w:tcPr>
            <w:tcW w:w="4680" w:type="dxa"/>
            <w:vAlign w:val="center"/>
          </w:tcPr>
          <w:p w14:paraId="0150D00D" w14:textId="0A7A4630" w:rsidR="38530085" w:rsidRPr="00EB4A58" w:rsidRDefault="00EB4A58" w:rsidP="00460EB4">
            <w:pPr>
              <w:pStyle w:val="paragraph"/>
              <w:textAlignment w:val="baseline"/>
              <w:rPr>
                <w:rFonts w:ascii="Calibri" w:hAnsi="Calibri"/>
              </w:rPr>
            </w:pPr>
            <w:r w:rsidRPr="00EB4A58">
              <w:rPr>
                <w:rStyle w:val="normaltextrun"/>
                <w:rFonts w:ascii="Calibri" w:hAnsi="Calibri"/>
                <w:color w:val="000000"/>
              </w:rPr>
              <w:t>Acute Respiratory Distress Syndrome (ARDS)</w:t>
            </w:r>
            <w:r w:rsidRPr="00EB4A58">
              <w:rPr>
                <w:rStyle w:val="eop"/>
                <w:rFonts w:ascii="Calibri" w:hAnsi="Calibri"/>
              </w:rPr>
              <w:t> </w:t>
            </w:r>
          </w:p>
        </w:tc>
        <w:tc>
          <w:tcPr>
            <w:tcW w:w="4680" w:type="dxa"/>
            <w:vAlign w:val="center"/>
          </w:tcPr>
          <w:p w14:paraId="2EEEB791" w14:textId="0D1FA3B7" w:rsidR="38530085" w:rsidRPr="00EB4A58" w:rsidRDefault="35E1014B" w:rsidP="00460EB4">
            <w:pPr>
              <w:rPr>
                <w:rFonts w:ascii="Calibri" w:eastAsia="Calibri" w:hAnsi="Calibri" w:cs="Calibri"/>
                <w:sz w:val="20"/>
                <w:szCs w:val="20"/>
              </w:rPr>
            </w:pPr>
            <w:r w:rsidRPr="00EB4A58">
              <w:rPr>
                <w:rFonts w:ascii="Calibri" w:eastAsia="Calibri" w:hAnsi="Calibri" w:cs="Calibri"/>
                <w:sz w:val="20"/>
                <w:szCs w:val="20"/>
              </w:rPr>
              <w:t>As defined by clinical notes</w:t>
            </w:r>
            <w:r w:rsidR="236926A4" w:rsidRPr="00EB4A58">
              <w:rPr>
                <w:rFonts w:ascii="Calibri" w:eastAsia="Calibri" w:hAnsi="Calibri" w:cs="Calibri"/>
                <w:sz w:val="20"/>
                <w:szCs w:val="20"/>
              </w:rPr>
              <w:t xml:space="preserve"> in EHR</w:t>
            </w:r>
            <w:r w:rsidRPr="00EB4A58">
              <w:rPr>
                <w:rFonts w:ascii="Calibri" w:eastAsia="Calibri" w:hAnsi="Calibri" w:cs="Calibri"/>
                <w:sz w:val="20"/>
                <w:szCs w:val="20"/>
              </w:rPr>
              <w:t xml:space="preserve"> (</w:t>
            </w:r>
            <w:r w:rsidR="001F47A4" w:rsidRPr="00EB4A58">
              <w:rPr>
                <w:rFonts w:ascii="Calibri" w:eastAsia="Calibri" w:hAnsi="Calibri" w:cs="Calibri"/>
                <w:sz w:val="20"/>
                <w:szCs w:val="20"/>
              </w:rPr>
              <w:t>all met</w:t>
            </w:r>
            <w:r w:rsidRPr="00EB4A58">
              <w:rPr>
                <w:rFonts w:ascii="Calibri" w:eastAsia="Calibri" w:hAnsi="Calibri" w:cs="Calibri"/>
                <w:sz w:val="20"/>
                <w:szCs w:val="20"/>
              </w:rPr>
              <w:t xml:space="preserve"> Berlin Criteria</w:t>
            </w:r>
            <w:r w:rsidR="001F47A4" w:rsidRPr="00EB4A58">
              <w:rPr>
                <w:rFonts w:ascii="Calibri" w:eastAsia="Calibri" w:hAnsi="Calibri" w:cs="Calibri"/>
                <w:sz w:val="20"/>
                <w:szCs w:val="20"/>
              </w:rPr>
              <w:t>, not further categorized by severity</w:t>
            </w:r>
            <w:r w:rsidRPr="00EB4A58">
              <w:rPr>
                <w:rFonts w:ascii="Calibri" w:eastAsia="Calibri" w:hAnsi="Calibri" w:cs="Calibri"/>
                <w:sz w:val="20"/>
                <w:szCs w:val="20"/>
              </w:rPr>
              <w:t>)</w:t>
            </w:r>
          </w:p>
        </w:tc>
      </w:tr>
      <w:tr w:rsidR="38530085" w:rsidRPr="00EB4A58" w14:paraId="4A2936E4" w14:textId="77777777" w:rsidTr="00460EB4">
        <w:tc>
          <w:tcPr>
            <w:tcW w:w="4680" w:type="dxa"/>
            <w:vAlign w:val="center"/>
          </w:tcPr>
          <w:p w14:paraId="1BA9CE1B" w14:textId="178A7D99" w:rsidR="38530085" w:rsidRPr="00EB4A58" w:rsidRDefault="35E1014B" w:rsidP="00460EB4">
            <w:pPr>
              <w:rPr>
                <w:rFonts w:ascii="Calibri" w:eastAsia="Calibri" w:hAnsi="Calibri" w:cs="Calibri"/>
                <w:b/>
                <w:bCs/>
                <w:sz w:val="20"/>
                <w:szCs w:val="20"/>
              </w:rPr>
            </w:pPr>
            <w:r w:rsidRPr="00EB4A58">
              <w:rPr>
                <w:rFonts w:ascii="Calibri" w:eastAsia="Calibri" w:hAnsi="Calibri" w:cs="Calibri"/>
                <w:b/>
                <w:bCs/>
                <w:sz w:val="20"/>
                <w:szCs w:val="20"/>
              </w:rPr>
              <w:t>Comorbidit</w:t>
            </w:r>
            <w:r w:rsidR="7E22A858" w:rsidRPr="00EB4A58">
              <w:rPr>
                <w:rFonts w:ascii="Calibri" w:eastAsia="Calibri" w:hAnsi="Calibri" w:cs="Calibri"/>
                <w:b/>
                <w:bCs/>
                <w:sz w:val="20"/>
                <w:szCs w:val="20"/>
              </w:rPr>
              <w:t>y Groupings</w:t>
            </w:r>
          </w:p>
        </w:tc>
        <w:tc>
          <w:tcPr>
            <w:tcW w:w="4680" w:type="dxa"/>
            <w:vAlign w:val="center"/>
          </w:tcPr>
          <w:p w14:paraId="41A14AF2" w14:textId="0A68E65A" w:rsidR="38530085" w:rsidRPr="00EB4A58" w:rsidRDefault="38530085" w:rsidP="00460EB4">
            <w:pPr>
              <w:rPr>
                <w:rFonts w:ascii="Calibri" w:eastAsia="Calibri" w:hAnsi="Calibri" w:cs="Calibri"/>
                <w:sz w:val="20"/>
                <w:szCs w:val="20"/>
              </w:rPr>
            </w:pPr>
            <w:r w:rsidRPr="00EB4A58">
              <w:rPr>
                <w:rFonts w:ascii="Calibri" w:hAnsi="Calibri"/>
                <w:sz w:val="20"/>
                <w:szCs w:val="20"/>
              </w:rPr>
              <w:br/>
            </w:r>
          </w:p>
        </w:tc>
      </w:tr>
      <w:tr w:rsidR="38530085" w:rsidRPr="00EB4A58" w14:paraId="26AE46B3" w14:textId="77777777" w:rsidTr="00460EB4">
        <w:tc>
          <w:tcPr>
            <w:tcW w:w="4680" w:type="dxa"/>
            <w:vAlign w:val="center"/>
          </w:tcPr>
          <w:p w14:paraId="7A142F50" w14:textId="43F3A8D6" w:rsidR="38530085" w:rsidRPr="00EB4A58" w:rsidRDefault="35E1014B" w:rsidP="00460EB4">
            <w:pPr>
              <w:rPr>
                <w:rFonts w:ascii="Calibri" w:eastAsia="Calibri" w:hAnsi="Calibri" w:cs="Calibri"/>
                <w:sz w:val="20"/>
                <w:szCs w:val="20"/>
              </w:rPr>
            </w:pPr>
            <w:r w:rsidRPr="00EB4A58">
              <w:rPr>
                <w:rFonts w:ascii="Calibri" w:eastAsia="Calibri" w:hAnsi="Calibri" w:cs="Calibri"/>
                <w:sz w:val="20"/>
                <w:szCs w:val="20"/>
              </w:rPr>
              <w:t xml:space="preserve">Pulmonary </w:t>
            </w:r>
            <w:r w:rsidR="782DF33F" w:rsidRPr="00EB4A58">
              <w:rPr>
                <w:rFonts w:ascii="Calibri" w:eastAsia="Calibri" w:hAnsi="Calibri" w:cs="Calibri"/>
                <w:sz w:val="20"/>
                <w:szCs w:val="20"/>
              </w:rPr>
              <w:t>Disease</w:t>
            </w:r>
          </w:p>
        </w:tc>
        <w:tc>
          <w:tcPr>
            <w:tcW w:w="4680" w:type="dxa"/>
            <w:vAlign w:val="center"/>
          </w:tcPr>
          <w:p w14:paraId="17C35156" w14:textId="22727FA3" w:rsidR="38530085" w:rsidRPr="00EB4A58" w:rsidRDefault="35E1014B" w:rsidP="00460EB4">
            <w:pPr>
              <w:rPr>
                <w:rFonts w:ascii="Calibri" w:eastAsia="Calibri" w:hAnsi="Calibri" w:cs="Calibri"/>
                <w:sz w:val="20"/>
                <w:szCs w:val="20"/>
              </w:rPr>
            </w:pPr>
            <w:r w:rsidRPr="00EB4A58">
              <w:rPr>
                <w:rFonts w:ascii="Calibri" w:eastAsia="Calibri" w:hAnsi="Calibri" w:cs="Calibri"/>
                <w:sz w:val="20"/>
                <w:szCs w:val="20"/>
              </w:rPr>
              <w:t>Documentation of any pulmonary disease in the patient’s chart as past medical history including, but not limited to asthma, Chronic Obstructive Pulmonary Disease (COPD), obstructive sleep apnea (OSA), or interstitial lung disease (ILD).</w:t>
            </w:r>
          </w:p>
        </w:tc>
      </w:tr>
      <w:tr w:rsidR="38530085" w:rsidRPr="00EB4A58" w14:paraId="6E81BA4D" w14:textId="77777777" w:rsidTr="00460EB4">
        <w:tc>
          <w:tcPr>
            <w:tcW w:w="4680" w:type="dxa"/>
            <w:vAlign w:val="center"/>
          </w:tcPr>
          <w:p w14:paraId="4A1A6CF5" w14:textId="38D590E8" w:rsidR="38530085" w:rsidRPr="00EB4A58" w:rsidRDefault="35E1014B" w:rsidP="00460EB4">
            <w:pPr>
              <w:rPr>
                <w:rFonts w:ascii="Calibri" w:eastAsia="Calibri" w:hAnsi="Calibri" w:cs="Calibri"/>
                <w:sz w:val="20"/>
                <w:szCs w:val="20"/>
              </w:rPr>
            </w:pPr>
            <w:r w:rsidRPr="00EB4A58">
              <w:rPr>
                <w:rFonts w:ascii="Calibri" w:eastAsia="Calibri" w:hAnsi="Calibri" w:cs="Calibri"/>
                <w:sz w:val="20"/>
                <w:szCs w:val="20"/>
              </w:rPr>
              <w:t xml:space="preserve">Renal </w:t>
            </w:r>
            <w:r w:rsidR="782DF33F" w:rsidRPr="00EB4A58">
              <w:rPr>
                <w:rFonts w:ascii="Calibri" w:eastAsia="Calibri" w:hAnsi="Calibri" w:cs="Calibri"/>
                <w:sz w:val="20"/>
                <w:szCs w:val="20"/>
              </w:rPr>
              <w:t>Disease</w:t>
            </w:r>
          </w:p>
        </w:tc>
        <w:tc>
          <w:tcPr>
            <w:tcW w:w="4680" w:type="dxa"/>
            <w:vAlign w:val="center"/>
          </w:tcPr>
          <w:p w14:paraId="37603496" w14:textId="7F0BD595" w:rsidR="38530085" w:rsidRPr="00EB4A58" w:rsidRDefault="35E1014B" w:rsidP="00460EB4">
            <w:pPr>
              <w:rPr>
                <w:rFonts w:ascii="Calibri" w:eastAsia="Calibri" w:hAnsi="Calibri" w:cs="Calibri"/>
                <w:sz w:val="20"/>
                <w:szCs w:val="20"/>
              </w:rPr>
            </w:pPr>
            <w:r w:rsidRPr="00EB4A58">
              <w:rPr>
                <w:rFonts w:ascii="Calibri" w:eastAsia="Calibri" w:hAnsi="Calibri" w:cs="Calibri"/>
                <w:sz w:val="20"/>
                <w:szCs w:val="20"/>
              </w:rPr>
              <w:t>Documentation of chronic kidney disease (CKD) or end stage renal disease (ESRD) in the patient’s chart as past medical history</w:t>
            </w:r>
            <w:r w:rsidR="01E7B840" w:rsidRPr="00EB4A58">
              <w:rPr>
                <w:rFonts w:ascii="Calibri" w:eastAsia="Calibri" w:hAnsi="Calibri" w:cs="Calibri"/>
                <w:sz w:val="20"/>
                <w:szCs w:val="20"/>
              </w:rPr>
              <w:t>.</w:t>
            </w:r>
          </w:p>
        </w:tc>
      </w:tr>
      <w:tr w:rsidR="38530085" w:rsidRPr="00EB4A58" w14:paraId="31E45C03" w14:textId="77777777" w:rsidTr="00460EB4">
        <w:tc>
          <w:tcPr>
            <w:tcW w:w="4680" w:type="dxa"/>
            <w:vAlign w:val="center"/>
          </w:tcPr>
          <w:p w14:paraId="5C5ED52F" w14:textId="173A7F7E" w:rsidR="38530085" w:rsidRPr="00EB4A58" w:rsidRDefault="1F8E5288" w:rsidP="00460EB4">
            <w:pPr>
              <w:rPr>
                <w:rFonts w:ascii="Calibri" w:eastAsia="Calibri" w:hAnsi="Calibri" w:cs="Calibri"/>
                <w:sz w:val="20"/>
                <w:szCs w:val="20"/>
              </w:rPr>
            </w:pPr>
            <w:r w:rsidRPr="00EB4A58">
              <w:rPr>
                <w:rFonts w:ascii="Calibri" w:eastAsia="Calibri" w:hAnsi="Calibri" w:cs="Calibri"/>
                <w:sz w:val="20"/>
                <w:szCs w:val="20"/>
              </w:rPr>
              <w:t>Rheumatological</w:t>
            </w:r>
            <w:r w:rsidR="35E1014B" w:rsidRPr="00EB4A58">
              <w:rPr>
                <w:rFonts w:ascii="Calibri" w:eastAsia="Calibri" w:hAnsi="Calibri" w:cs="Calibri"/>
                <w:sz w:val="20"/>
                <w:szCs w:val="20"/>
              </w:rPr>
              <w:t xml:space="preserve"> </w:t>
            </w:r>
            <w:r w:rsidR="782DF33F" w:rsidRPr="00EB4A58">
              <w:rPr>
                <w:rFonts w:ascii="Calibri" w:eastAsia="Calibri" w:hAnsi="Calibri" w:cs="Calibri"/>
                <w:sz w:val="20"/>
                <w:szCs w:val="20"/>
              </w:rPr>
              <w:t>Disease</w:t>
            </w:r>
          </w:p>
        </w:tc>
        <w:tc>
          <w:tcPr>
            <w:tcW w:w="4680" w:type="dxa"/>
            <w:vAlign w:val="center"/>
          </w:tcPr>
          <w:p w14:paraId="6A5772E2" w14:textId="44A967A7" w:rsidR="38530085" w:rsidRPr="00EB4A58" w:rsidRDefault="35E1014B" w:rsidP="00460EB4">
            <w:pPr>
              <w:rPr>
                <w:rFonts w:ascii="Calibri" w:eastAsia="Calibri" w:hAnsi="Calibri" w:cs="Calibri"/>
                <w:sz w:val="20"/>
                <w:szCs w:val="20"/>
              </w:rPr>
            </w:pPr>
            <w:r w:rsidRPr="00EB4A58">
              <w:rPr>
                <w:rFonts w:ascii="Calibri" w:eastAsia="Calibri" w:hAnsi="Calibri" w:cs="Calibri"/>
                <w:sz w:val="20"/>
                <w:szCs w:val="20"/>
              </w:rPr>
              <w:t>Documentation of any autoimmune disease in the patient’s chart as past medical history including, but not limited to rheumatoid arthritis or systemic lupus erythematosus (SLE), scleroderma, sarcoidosis.</w:t>
            </w:r>
          </w:p>
        </w:tc>
      </w:tr>
    </w:tbl>
    <w:p w14:paraId="1520F621" w14:textId="77777777" w:rsidR="00E80D80" w:rsidRDefault="00E80D80" w:rsidP="4A25D8E2">
      <w:pPr>
        <w:spacing w:line="276" w:lineRule="auto"/>
        <w:rPr>
          <w:rFonts w:ascii="Calibri" w:eastAsia="Calibri" w:hAnsi="Calibri" w:cs="Calibri"/>
          <w:b/>
          <w:bCs/>
          <w:sz w:val="20"/>
          <w:szCs w:val="20"/>
          <w:lang w:val="en"/>
        </w:rPr>
      </w:pPr>
    </w:p>
    <w:p w14:paraId="55F6A68D" w14:textId="72FD76EB" w:rsidR="00E80D80" w:rsidRDefault="2624A7CE" w:rsidP="4A25D8E2">
      <w:pPr>
        <w:spacing w:line="276" w:lineRule="auto"/>
        <w:rPr>
          <w:rFonts w:ascii="Calibri" w:eastAsia="Calibri" w:hAnsi="Calibri" w:cs="Calibri"/>
          <w:sz w:val="20"/>
          <w:szCs w:val="20"/>
          <w:lang w:val="en"/>
        </w:rPr>
      </w:pPr>
      <w:r w:rsidRPr="00EB4A58">
        <w:rPr>
          <w:rFonts w:ascii="Calibri" w:eastAsia="Calibri" w:hAnsi="Calibri" w:cs="Calibri"/>
          <w:b/>
          <w:bCs/>
          <w:sz w:val="20"/>
          <w:szCs w:val="20"/>
          <w:lang w:val="en"/>
        </w:rPr>
        <w:t xml:space="preserve">Supplemental Table 1 </w:t>
      </w:r>
      <w:r w:rsidR="00E80D80">
        <w:rPr>
          <w:rFonts w:ascii="Calibri" w:eastAsia="Calibri" w:hAnsi="Calibri" w:cs="Calibri"/>
          <w:b/>
          <w:bCs/>
          <w:sz w:val="20"/>
          <w:szCs w:val="20"/>
          <w:lang w:val="en"/>
        </w:rPr>
        <w:t xml:space="preserve">Clinical </w:t>
      </w:r>
      <w:r w:rsidRPr="00EB4A58">
        <w:rPr>
          <w:rFonts w:ascii="Calibri" w:eastAsia="Calibri" w:hAnsi="Calibri" w:cs="Calibri"/>
          <w:b/>
          <w:bCs/>
          <w:sz w:val="20"/>
          <w:szCs w:val="20"/>
          <w:lang w:val="en"/>
        </w:rPr>
        <w:t>Definitions</w:t>
      </w:r>
      <w:r w:rsidRPr="00EB4A58">
        <w:rPr>
          <w:rFonts w:ascii="Calibri" w:eastAsia="Calibri" w:hAnsi="Calibri" w:cs="Calibri"/>
          <w:sz w:val="20"/>
          <w:szCs w:val="20"/>
          <w:lang w:val="en"/>
        </w:rPr>
        <w:t xml:space="preserve"> Description of the definitions used for select complications and comorbidity groupings. </w:t>
      </w:r>
    </w:p>
    <w:p w14:paraId="28D448E6" w14:textId="1226048E" w:rsidR="2624A7CE" w:rsidRPr="00EB4A58" w:rsidRDefault="00E80D80" w:rsidP="00460EB4">
      <w:pPr>
        <w:spacing w:after="160" w:line="259" w:lineRule="auto"/>
        <w:rPr>
          <w:rFonts w:ascii="Calibri" w:eastAsia="Calibri" w:hAnsi="Calibri" w:cs="Calibri"/>
          <w:sz w:val="20"/>
          <w:szCs w:val="20"/>
          <w:lang w:val="en"/>
        </w:rPr>
      </w:pPr>
      <w:r>
        <w:rPr>
          <w:rFonts w:ascii="Calibri" w:eastAsia="Calibri" w:hAnsi="Calibri" w:cs="Calibri"/>
          <w:sz w:val="20"/>
          <w:szCs w:val="20"/>
          <w:lang w:val="en"/>
        </w:rPr>
        <w:br w:type="page"/>
      </w:r>
    </w:p>
    <w:p w14:paraId="71FBC5AC" w14:textId="11D84BA5" w:rsidR="35D1B850" w:rsidRPr="00E80D80" w:rsidRDefault="5D2DB548" w:rsidP="4A25D8E2">
      <w:pPr>
        <w:spacing w:line="276" w:lineRule="auto"/>
        <w:rPr>
          <w:rFonts w:ascii="Calibri" w:eastAsia="Calibri" w:hAnsi="Calibri" w:cs="Calibri"/>
          <w:b/>
          <w:bCs/>
          <w:lang w:val="en"/>
        </w:rPr>
      </w:pPr>
      <w:r w:rsidRPr="00E80D80">
        <w:rPr>
          <w:rFonts w:ascii="Calibri" w:eastAsia="Calibri" w:hAnsi="Calibri" w:cs="Calibri"/>
          <w:b/>
          <w:bCs/>
          <w:lang w:val="en"/>
        </w:rPr>
        <w:lastRenderedPageBreak/>
        <w:t>Supplementa</w:t>
      </w:r>
      <w:r w:rsidR="001F47A4" w:rsidRPr="00E80D80">
        <w:rPr>
          <w:rFonts w:ascii="Calibri" w:eastAsia="Calibri" w:hAnsi="Calibri" w:cs="Calibri"/>
          <w:b/>
          <w:bCs/>
          <w:lang w:val="en"/>
        </w:rPr>
        <w:t>l</w:t>
      </w:r>
      <w:r w:rsidRPr="00E80D80">
        <w:rPr>
          <w:rFonts w:ascii="Calibri" w:eastAsia="Calibri" w:hAnsi="Calibri" w:cs="Calibri"/>
          <w:b/>
          <w:bCs/>
          <w:lang w:val="en"/>
        </w:rPr>
        <w:t xml:space="preserve"> Table </w:t>
      </w:r>
      <w:r w:rsidR="5DC208A8" w:rsidRPr="00E80D80">
        <w:rPr>
          <w:rFonts w:ascii="Calibri" w:eastAsia="Calibri" w:hAnsi="Calibri" w:cs="Calibri"/>
          <w:b/>
          <w:bCs/>
          <w:lang w:val="en"/>
        </w:rPr>
        <w:t>2</w:t>
      </w:r>
    </w:p>
    <w:tbl>
      <w:tblPr>
        <w:tblStyle w:val="TableGrid"/>
        <w:tblW w:w="8275" w:type="dxa"/>
        <w:tblLayout w:type="fixed"/>
        <w:tblLook w:val="04A0" w:firstRow="1" w:lastRow="0" w:firstColumn="1" w:lastColumn="0" w:noHBand="0" w:noVBand="1"/>
      </w:tblPr>
      <w:tblGrid>
        <w:gridCol w:w="2203"/>
        <w:gridCol w:w="1392"/>
        <w:gridCol w:w="2115"/>
        <w:gridCol w:w="1305"/>
        <w:gridCol w:w="1260"/>
      </w:tblGrid>
      <w:tr w:rsidR="00A63F0F" w:rsidRPr="00EB4A58" w14:paraId="78C14DB4" w14:textId="77777777" w:rsidTr="00460EB4">
        <w:trPr>
          <w:trHeight w:val="320"/>
        </w:trPr>
        <w:tc>
          <w:tcPr>
            <w:tcW w:w="2203" w:type="dxa"/>
            <w:shd w:val="clear" w:color="auto" w:fill="F2F2F2" w:themeFill="background1" w:themeFillShade="F2"/>
            <w:noWrap/>
            <w:hideMark/>
          </w:tcPr>
          <w:p w14:paraId="0FD88D0D" w14:textId="77777777" w:rsidR="00A63F0F" w:rsidRPr="00EB4A58" w:rsidRDefault="00A63F0F" w:rsidP="4A25D8E2">
            <w:pPr>
              <w:rPr>
                <w:rFonts w:ascii="Calibri" w:eastAsia="Calibri" w:hAnsi="Calibri" w:cs="Calibri"/>
                <w:b/>
                <w:bCs/>
                <w:sz w:val="20"/>
                <w:szCs w:val="20"/>
              </w:rPr>
            </w:pPr>
          </w:p>
        </w:tc>
        <w:tc>
          <w:tcPr>
            <w:tcW w:w="1392" w:type="dxa"/>
            <w:shd w:val="clear" w:color="auto" w:fill="F2F2F2" w:themeFill="background1" w:themeFillShade="F2"/>
            <w:noWrap/>
            <w:vAlign w:val="center"/>
            <w:hideMark/>
          </w:tcPr>
          <w:p w14:paraId="01A7F562" w14:textId="77777777" w:rsidR="00A63F0F" w:rsidRPr="00EB4A58" w:rsidRDefault="4B70BF9C" w:rsidP="00460EB4">
            <w:pPr>
              <w:jc w:val="center"/>
              <w:rPr>
                <w:rFonts w:ascii="Calibri" w:eastAsia="Calibri" w:hAnsi="Calibri" w:cs="Calibri"/>
                <w:b/>
                <w:bCs/>
                <w:sz w:val="20"/>
                <w:szCs w:val="20"/>
              </w:rPr>
            </w:pPr>
            <w:r w:rsidRPr="00EB4A58">
              <w:rPr>
                <w:rFonts w:ascii="Calibri" w:eastAsia="Calibri" w:hAnsi="Calibri" w:cs="Calibri"/>
                <w:b/>
                <w:bCs/>
                <w:sz w:val="20"/>
                <w:szCs w:val="20"/>
              </w:rPr>
              <w:t>All NYP/CUIMC Tests</w:t>
            </w:r>
          </w:p>
        </w:tc>
        <w:tc>
          <w:tcPr>
            <w:tcW w:w="2115" w:type="dxa"/>
            <w:shd w:val="clear" w:color="auto" w:fill="F2F2F2" w:themeFill="background1" w:themeFillShade="F2"/>
            <w:noWrap/>
            <w:vAlign w:val="center"/>
            <w:hideMark/>
          </w:tcPr>
          <w:p w14:paraId="237D52EC" w14:textId="77777777" w:rsidR="00A63F0F" w:rsidRPr="00EB4A58" w:rsidRDefault="4B70BF9C" w:rsidP="00460EB4">
            <w:pPr>
              <w:jc w:val="center"/>
              <w:rPr>
                <w:rFonts w:ascii="Calibri" w:eastAsia="Calibri" w:hAnsi="Calibri" w:cs="Calibri"/>
                <w:b/>
                <w:bCs/>
                <w:sz w:val="20"/>
                <w:szCs w:val="20"/>
              </w:rPr>
            </w:pPr>
            <w:r w:rsidRPr="00EB4A58">
              <w:rPr>
                <w:rFonts w:ascii="Calibri" w:eastAsia="Calibri" w:hAnsi="Calibri" w:cs="Calibri"/>
                <w:b/>
                <w:bCs/>
                <w:sz w:val="20"/>
                <w:szCs w:val="20"/>
              </w:rPr>
              <w:t>Outpatient/Affiliate Tests</w:t>
            </w:r>
          </w:p>
        </w:tc>
        <w:tc>
          <w:tcPr>
            <w:tcW w:w="1305" w:type="dxa"/>
            <w:shd w:val="clear" w:color="auto" w:fill="F2F2F2" w:themeFill="background1" w:themeFillShade="F2"/>
            <w:noWrap/>
            <w:vAlign w:val="center"/>
            <w:hideMark/>
          </w:tcPr>
          <w:p w14:paraId="19E2E28F" w14:textId="77777777" w:rsidR="00A63F0F" w:rsidRPr="00EB4A58" w:rsidRDefault="4B70BF9C" w:rsidP="00460EB4">
            <w:pPr>
              <w:jc w:val="center"/>
              <w:rPr>
                <w:rFonts w:ascii="Calibri" w:eastAsia="Calibri" w:hAnsi="Calibri" w:cs="Calibri"/>
                <w:b/>
                <w:bCs/>
                <w:sz w:val="20"/>
                <w:szCs w:val="20"/>
              </w:rPr>
            </w:pPr>
            <w:r w:rsidRPr="00EB4A58">
              <w:rPr>
                <w:rFonts w:ascii="Calibri" w:eastAsia="Calibri" w:hAnsi="Calibri" w:cs="Calibri"/>
                <w:b/>
                <w:bCs/>
                <w:sz w:val="20"/>
                <w:szCs w:val="20"/>
              </w:rPr>
              <w:t>ED/Inpatient Tests</w:t>
            </w:r>
          </w:p>
        </w:tc>
        <w:tc>
          <w:tcPr>
            <w:tcW w:w="1260" w:type="dxa"/>
            <w:shd w:val="clear" w:color="auto" w:fill="F2F2F2" w:themeFill="background1" w:themeFillShade="F2"/>
            <w:noWrap/>
            <w:vAlign w:val="center"/>
            <w:hideMark/>
          </w:tcPr>
          <w:p w14:paraId="301A371E" w14:textId="77777777" w:rsidR="00A63F0F" w:rsidRPr="00EB4A58" w:rsidRDefault="4B70BF9C" w:rsidP="00460EB4">
            <w:pPr>
              <w:jc w:val="center"/>
              <w:rPr>
                <w:rFonts w:ascii="Calibri" w:eastAsia="Calibri" w:hAnsi="Calibri" w:cs="Calibri"/>
                <w:b/>
                <w:bCs/>
                <w:sz w:val="20"/>
                <w:szCs w:val="20"/>
              </w:rPr>
            </w:pPr>
            <w:r w:rsidRPr="00EB4A58">
              <w:rPr>
                <w:rFonts w:ascii="Calibri" w:eastAsia="Calibri" w:hAnsi="Calibri" w:cs="Calibri"/>
                <w:b/>
                <w:bCs/>
                <w:sz w:val="20"/>
                <w:szCs w:val="20"/>
              </w:rPr>
              <w:t>Our Cohort</w:t>
            </w:r>
          </w:p>
        </w:tc>
      </w:tr>
      <w:tr w:rsidR="00A63F0F" w:rsidRPr="00EB4A58" w14:paraId="7738C4F3" w14:textId="77777777" w:rsidTr="00460EB4">
        <w:trPr>
          <w:trHeight w:val="320"/>
        </w:trPr>
        <w:tc>
          <w:tcPr>
            <w:tcW w:w="2203" w:type="dxa"/>
            <w:noWrap/>
            <w:hideMark/>
          </w:tcPr>
          <w:p w14:paraId="2ACEE5BF" w14:textId="77777777" w:rsidR="00A63F0F" w:rsidRPr="00EB4A58" w:rsidRDefault="4B70BF9C" w:rsidP="4A25D8E2">
            <w:pPr>
              <w:rPr>
                <w:rFonts w:ascii="Calibri" w:eastAsia="Calibri" w:hAnsi="Calibri" w:cs="Calibri"/>
                <w:sz w:val="20"/>
                <w:szCs w:val="20"/>
              </w:rPr>
            </w:pPr>
            <w:r w:rsidRPr="00EB4A58">
              <w:rPr>
                <w:rFonts w:ascii="Calibri" w:eastAsia="Calibri" w:hAnsi="Calibri" w:cs="Calibri"/>
                <w:sz w:val="20"/>
                <w:szCs w:val="20"/>
              </w:rPr>
              <w:t>Positive SARS-CoV-2</w:t>
            </w:r>
          </w:p>
        </w:tc>
        <w:tc>
          <w:tcPr>
            <w:tcW w:w="1392" w:type="dxa"/>
            <w:noWrap/>
            <w:vAlign w:val="center"/>
            <w:hideMark/>
          </w:tcPr>
          <w:p w14:paraId="5E50891B" w14:textId="77777777" w:rsidR="00A63F0F" w:rsidRPr="00EB4A58" w:rsidRDefault="4B70BF9C" w:rsidP="00460EB4">
            <w:pPr>
              <w:jc w:val="center"/>
              <w:rPr>
                <w:rFonts w:ascii="Calibri" w:eastAsia="Calibri" w:hAnsi="Calibri" w:cs="Calibri"/>
                <w:sz w:val="20"/>
                <w:szCs w:val="20"/>
              </w:rPr>
            </w:pPr>
            <w:r w:rsidRPr="00EB4A58">
              <w:rPr>
                <w:rFonts w:ascii="Calibri" w:eastAsia="Calibri" w:hAnsi="Calibri" w:cs="Calibri"/>
                <w:sz w:val="20"/>
                <w:szCs w:val="20"/>
              </w:rPr>
              <w:t>1403</w:t>
            </w:r>
          </w:p>
        </w:tc>
        <w:tc>
          <w:tcPr>
            <w:tcW w:w="2115" w:type="dxa"/>
            <w:noWrap/>
            <w:vAlign w:val="center"/>
            <w:hideMark/>
          </w:tcPr>
          <w:p w14:paraId="52A8BDE7" w14:textId="77777777" w:rsidR="00A63F0F" w:rsidRPr="00EB4A58" w:rsidRDefault="4B70BF9C" w:rsidP="00460EB4">
            <w:pPr>
              <w:jc w:val="center"/>
              <w:rPr>
                <w:rFonts w:ascii="Calibri" w:eastAsia="Calibri" w:hAnsi="Calibri" w:cs="Calibri"/>
                <w:sz w:val="20"/>
                <w:szCs w:val="20"/>
              </w:rPr>
            </w:pPr>
            <w:r w:rsidRPr="00EB4A58">
              <w:rPr>
                <w:rFonts w:ascii="Calibri" w:eastAsia="Calibri" w:hAnsi="Calibri" w:cs="Calibri"/>
                <w:sz w:val="20"/>
                <w:szCs w:val="20"/>
              </w:rPr>
              <w:t>271</w:t>
            </w:r>
          </w:p>
        </w:tc>
        <w:tc>
          <w:tcPr>
            <w:tcW w:w="1305" w:type="dxa"/>
            <w:noWrap/>
            <w:vAlign w:val="center"/>
            <w:hideMark/>
          </w:tcPr>
          <w:p w14:paraId="2E8A32BE" w14:textId="77777777" w:rsidR="00A63F0F" w:rsidRPr="00EB4A58" w:rsidRDefault="4B70BF9C" w:rsidP="00460EB4">
            <w:pPr>
              <w:jc w:val="center"/>
              <w:rPr>
                <w:rFonts w:ascii="Calibri" w:eastAsia="Calibri" w:hAnsi="Calibri" w:cs="Calibri"/>
                <w:sz w:val="20"/>
                <w:szCs w:val="20"/>
              </w:rPr>
            </w:pPr>
            <w:r w:rsidRPr="00EB4A58">
              <w:rPr>
                <w:rFonts w:ascii="Calibri" w:eastAsia="Calibri" w:hAnsi="Calibri" w:cs="Calibri"/>
                <w:sz w:val="20"/>
                <w:szCs w:val="20"/>
              </w:rPr>
              <w:t>1132</w:t>
            </w:r>
          </w:p>
        </w:tc>
        <w:tc>
          <w:tcPr>
            <w:tcW w:w="1260" w:type="dxa"/>
            <w:noWrap/>
            <w:vAlign w:val="center"/>
            <w:hideMark/>
          </w:tcPr>
          <w:p w14:paraId="06C9651D" w14:textId="77777777" w:rsidR="00A63F0F" w:rsidRPr="00EB4A58" w:rsidRDefault="4B70BF9C" w:rsidP="00460EB4">
            <w:pPr>
              <w:jc w:val="center"/>
              <w:rPr>
                <w:rFonts w:ascii="Calibri" w:eastAsia="Calibri" w:hAnsi="Calibri" w:cs="Calibri"/>
                <w:sz w:val="20"/>
                <w:szCs w:val="20"/>
              </w:rPr>
            </w:pPr>
            <w:r w:rsidRPr="00EB4A58">
              <w:rPr>
                <w:rFonts w:ascii="Calibri" w:eastAsia="Calibri" w:hAnsi="Calibri" w:cs="Calibri"/>
                <w:sz w:val="20"/>
                <w:szCs w:val="20"/>
              </w:rPr>
              <w:t>1000</w:t>
            </w:r>
          </w:p>
        </w:tc>
      </w:tr>
      <w:tr w:rsidR="00A63F0F" w:rsidRPr="00EB4A58" w14:paraId="77167DE8" w14:textId="77777777" w:rsidTr="00460EB4">
        <w:trPr>
          <w:trHeight w:val="320"/>
        </w:trPr>
        <w:tc>
          <w:tcPr>
            <w:tcW w:w="2203" w:type="dxa"/>
            <w:noWrap/>
            <w:hideMark/>
          </w:tcPr>
          <w:p w14:paraId="57E8A00D" w14:textId="77777777" w:rsidR="00A63F0F" w:rsidRPr="00EB4A58" w:rsidRDefault="4B70BF9C" w:rsidP="4A25D8E2">
            <w:pPr>
              <w:rPr>
                <w:rFonts w:ascii="Calibri" w:eastAsia="Calibri" w:hAnsi="Calibri" w:cs="Calibri"/>
                <w:sz w:val="20"/>
                <w:szCs w:val="20"/>
              </w:rPr>
            </w:pPr>
            <w:r w:rsidRPr="00EB4A58">
              <w:rPr>
                <w:rFonts w:ascii="Calibri" w:eastAsia="Calibri" w:hAnsi="Calibri" w:cs="Calibri"/>
                <w:sz w:val="20"/>
                <w:szCs w:val="20"/>
              </w:rPr>
              <w:t>Negative/Indeterminate SARS-CoV-2</w:t>
            </w:r>
          </w:p>
        </w:tc>
        <w:tc>
          <w:tcPr>
            <w:tcW w:w="1392" w:type="dxa"/>
            <w:noWrap/>
            <w:vAlign w:val="center"/>
            <w:hideMark/>
          </w:tcPr>
          <w:p w14:paraId="125103A5" w14:textId="77777777" w:rsidR="00A63F0F" w:rsidRPr="00EB4A58" w:rsidRDefault="4B70BF9C" w:rsidP="00460EB4">
            <w:pPr>
              <w:jc w:val="center"/>
              <w:rPr>
                <w:rFonts w:ascii="Calibri" w:eastAsia="Calibri" w:hAnsi="Calibri" w:cs="Calibri"/>
                <w:sz w:val="20"/>
                <w:szCs w:val="20"/>
              </w:rPr>
            </w:pPr>
            <w:r w:rsidRPr="00EB4A58">
              <w:rPr>
                <w:rFonts w:ascii="Calibri" w:eastAsia="Calibri" w:hAnsi="Calibri" w:cs="Calibri"/>
                <w:sz w:val="20"/>
                <w:szCs w:val="20"/>
              </w:rPr>
              <w:t>1020</w:t>
            </w:r>
          </w:p>
        </w:tc>
        <w:tc>
          <w:tcPr>
            <w:tcW w:w="2115" w:type="dxa"/>
            <w:noWrap/>
            <w:vAlign w:val="center"/>
            <w:hideMark/>
          </w:tcPr>
          <w:p w14:paraId="49057A27" w14:textId="77777777" w:rsidR="00A63F0F" w:rsidRPr="00EB4A58" w:rsidRDefault="4B70BF9C" w:rsidP="00460EB4">
            <w:pPr>
              <w:jc w:val="center"/>
              <w:rPr>
                <w:rFonts w:ascii="Calibri" w:eastAsia="Calibri" w:hAnsi="Calibri" w:cs="Calibri"/>
                <w:sz w:val="20"/>
                <w:szCs w:val="20"/>
              </w:rPr>
            </w:pPr>
            <w:r w:rsidRPr="00EB4A58">
              <w:rPr>
                <w:rFonts w:ascii="Calibri" w:eastAsia="Calibri" w:hAnsi="Calibri" w:cs="Calibri"/>
                <w:sz w:val="20"/>
                <w:szCs w:val="20"/>
              </w:rPr>
              <w:t>339</w:t>
            </w:r>
          </w:p>
        </w:tc>
        <w:tc>
          <w:tcPr>
            <w:tcW w:w="1305" w:type="dxa"/>
            <w:noWrap/>
            <w:vAlign w:val="center"/>
            <w:hideMark/>
          </w:tcPr>
          <w:p w14:paraId="722C0042" w14:textId="77777777" w:rsidR="00A63F0F" w:rsidRPr="00EB4A58" w:rsidRDefault="4B70BF9C" w:rsidP="00460EB4">
            <w:pPr>
              <w:jc w:val="center"/>
              <w:rPr>
                <w:rFonts w:ascii="Calibri" w:eastAsia="Calibri" w:hAnsi="Calibri" w:cs="Calibri"/>
                <w:sz w:val="20"/>
                <w:szCs w:val="20"/>
              </w:rPr>
            </w:pPr>
            <w:r w:rsidRPr="00EB4A58">
              <w:rPr>
                <w:rFonts w:ascii="Calibri" w:eastAsia="Calibri" w:hAnsi="Calibri" w:cs="Calibri"/>
                <w:sz w:val="20"/>
                <w:szCs w:val="20"/>
              </w:rPr>
              <w:t>681</w:t>
            </w:r>
          </w:p>
        </w:tc>
        <w:tc>
          <w:tcPr>
            <w:tcW w:w="1260" w:type="dxa"/>
            <w:noWrap/>
            <w:vAlign w:val="center"/>
            <w:hideMark/>
          </w:tcPr>
          <w:p w14:paraId="1D12D8DE" w14:textId="77777777" w:rsidR="00A63F0F" w:rsidRPr="00EB4A58" w:rsidRDefault="4B70BF9C" w:rsidP="00460EB4">
            <w:pPr>
              <w:jc w:val="center"/>
              <w:rPr>
                <w:rFonts w:ascii="Calibri" w:eastAsia="Calibri" w:hAnsi="Calibri" w:cs="Calibri"/>
                <w:sz w:val="20"/>
                <w:szCs w:val="20"/>
              </w:rPr>
            </w:pPr>
            <w:r w:rsidRPr="00EB4A58">
              <w:rPr>
                <w:rFonts w:ascii="Calibri" w:eastAsia="Calibri" w:hAnsi="Calibri" w:cs="Calibri"/>
                <w:sz w:val="20"/>
                <w:szCs w:val="20"/>
              </w:rPr>
              <w:t>0</w:t>
            </w:r>
          </w:p>
        </w:tc>
      </w:tr>
    </w:tbl>
    <w:p w14:paraId="4945B17F" w14:textId="3AD8B0D2" w:rsidR="00224336" w:rsidRPr="00EB4A58" w:rsidRDefault="00224336" w:rsidP="4A25D8E2">
      <w:pPr>
        <w:spacing w:line="276" w:lineRule="auto"/>
        <w:rPr>
          <w:rFonts w:ascii="Calibri" w:eastAsia="Calibri" w:hAnsi="Calibri" w:cs="Calibri"/>
          <w:b/>
          <w:bCs/>
          <w:sz w:val="20"/>
          <w:szCs w:val="20"/>
          <w:lang w:val="en"/>
        </w:rPr>
      </w:pPr>
    </w:p>
    <w:p w14:paraId="2F331DB5" w14:textId="6A3A6A29" w:rsidR="3ED9548D" w:rsidRPr="00EB4A58" w:rsidRDefault="6F708605" w:rsidP="4A25D8E2">
      <w:pPr>
        <w:spacing w:line="276" w:lineRule="auto"/>
        <w:rPr>
          <w:rFonts w:ascii="Calibri" w:eastAsia="Calibri" w:hAnsi="Calibri" w:cs="Calibri"/>
          <w:sz w:val="20"/>
          <w:szCs w:val="20"/>
        </w:rPr>
      </w:pPr>
      <w:r w:rsidRPr="00EB4A58">
        <w:rPr>
          <w:rFonts w:ascii="Calibri" w:eastAsia="Calibri" w:hAnsi="Calibri" w:cs="Calibri"/>
          <w:b/>
          <w:bCs/>
          <w:sz w:val="20"/>
          <w:szCs w:val="20"/>
          <w:lang w:val="en"/>
        </w:rPr>
        <w:t xml:space="preserve">Supplemental Table </w:t>
      </w:r>
      <w:r w:rsidR="765D6792" w:rsidRPr="00EB4A58">
        <w:rPr>
          <w:rFonts w:ascii="Calibri" w:eastAsia="Calibri" w:hAnsi="Calibri" w:cs="Calibri"/>
          <w:b/>
          <w:bCs/>
          <w:sz w:val="20"/>
          <w:szCs w:val="20"/>
          <w:lang w:val="en"/>
        </w:rPr>
        <w:t>2</w:t>
      </w:r>
      <w:r w:rsidRPr="00EB4A58">
        <w:rPr>
          <w:rFonts w:ascii="Calibri" w:eastAsia="Calibri" w:hAnsi="Calibri" w:cs="Calibri"/>
          <w:b/>
          <w:bCs/>
          <w:sz w:val="20"/>
          <w:szCs w:val="20"/>
          <w:lang w:val="en"/>
        </w:rPr>
        <w:t xml:space="preserve"> </w:t>
      </w:r>
      <w:r w:rsidR="1FA43C42" w:rsidRPr="00EB4A58">
        <w:rPr>
          <w:rFonts w:ascii="Calibri" w:eastAsia="Calibri" w:hAnsi="Calibri" w:cs="Calibri"/>
          <w:b/>
          <w:bCs/>
          <w:sz w:val="20"/>
          <w:szCs w:val="20"/>
          <w:lang w:val="en"/>
        </w:rPr>
        <w:t xml:space="preserve">Breakdown of </w:t>
      </w:r>
      <w:r w:rsidR="1FA43C42" w:rsidRPr="00EB4A58">
        <w:rPr>
          <w:rFonts w:ascii="Calibri" w:eastAsia="Calibri" w:hAnsi="Calibri" w:cs="Calibri"/>
          <w:b/>
          <w:bCs/>
          <w:sz w:val="20"/>
          <w:szCs w:val="20"/>
        </w:rPr>
        <w:t xml:space="preserve">SARS-CoV-2 Tests </w:t>
      </w:r>
      <w:r w:rsidR="1FA43C42" w:rsidRPr="00EB4A58">
        <w:rPr>
          <w:rFonts w:ascii="Calibri" w:eastAsia="Calibri" w:hAnsi="Calibri" w:cs="Calibri"/>
          <w:sz w:val="20"/>
          <w:szCs w:val="20"/>
          <w:lang w:val="en"/>
        </w:rPr>
        <w:t xml:space="preserve">Number of total </w:t>
      </w:r>
      <w:r w:rsidR="1FA43C42" w:rsidRPr="00EB4A58">
        <w:rPr>
          <w:rFonts w:ascii="Calibri" w:eastAsia="Calibri" w:hAnsi="Calibri" w:cs="Calibri"/>
          <w:sz w:val="20"/>
          <w:szCs w:val="20"/>
        </w:rPr>
        <w:t xml:space="preserve">SARS-CoV-2 tests done </w:t>
      </w:r>
      <w:r w:rsidR="69FF1BF5" w:rsidRPr="00EB4A58">
        <w:rPr>
          <w:rFonts w:ascii="Calibri" w:eastAsia="Calibri" w:hAnsi="Calibri" w:cs="Calibri"/>
          <w:sz w:val="20"/>
          <w:szCs w:val="20"/>
        </w:rPr>
        <w:t xml:space="preserve">at NYP/CUMC </w:t>
      </w:r>
      <w:r w:rsidR="71E10E08" w:rsidRPr="00EB4A58">
        <w:rPr>
          <w:rFonts w:ascii="Calibri" w:eastAsia="Calibri" w:hAnsi="Calibri" w:cs="Calibri"/>
          <w:sz w:val="20"/>
          <w:szCs w:val="20"/>
        </w:rPr>
        <w:t>(positive and negative)</w:t>
      </w:r>
      <w:r w:rsidR="69FF1BF5" w:rsidRPr="00EB4A58">
        <w:rPr>
          <w:rFonts w:ascii="Calibri" w:eastAsia="Calibri" w:hAnsi="Calibri" w:cs="Calibri"/>
          <w:sz w:val="20"/>
          <w:szCs w:val="20"/>
        </w:rPr>
        <w:t>, along with those only done</w:t>
      </w:r>
      <w:r w:rsidR="2EFBD538" w:rsidRPr="00EB4A58">
        <w:rPr>
          <w:rFonts w:ascii="Calibri" w:eastAsia="Calibri" w:hAnsi="Calibri" w:cs="Calibri"/>
          <w:sz w:val="20"/>
          <w:szCs w:val="20"/>
        </w:rPr>
        <w:t xml:space="preserve"> in ED/Inpatient setting. Our cohort comprises the first 1000 of the 1132 SARS-CoV-2 positive patients who sought hospital care </w:t>
      </w:r>
      <w:r w:rsidR="5754D9BA" w:rsidRPr="00EB4A58">
        <w:rPr>
          <w:rFonts w:ascii="Calibri" w:eastAsia="Calibri" w:hAnsi="Calibri" w:cs="Calibri"/>
          <w:sz w:val="20"/>
          <w:szCs w:val="20"/>
        </w:rPr>
        <w:t>from March 1 to April 6 2020.</w:t>
      </w:r>
    </w:p>
    <w:p w14:paraId="4660F051" w14:textId="513E702A" w:rsidR="3ED9548D" w:rsidRPr="00EB4A58" w:rsidRDefault="3ED9548D" w:rsidP="4A25D8E2">
      <w:pPr>
        <w:spacing w:line="276" w:lineRule="auto"/>
        <w:rPr>
          <w:rFonts w:ascii="Calibri" w:eastAsia="Calibri" w:hAnsi="Calibri" w:cs="Calibri"/>
          <w:b/>
          <w:bCs/>
          <w:sz w:val="20"/>
          <w:szCs w:val="20"/>
          <w:lang w:val="en"/>
        </w:rPr>
      </w:pPr>
    </w:p>
    <w:p w14:paraId="79630BC0" w14:textId="16434DA1" w:rsidR="00224336" w:rsidRPr="00EB4A58" w:rsidRDefault="00224336" w:rsidP="00B4587B">
      <w:pPr>
        <w:spacing w:after="160" w:line="259" w:lineRule="auto"/>
        <w:rPr>
          <w:rFonts w:ascii="Calibri" w:eastAsia="Calibri" w:hAnsi="Calibri" w:cs="Calibri"/>
          <w:b/>
          <w:bCs/>
          <w:sz w:val="20"/>
          <w:szCs w:val="20"/>
          <w:lang w:val="en"/>
        </w:rPr>
      </w:pPr>
    </w:p>
    <w:p w14:paraId="0BF6D885" w14:textId="77777777" w:rsidR="00B4587B" w:rsidRDefault="00B4587B">
      <w:pPr>
        <w:spacing w:after="160" w:line="259" w:lineRule="auto"/>
        <w:rPr>
          <w:rFonts w:ascii="Calibri" w:eastAsia="Calibri" w:hAnsi="Calibri" w:cs="Calibri"/>
          <w:b/>
          <w:bCs/>
          <w:lang w:val="en"/>
        </w:rPr>
      </w:pPr>
      <w:r>
        <w:rPr>
          <w:rFonts w:ascii="Calibri" w:eastAsia="Calibri" w:hAnsi="Calibri" w:cs="Calibri"/>
          <w:b/>
          <w:bCs/>
          <w:lang w:val="en"/>
        </w:rPr>
        <w:br w:type="page"/>
      </w:r>
    </w:p>
    <w:p w14:paraId="283FBAF5" w14:textId="2F05C8D8" w:rsidR="00D3297F" w:rsidRPr="00E80D80" w:rsidRDefault="28EDD731" w:rsidP="4A25D8E2">
      <w:pPr>
        <w:spacing w:line="276" w:lineRule="auto"/>
        <w:rPr>
          <w:rFonts w:ascii="Calibri" w:eastAsia="Calibri" w:hAnsi="Calibri" w:cs="Calibri"/>
          <w:b/>
          <w:bCs/>
          <w:lang w:val="en"/>
        </w:rPr>
      </w:pPr>
      <w:r w:rsidRPr="00E80D80">
        <w:rPr>
          <w:rFonts w:ascii="Calibri" w:eastAsia="Calibri" w:hAnsi="Calibri" w:cs="Calibri"/>
          <w:b/>
          <w:bCs/>
          <w:lang w:val="en"/>
        </w:rPr>
        <w:lastRenderedPageBreak/>
        <w:t>Supplementa</w:t>
      </w:r>
      <w:r w:rsidR="001F47A4" w:rsidRPr="00E80D80">
        <w:rPr>
          <w:rFonts w:ascii="Calibri" w:eastAsia="Calibri" w:hAnsi="Calibri" w:cs="Calibri"/>
          <w:b/>
          <w:bCs/>
          <w:lang w:val="en"/>
        </w:rPr>
        <w:t>l</w:t>
      </w:r>
      <w:r w:rsidRPr="00E80D80">
        <w:rPr>
          <w:rFonts w:ascii="Calibri" w:eastAsia="Calibri" w:hAnsi="Calibri" w:cs="Calibri"/>
          <w:b/>
          <w:bCs/>
          <w:lang w:val="en"/>
        </w:rPr>
        <w:t xml:space="preserve"> </w:t>
      </w:r>
      <w:r w:rsidR="70B40940" w:rsidRPr="00E80D80">
        <w:rPr>
          <w:rFonts w:ascii="Calibri" w:eastAsia="Calibri" w:hAnsi="Calibri" w:cs="Calibri"/>
          <w:b/>
          <w:bCs/>
          <w:lang w:val="en"/>
        </w:rPr>
        <w:t>Table</w:t>
      </w:r>
      <w:r w:rsidRPr="00E80D80">
        <w:rPr>
          <w:rFonts w:ascii="Calibri" w:eastAsia="Calibri" w:hAnsi="Calibri" w:cs="Calibri"/>
          <w:b/>
          <w:bCs/>
          <w:lang w:val="en"/>
        </w:rPr>
        <w:t xml:space="preserve"> </w:t>
      </w:r>
      <w:r w:rsidR="00EB4A58" w:rsidRPr="00E80D80">
        <w:rPr>
          <w:rFonts w:ascii="Calibri" w:eastAsia="Calibri" w:hAnsi="Calibri" w:cs="Calibri"/>
          <w:b/>
          <w:bCs/>
          <w:lang w:val="en"/>
        </w:rPr>
        <w:t>3</w:t>
      </w:r>
    </w:p>
    <w:tbl>
      <w:tblPr>
        <w:tblStyle w:val="TableGrid"/>
        <w:tblW w:w="9360" w:type="dxa"/>
        <w:jc w:val="center"/>
        <w:tblLook w:val="04A0" w:firstRow="1" w:lastRow="0" w:firstColumn="1" w:lastColumn="0" w:noHBand="0" w:noVBand="1"/>
      </w:tblPr>
      <w:tblGrid>
        <w:gridCol w:w="1244"/>
        <w:gridCol w:w="2047"/>
        <w:gridCol w:w="2261"/>
        <w:gridCol w:w="1904"/>
        <w:gridCol w:w="1904"/>
      </w:tblGrid>
      <w:tr w:rsidR="00C31B45" w:rsidRPr="00460EB4" w14:paraId="637CDEFA" w14:textId="77777777" w:rsidTr="00460EB4">
        <w:trPr>
          <w:trHeight w:val="300"/>
          <w:jc w:val="center"/>
        </w:trPr>
        <w:tc>
          <w:tcPr>
            <w:tcW w:w="1244" w:type="dxa"/>
            <w:shd w:val="clear" w:color="auto" w:fill="F2F2F2" w:themeFill="background1" w:themeFillShade="F2"/>
            <w:noWrap/>
            <w:vAlign w:val="center"/>
            <w:hideMark/>
          </w:tcPr>
          <w:p w14:paraId="15621121" w14:textId="7F6DDDB4" w:rsidR="00C31B45" w:rsidRPr="00B4587B" w:rsidRDefault="22059D8D" w:rsidP="00B4587B">
            <w:pPr>
              <w:rPr>
                <w:rFonts w:ascii="Calibri" w:eastAsia="Calibri" w:hAnsi="Calibri" w:cs="Calibri"/>
                <w:b/>
                <w:bCs/>
                <w:sz w:val="20"/>
                <w:szCs w:val="20"/>
              </w:rPr>
            </w:pPr>
            <w:r w:rsidRPr="00B4587B">
              <w:rPr>
                <w:rFonts w:ascii="Calibri" w:eastAsia="Calibri" w:hAnsi="Calibri" w:cs="Calibri"/>
                <w:b/>
                <w:bCs/>
                <w:sz w:val="20"/>
                <w:szCs w:val="20"/>
              </w:rPr>
              <w:t>Lab Test</w:t>
            </w:r>
          </w:p>
        </w:tc>
        <w:tc>
          <w:tcPr>
            <w:tcW w:w="2047" w:type="dxa"/>
            <w:shd w:val="clear" w:color="auto" w:fill="F2F2F2" w:themeFill="background1" w:themeFillShade="F2"/>
            <w:vAlign w:val="center"/>
            <w:hideMark/>
          </w:tcPr>
          <w:p w14:paraId="6E37D89B" w14:textId="77777777" w:rsidR="00C31B45" w:rsidRPr="00B4587B" w:rsidRDefault="7A2F118B" w:rsidP="4A25D8E2">
            <w:pPr>
              <w:jc w:val="center"/>
              <w:rPr>
                <w:rFonts w:ascii="Calibri" w:eastAsia="Calibri" w:hAnsi="Calibri" w:cs="Calibri"/>
                <w:b/>
                <w:bCs/>
                <w:sz w:val="20"/>
                <w:szCs w:val="20"/>
              </w:rPr>
            </w:pPr>
            <w:r w:rsidRPr="00B4587B">
              <w:rPr>
                <w:rFonts w:ascii="Calibri" w:eastAsia="Calibri" w:hAnsi="Calibri" w:cs="Calibri"/>
                <w:b/>
                <w:bCs/>
                <w:sz w:val="20"/>
                <w:szCs w:val="20"/>
              </w:rPr>
              <w:t>ED</w:t>
            </w:r>
            <w:r w:rsidR="00C31B45" w:rsidRPr="00B4587B">
              <w:rPr>
                <w:rFonts w:ascii="Calibri" w:hAnsi="Calibri"/>
                <w:sz w:val="20"/>
                <w:szCs w:val="20"/>
              </w:rPr>
              <w:br/>
            </w:r>
            <w:r w:rsidRPr="00B4587B">
              <w:rPr>
                <w:rFonts w:ascii="Calibri" w:eastAsia="Calibri" w:hAnsi="Calibri" w:cs="Calibri"/>
                <w:b/>
                <w:bCs/>
                <w:sz w:val="20"/>
                <w:szCs w:val="20"/>
              </w:rPr>
              <w:t>Median [IQR] (n)</w:t>
            </w:r>
          </w:p>
        </w:tc>
        <w:tc>
          <w:tcPr>
            <w:tcW w:w="2261" w:type="dxa"/>
            <w:shd w:val="clear" w:color="auto" w:fill="F2F2F2" w:themeFill="background1" w:themeFillShade="F2"/>
            <w:vAlign w:val="center"/>
            <w:hideMark/>
          </w:tcPr>
          <w:p w14:paraId="6F7DA64C" w14:textId="01806C98" w:rsidR="00C31B45" w:rsidRPr="00B4587B" w:rsidRDefault="4E900B74" w:rsidP="4A25D8E2">
            <w:pPr>
              <w:jc w:val="center"/>
              <w:rPr>
                <w:rFonts w:ascii="Calibri" w:eastAsia="Calibri" w:hAnsi="Calibri" w:cs="Calibri"/>
                <w:b/>
                <w:bCs/>
                <w:sz w:val="20"/>
                <w:szCs w:val="20"/>
              </w:rPr>
            </w:pPr>
            <w:r w:rsidRPr="00B4587B">
              <w:rPr>
                <w:rFonts w:ascii="Calibri" w:eastAsia="Calibri" w:hAnsi="Calibri" w:cs="Calibri"/>
                <w:b/>
                <w:sz w:val="20"/>
                <w:szCs w:val="20"/>
                <w:lang w:val="en"/>
              </w:rPr>
              <w:t>Hospitalized (non-ICU)</w:t>
            </w:r>
            <w:r w:rsidRPr="00B4587B">
              <w:rPr>
                <w:rFonts w:ascii="Calibri" w:eastAsia="Calibri" w:hAnsi="Calibri" w:cs="Calibri"/>
                <w:b/>
                <w:bCs/>
                <w:sz w:val="20"/>
                <w:szCs w:val="20"/>
              </w:rPr>
              <w:t xml:space="preserve"> </w:t>
            </w:r>
            <w:r w:rsidR="7A2F118B" w:rsidRPr="00B4587B">
              <w:rPr>
                <w:rFonts w:ascii="Calibri" w:eastAsia="Calibri" w:hAnsi="Calibri" w:cs="Calibri"/>
                <w:b/>
                <w:bCs/>
                <w:sz w:val="20"/>
                <w:szCs w:val="20"/>
              </w:rPr>
              <w:t>Median [IQR] (n)</w:t>
            </w:r>
          </w:p>
        </w:tc>
        <w:tc>
          <w:tcPr>
            <w:tcW w:w="1904" w:type="dxa"/>
            <w:shd w:val="clear" w:color="auto" w:fill="F2F2F2" w:themeFill="background1" w:themeFillShade="F2"/>
            <w:vAlign w:val="center"/>
            <w:hideMark/>
          </w:tcPr>
          <w:p w14:paraId="42619258" w14:textId="77777777" w:rsidR="00C31B45" w:rsidRPr="00B4587B" w:rsidRDefault="7A2F118B" w:rsidP="4A25D8E2">
            <w:pPr>
              <w:jc w:val="center"/>
              <w:rPr>
                <w:rFonts w:ascii="Calibri" w:eastAsia="Calibri" w:hAnsi="Calibri" w:cs="Calibri"/>
                <w:b/>
                <w:bCs/>
                <w:sz w:val="20"/>
                <w:szCs w:val="20"/>
              </w:rPr>
            </w:pPr>
            <w:r w:rsidRPr="00B4587B">
              <w:rPr>
                <w:rFonts w:ascii="Calibri" w:eastAsia="Calibri" w:hAnsi="Calibri" w:cs="Calibri"/>
                <w:b/>
                <w:bCs/>
                <w:sz w:val="20"/>
                <w:szCs w:val="20"/>
              </w:rPr>
              <w:t>ICU</w:t>
            </w:r>
            <w:r w:rsidR="00C31B45" w:rsidRPr="00B4587B">
              <w:rPr>
                <w:rFonts w:ascii="Calibri" w:hAnsi="Calibri"/>
                <w:sz w:val="20"/>
                <w:szCs w:val="20"/>
              </w:rPr>
              <w:br/>
            </w:r>
            <w:r w:rsidRPr="00B4587B">
              <w:rPr>
                <w:rFonts w:ascii="Calibri" w:eastAsia="Calibri" w:hAnsi="Calibri" w:cs="Calibri"/>
                <w:b/>
                <w:bCs/>
                <w:sz w:val="20"/>
                <w:szCs w:val="20"/>
              </w:rPr>
              <w:t>Median [IQR] (n)</w:t>
            </w:r>
          </w:p>
        </w:tc>
        <w:tc>
          <w:tcPr>
            <w:tcW w:w="1904" w:type="dxa"/>
            <w:shd w:val="clear" w:color="auto" w:fill="F2F2F2" w:themeFill="background1" w:themeFillShade="F2"/>
            <w:vAlign w:val="center"/>
            <w:hideMark/>
          </w:tcPr>
          <w:p w14:paraId="343800A1" w14:textId="77777777" w:rsidR="00C31B45" w:rsidRPr="00B4587B" w:rsidRDefault="7A2F118B" w:rsidP="4A25D8E2">
            <w:pPr>
              <w:jc w:val="center"/>
              <w:rPr>
                <w:rFonts w:ascii="Calibri" w:eastAsia="Calibri" w:hAnsi="Calibri" w:cs="Calibri"/>
                <w:b/>
                <w:bCs/>
                <w:sz w:val="20"/>
                <w:szCs w:val="20"/>
              </w:rPr>
            </w:pPr>
            <w:r w:rsidRPr="00B4587B">
              <w:rPr>
                <w:rFonts w:ascii="Calibri" w:eastAsia="Calibri" w:hAnsi="Calibri" w:cs="Calibri"/>
                <w:b/>
                <w:bCs/>
                <w:sz w:val="20"/>
                <w:szCs w:val="20"/>
              </w:rPr>
              <w:t>Overall</w:t>
            </w:r>
            <w:r w:rsidR="00C31B45" w:rsidRPr="00B4587B">
              <w:rPr>
                <w:rFonts w:ascii="Calibri" w:hAnsi="Calibri"/>
                <w:sz w:val="20"/>
                <w:szCs w:val="20"/>
              </w:rPr>
              <w:br/>
            </w:r>
            <w:r w:rsidRPr="00B4587B">
              <w:rPr>
                <w:rFonts w:ascii="Calibri" w:eastAsia="Calibri" w:hAnsi="Calibri" w:cs="Calibri"/>
                <w:b/>
                <w:bCs/>
                <w:sz w:val="20"/>
                <w:szCs w:val="20"/>
              </w:rPr>
              <w:t>Median [IQR] (n)</w:t>
            </w:r>
          </w:p>
        </w:tc>
      </w:tr>
      <w:tr w:rsidR="00C31B45" w:rsidRPr="00460EB4" w14:paraId="6F7F81D0" w14:textId="77777777" w:rsidTr="4A25D8E2">
        <w:trPr>
          <w:trHeight w:val="300"/>
          <w:jc w:val="center"/>
        </w:trPr>
        <w:tc>
          <w:tcPr>
            <w:tcW w:w="1244" w:type="dxa"/>
            <w:noWrap/>
            <w:vAlign w:val="center"/>
            <w:hideMark/>
          </w:tcPr>
          <w:p w14:paraId="48830964" w14:textId="77777777" w:rsidR="00C31B45" w:rsidRPr="00B4587B" w:rsidRDefault="7A2F118B" w:rsidP="00B4587B">
            <w:pPr>
              <w:rPr>
                <w:rFonts w:ascii="Calibri" w:eastAsia="Calibri" w:hAnsi="Calibri" w:cs="Calibri"/>
                <w:sz w:val="20"/>
                <w:szCs w:val="20"/>
              </w:rPr>
            </w:pPr>
            <w:r w:rsidRPr="00B4587B">
              <w:rPr>
                <w:rFonts w:ascii="Calibri" w:eastAsia="Calibri" w:hAnsi="Calibri" w:cs="Calibri"/>
                <w:sz w:val="20"/>
                <w:szCs w:val="20"/>
              </w:rPr>
              <w:t>ALT (U/L)</w:t>
            </w:r>
          </w:p>
        </w:tc>
        <w:tc>
          <w:tcPr>
            <w:tcW w:w="2047" w:type="dxa"/>
            <w:noWrap/>
            <w:vAlign w:val="center"/>
            <w:hideMark/>
          </w:tcPr>
          <w:p w14:paraId="660C22BC"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32 [23 - 55.5] (n = 59)</w:t>
            </w:r>
          </w:p>
        </w:tc>
        <w:tc>
          <w:tcPr>
            <w:tcW w:w="2261" w:type="dxa"/>
            <w:noWrap/>
            <w:vAlign w:val="center"/>
            <w:hideMark/>
          </w:tcPr>
          <w:p w14:paraId="7A9D653A"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28 [19 - 45] (n = 374)</w:t>
            </w:r>
          </w:p>
        </w:tc>
        <w:tc>
          <w:tcPr>
            <w:tcW w:w="1904" w:type="dxa"/>
            <w:noWrap/>
            <w:vAlign w:val="center"/>
            <w:hideMark/>
          </w:tcPr>
          <w:p w14:paraId="03416799"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32.5 [22 - 58.25] (n = 150)</w:t>
            </w:r>
          </w:p>
        </w:tc>
        <w:tc>
          <w:tcPr>
            <w:tcW w:w="1904" w:type="dxa"/>
            <w:noWrap/>
            <w:vAlign w:val="center"/>
            <w:hideMark/>
          </w:tcPr>
          <w:p w14:paraId="7F300011"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29 [20 - 50] (n = 583)</w:t>
            </w:r>
          </w:p>
        </w:tc>
      </w:tr>
      <w:tr w:rsidR="00C31B45" w:rsidRPr="00460EB4" w14:paraId="42F70E7E" w14:textId="77777777" w:rsidTr="4A25D8E2">
        <w:trPr>
          <w:trHeight w:val="300"/>
          <w:jc w:val="center"/>
        </w:trPr>
        <w:tc>
          <w:tcPr>
            <w:tcW w:w="1244" w:type="dxa"/>
            <w:noWrap/>
            <w:vAlign w:val="center"/>
            <w:hideMark/>
          </w:tcPr>
          <w:p w14:paraId="09A4003A" w14:textId="77777777" w:rsidR="00C31B45" w:rsidRPr="00B4587B" w:rsidRDefault="7A2F118B" w:rsidP="00B4587B">
            <w:pPr>
              <w:rPr>
                <w:rFonts w:ascii="Calibri" w:eastAsia="Calibri" w:hAnsi="Calibri" w:cs="Calibri"/>
                <w:sz w:val="20"/>
                <w:szCs w:val="20"/>
              </w:rPr>
            </w:pPr>
            <w:r w:rsidRPr="00B4587B">
              <w:rPr>
                <w:rFonts w:ascii="Calibri" w:eastAsia="Calibri" w:hAnsi="Calibri" w:cs="Calibri"/>
                <w:sz w:val="20"/>
                <w:szCs w:val="20"/>
              </w:rPr>
              <w:t>AST (U/L)</w:t>
            </w:r>
          </w:p>
        </w:tc>
        <w:tc>
          <w:tcPr>
            <w:tcW w:w="2047" w:type="dxa"/>
            <w:noWrap/>
            <w:vAlign w:val="center"/>
            <w:hideMark/>
          </w:tcPr>
          <w:p w14:paraId="73A967B1"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41 [26 - 82.25] (n = 60)</w:t>
            </w:r>
          </w:p>
        </w:tc>
        <w:tc>
          <w:tcPr>
            <w:tcW w:w="2261" w:type="dxa"/>
            <w:noWrap/>
            <w:vAlign w:val="center"/>
            <w:hideMark/>
          </w:tcPr>
          <w:p w14:paraId="44FBDB19"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37 [26 - 58] (n = 377)</w:t>
            </w:r>
          </w:p>
        </w:tc>
        <w:tc>
          <w:tcPr>
            <w:tcW w:w="1904" w:type="dxa"/>
            <w:noWrap/>
            <w:vAlign w:val="center"/>
            <w:hideMark/>
          </w:tcPr>
          <w:p w14:paraId="0D113A35"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55 [34 - 86] (n = 150)</w:t>
            </w:r>
          </w:p>
        </w:tc>
        <w:tc>
          <w:tcPr>
            <w:tcW w:w="1904" w:type="dxa"/>
            <w:noWrap/>
            <w:vAlign w:val="center"/>
            <w:hideMark/>
          </w:tcPr>
          <w:p w14:paraId="68F2BAD9"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41 [27 - 65.5] (n = 587)</w:t>
            </w:r>
          </w:p>
        </w:tc>
      </w:tr>
      <w:tr w:rsidR="00C31B45" w:rsidRPr="00460EB4" w14:paraId="4D1B0684" w14:textId="77777777" w:rsidTr="4A25D8E2">
        <w:trPr>
          <w:trHeight w:val="300"/>
          <w:jc w:val="center"/>
        </w:trPr>
        <w:tc>
          <w:tcPr>
            <w:tcW w:w="1244" w:type="dxa"/>
            <w:noWrap/>
            <w:vAlign w:val="center"/>
            <w:hideMark/>
          </w:tcPr>
          <w:p w14:paraId="1AF3D4B0" w14:textId="77777777" w:rsidR="00C31B45" w:rsidRPr="00B4587B" w:rsidRDefault="7A2F118B" w:rsidP="00B4587B">
            <w:pPr>
              <w:rPr>
                <w:rFonts w:ascii="Calibri" w:eastAsia="Calibri" w:hAnsi="Calibri" w:cs="Calibri"/>
                <w:sz w:val="20"/>
                <w:szCs w:val="20"/>
              </w:rPr>
            </w:pPr>
            <w:r w:rsidRPr="00B4587B">
              <w:rPr>
                <w:rFonts w:ascii="Calibri" w:eastAsia="Calibri" w:hAnsi="Calibri" w:cs="Calibri"/>
                <w:sz w:val="20"/>
                <w:szCs w:val="20"/>
              </w:rPr>
              <w:t>CRP (mg/L)</w:t>
            </w:r>
          </w:p>
        </w:tc>
        <w:tc>
          <w:tcPr>
            <w:tcW w:w="2047" w:type="dxa"/>
            <w:noWrap/>
            <w:vAlign w:val="center"/>
            <w:hideMark/>
          </w:tcPr>
          <w:p w14:paraId="17332068" w14:textId="6F333DAE"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49.4 [17.36 - 156.3] (n = 29)</w:t>
            </w:r>
          </w:p>
        </w:tc>
        <w:tc>
          <w:tcPr>
            <w:tcW w:w="2261" w:type="dxa"/>
            <w:noWrap/>
            <w:vAlign w:val="center"/>
            <w:hideMark/>
          </w:tcPr>
          <w:p w14:paraId="1F6EFFAA"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100.215 [57.4475 - 155.8175] (n = 206)</w:t>
            </w:r>
          </w:p>
        </w:tc>
        <w:tc>
          <w:tcPr>
            <w:tcW w:w="1904" w:type="dxa"/>
            <w:noWrap/>
            <w:vAlign w:val="center"/>
            <w:hideMark/>
          </w:tcPr>
          <w:p w14:paraId="0052D3FC"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172.54 [96.47 - 239.645] (n = 99)</w:t>
            </w:r>
          </w:p>
        </w:tc>
        <w:tc>
          <w:tcPr>
            <w:tcW w:w="1904" w:type="dxa"/>
            <w:noWrap/>
            <w:vAlign w:val="center"/>
            <w:hideMark/>
          </w:tcPr>
          <w:p w14:paraId="049B1902"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110.855 [58.59 - 190.7] (n = 334)</w:t>
            </w:r>
          </w:p>
        </w:tc>
      </w:tr>
      <w:tr w:rsidR="00C31B45" w:rsidRPr="00460EB4" w14:paraId="0ED89BD8" w14:textId="77777777" w:rsidTr="4A25D8E2">
        <w:trPr>
          <w:trHeight w:val="300"/>
          <w:jc w:val="center"/>
        </w:trPr>
        <w:tc>
          <w:tcPr>
            <w:tcW w:w="1244" w:type="dxa"/>
            <w:noWrap/>
            <w:vAlign w:val="center"/>
            <w:hideMark/>
          </w:tcPr>
          <w:p w14:paraId="20D5E549" w14:textId="77777777" w:rsidR="00C31B45" w:rsidRPr="00B4587B" w:rsidRDefault="7A2F118B" w:rsidP="00B4587B">
            <w:pPr>
              <w:rPr>
                <w:rFonts w:ascii="Calibri" w:eastAsia="Calibri" w:hAnsi="Calibri" w:cs="Calibri"/>
                <w:sz w:val="20"/>
                <w:szCs w:val="20"/>
              </w:rPr>
            </w:pPr>
            <w:r w:rsidRPr="00B4587B">
              <w:rPr>
                <w:rFonts w:ascii="Calibri" w:eastAsia="Calibri" w:hAnsi="Calibri" w:cs="Calibri"/>
                <w:sz w:val="20"/>
                <w:szCs w:val="20"/>
              </w:rPr>
              <w:t>Creatinine (mg/dL)</w:t>
            </w:r>
          </w:p>
        </w:tc>
        <w:tc>
          <w:tcPr>
            <w:tcW w:w="2047" w:type="dxa"/>
            <w:noWrap/>
            <w:vAlign w:val="center"/>
            <w:hideMark/>
          </w:tcPr>
          <w:p w14:paraId="48C9E15C"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1.055 [0.86 - 1.29] (n = 78)</w:t>
            </w:r>
          </w:p>
        </w:tc>
        <w:tc>
          <w:tcPr>
            <w:tcW w:w="2261" w:type="dxa"/>
            <w:noWrap/>
            <w:vAlign w:val="center"/>
            <w:hideMark/>
          </w:tcPr>
          <w:p w14:paraId="03D756F9"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1.05 [0.83 - 1.59] (n = 452)</w:t>
            </w:r>
          </w:p>
        </w:tc>
        <w:tc>
          <w:tcPr>
            <w:tcW w:w="1904" w:type="dxa"/>
            <w:noWrap/>
            <w:vAlign w:val="center"/>
            <w:hideMark/>
          </w:tcPr>
          <w:p w14:paraId="77304C0C"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1.2 [0.92 - 1.85] (n = 177)</w:t>
            </w:r>
          </w:p>
        </w:tc>
        <w:tc>
          <w:tcPr>
            <w:tcW w:w="1904" w:type="dxa"/>
            <w:noWrap/>
            <w:vAlign w:val="center"/>
            <w:hideMark/>
          </w:tcPr>
          <w:p w14:paraId="12E24E0A"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1.08 [0.85 - 1.595] (n = 707)</w:t>
            </w:r>
          </w:p>
        </w:tc>
      </w:tr>
      <w:tr w:rsidR="00C31B45" w:rsidRPr="00460EB4" w14:paraId="4C2ED298" w14:textId="77777777" w:rsidTr="4A25D8E2">
        <w:trPr>
          <w:trHeight w:val="300"/>
          <w:jc w:val="center"/>
        </w:trPr>
        <w:tc>
          <w:tcPr>
            <w:tcW w:w="1244" w:type="dxa"/>
            <w:noWrap/>
            <w:vAlign w:val="center"/>
            <w:hideMark/>
          </w:tcPr>
          <w:p w14:paraId="26DF6884" w14:textId="77777777" w:rsidR="00C31B45" w:rsidRPr="00B4587B" w:rsidRDefault="7A2F118B" w:rsidP="00B4587B">
            <w:pPr>
              <w:rPr>
                <w:rFonts w:ascii="Calibri" w:eastAsia="Calibri" w:hAnsi="Calibri" w:cs="Calibri"/>
                <w:sz w:val="20"/>
                <w:szCs w:val="20"/>
              </w:rPr>
            </w:pPr>
            <w:r w:rsidRPr="00B4587B">
              <w:rPr>
                <w:rFonts w:ascii="Calibri" w:eastAsia="Calibri" w:hAnsi="Calibri" w:cs="Calibri"/>
                <w:sz w:val="20"/>
                <w:szCs w:val="20"/>
              </w:rPr>
              <w:t>ESR (mm/</w:t>
            </w:r>
            <w:proofErr w:type="spellStart"/>
            <w:r w:rsidRPr="00B4587B">
              <w:rPr>
                <w:rFonts w:ascii="Calibri" w:eastAsia="Calibri" w:hAnsi="Calibri" w:cs="Calibri"/>
                <w:sz w:val="20"/>
                <w:szCs w:val="20"/>
              </w:rPr>
              <w:t>hr</w:t>
            </w:r>
            <w:proofErr w:type="spellEnd"/>
            <w:r w:rsidRPr="00B4587B">
              <w:rPr>
                <w:rFonts w:ascii="Calibri" w:eastAsia="Calibri" w:hAnsi="Calibri" w:cs="Calibri"/>
                <w:sz w:val="20"/>
                <w:szCs w:val="20"/>
              </w:rPr>
              <w:t>)</w:t>
            </w:r>
          </w:p>
        </w:tc>
        <w:tc>
          <w:tcPr>
            <w:tcW w:w="2047" w:type="dxa"/>
            <w:noWrap/>
            <w:vAlign w:val="center"/>
            <w:hideMark/>
          </w:tcPr>
          <w:p w14:paraId="63B94886"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51 [44 - 69.5] (n = 18)</w:t>
            </w:r>
          </w:p>
        </w:tc>
        <w:tc>
          <w:tcPr>
            <w:tcW w:w="2261" w:type="dxa"/>
            <w:noWrap/>
            <w:vAlign w:val="center"/>
            <w:hideMark/>
          </w:tcPr>
          <w:p w14:paraId="56201BD6"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64.5 [44 - 87] (n = 172)</w:t>
            </w:r>
          </w:p>
        </w:tc>
        <w:tc>
          <w:tcPr>
            <w:tcW w:w="1904" w:type="dxa"/>
            <w:noWrap/>
            <w:vAlign w:val="center"/>
            <w:hideMark/>
          </w:tcPr>
          <w:p w14:paraId="28D8D4CF"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68 [54.25 - 90.5] (n = 86)</w:t>
            </w:r>
          </w:p>
        </w:tc>
        <w:tc>
          <w:tcPr>
            <w:tcW w:w="1904" w:type="dxa"/>
            <w:noWrap/>
            <w:vAlign w:val="center"/>
            <w:hideMark/>
          </w:tcPr>
          <w:p w14:paraId="2168CA8A"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65 [45 - 87] (n = 276)</w:t>
            </w:r>
          </w:p>
        </w:tc>
      </w:tr>
      <w:tr w:rsidR="00C31B45" w:rsidRPr="00460EB4" w14:paraId="3397E13E" w14:textId="77777777" w:rsidTr="4A25D8E2">
        <w:trPr>
          <w:trHeight w:val="300"/>
          <w:jc w:val="center"/>
        </w:trPr>
        <w:tc>
          <w:tcPr>
            <w:tcW w:w="1244" w:type="dxa"/>
            <w:noWrap/>
            <w:vAlign w:val="center"/>
            <w:hideMark/>
          </w:tcPr>
          <w:p w14:paraId="3B51EF7B" w14:textId="77777777" w:rsidR="00C31B45" w:rsidRPr="00B4587B" w:rsidRDefault="7A2F118B" w:rsidP="00B4587B">
            <w:pPr>
              <w:rPr>
                <w:rFonts w:ascii="Calibri" w:eastAsia="Calibri" w:hAnsi="Calibri" w:cs="Calibri"/>
                <w:sz w:val="20"/>
                <w:szCs w:val="20"/>
              </w:rPr>
            </w:pPr>
            <w:r w:rsidRPr="00B4587B">
              <w:rPr>
                <w:rFonts w:ascii="Calibri" w:eastAsia="Calibri" w:hAnsi="Calibri" w:cs="Calibri"/>
                <w:sz w:val="20"/>
                <w:szCs w:val="20"/>
              </w:rPr>
              <w:t>Ferritin (ng/mL)</w:t>
            </w:r>
          </w:p>
        </w:tc>
        <w:tc>
          <w:tcPr>
            <w:tcW w:w="2047" w:type="dxa"/>
            <w:noWrap/>
            <w:vAlign w:val="center"/>
            <w:hideMark/>
          </w:tcPr>
          <w:p w14:paraId="515D087D"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357.15 [131.275 - 765.875] (n = 20)</w:t>
            </w:r>
          </w:p>
        </w:tc>
        <w:tc>
          <w:tcPr>
            <w:tcW w:w="2261" w:type="dxa"/>
            <w:noWrap/>
            <w:vAlign w:val="center"/>
            <w:hideMark/>
          </w:tcPr>
          <w:p w14:paraId="791B9632"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557.05 [288.825 - 985.475] (n = 166)</w:t>
            </w:r>
          </w:p>
        </w:tc>
        <w:tc>
          <w:tcPr>
            <w:tcW w:w="1904" w:type="dxa"/>
            <w:noWrap/>
            <w:vAlign w:val="center"/>
            <w:hideMark/>
          </w:tcPr>
          <w:p w14:paraId="325E06DC"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1021 [556.7 - 1970] (n = 97)</w:t>
            </w:r>
          </w:p>
        </w:tc>
        <w:tc>
          <w:tcPr>
            <w:tcW w:w="1904" w:type="dxa"/>
            <w:noWrap/>
            <w:vAlign w:val="center"/>
            <w:hideMark/>
          </w:tcPr>
          <w:p w14:paraId="5C39E1CA"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714.6 [348.6 - 1254] (n = 283)</w:t>
            </w:r>
          </w:p>
        </w:tc>
      </w:tr>
      <w:tr w:rsidR="00C31B45" w:rsidRPr="00460EB4" w14:paraId="24A1242A" w14:textId="77777777" w:rsidTr="4A25D8E2">
        <w:trPr>
          <w:trHeight w:val="300"/>
          <w:jc w:val="center"/>
        </w:trPr>
        <w:tc>
          <w:tcPr>
            <w:tcW w:w="1244" w:type="dxa"/>
            <w:noWrap/>
            <w:vAlign w:val="center"/>
            <w:hideMark/>
          </w:tcPr>
          <w:p w14:paraId="64A8DFB6" w14:textId="2F03FAB0" w:rsidR="00C31B45" w:rsidRPr="00B4587B" w:rsidRDefault="7A2F118B" w:rsidP="00B4587B">
            <w:pPr>
              <w:rPr>
                <w:rFonts w:ascii="Calibri" w:eastAsia="Calibri" w:hAnsi="Calibri" w:cs="Calibri"/>
                <w:sz w:val="20"/>
                <w:szCs w:val="20"/>
              </w:rPr>
            </w:pPr>
            <w:r w:rsidRPr="00B4587B">
              <w:rPr>
                <w:rFonts w:ascii="Calibri" w:eastAsia="Calibri" w:hAnsi="Calibri" w:cs="Calibri"/>
                <w:sz w:val="20"/>
                <w:szCs w:val="20"/>
              </w:rPr>
              <w:t>D</w:t>
            </w:r>
            <w:r w:rsidR="6F708605" w:rsidRPr="00B4587B">
              <w:rPr>
                <w:rFonts w:ascii="Calibri" w:eastAsia="Calibri" w:hAnsi="Calibri" w:cs="Calibri"/>
                <w:sz w:val="20"/>
                <w:szCs w:val="20"/>
              </w:rPr>
              <w:t>-</w:t>
            </w:r>
            <w:r w:rsidRPr="00B4587B">
              <w:rPr>
                <w:rFonts w:ascii="Calibri" w:eastAsia="Calibri" w:hAnsi="Calibri" w:cs="Calibri"/>
                <w:sz w:val="20"/>
                <w:szCs w:val="20"/>
              </w:rPr>
              <w:t>Dimer (ug/mL FEU)</w:t>
            </w:r>
          </w:p>
        </w:tc>
        <w:tc>
          <w:tcPr>
            <w:tcW w:w="2047" w:type="dxa"/>
            <w:noWrap/>
            <w:vAlign w:val="center"/>
            <w:hideMark/>
          </w:tcPr>
          <w:p w14:paraId="3D9B414D"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0.82 [0.38 - 0.94] (n = 15)</w:t>
            </w:r>
          </w:p>
        </w:tc>
        <w:tc>
          <w:tcPr>
            <w:tcW w:w="2261" w:type="dxa"/>
            <w:noWrap/>
            <w:vAlign w:val="center"/>
            <w:hideMark/>
          </w:tcPr>
          <w:p w14:paraId="08250E4D"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1.05 [0.705 - 1.53] (n = 119)</w:t>
            </w:r>
          </w:p>
        </w:tc>
        <w:tc>
          <w:tcPr>
            <w:tcW w:w="1904" w:type="dxa"/>
            <w:noWrap/>
            <w:vAlign w:val="center"/>
            <w:hideMark/>
          </w:tcPr>
          <w:p w14:paraId="10A265F5"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1.52 [0.9575 - 2.305] (n = 68)</w:t>
            </w:r>
          </w:p>
        </w:tc>
        <w:tc>
          <w:tcPr>
            <w:tcW w:w="1904" w:type="dxa"/>
            <w:noWrap/>
            <w:vAlign w:val="center"/>
            <w:hideMark/>
          </w:tcPr>
          <w:p w14:paraId="412E3482"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1.19 [0.7025 - 1.9975] (n = 202)</w:t>
            </w:r>
          </w:p>
        </w:tc>
      </w:tr>
      <w:tr w:rsidR="00C31B45" w:rsidRPr="00460EB4" w14:paraId="4C26FFE3" w14:textId="77777777" w:rsidTr="4A25D8E2">
        <w:trPr>
          <w:trHeight w:val="300"/>
          <w:jc w:val="center"/>
        </w:trPr>
        <w:tc>
          <w:tcPr>
            <w:tcW w:w="1244" w:type="dxa"/>
            <w:noWrap/>
            <w:vAlign w:val="center"/>
            <w:hideMark/>
          </w:tcPr>
          <w:p w14:paraId="54F516EE" w14:textId="77777777" w:rsidR="00C31B45" w:rsidRPr="00B4587B" w:rsidRDefault="7A2F118B" w:rsidP="00B4587B">
            <w:pPr>
              <w:rPr>
                <w:rFonts w:ascii="Calibri" w:eastAsia="Calibri" w:hAnsi="Calibri" w:cs="Calibri"/>
                <w:sz w:val="20"/>
                <w:szCs w:val="20"/>
              </w:rPr>
            </w:pPr>
            <w:r w:rsidRPr="00B4587B">
              <w:rPr>
                <w:rFonts w:ascii="Calibri" w:eastAsia="Calibri" w:hAnsi="Calibri" w:cs="Calibri"/>
                <w:sz w:val="20"/>
                <w:szCs w:val="20"/>
              </w:rPr>
              <w:t>LDH (U/L)</w:t>
            </w:r>
          </w:p>
        </w:tc>
        <w:tc>
          <w:tcPr>
            <w:tcW w:w="2047" w:type="dxa"/>
            <w:noWrap/>
            <w:vAlign w:val="center"/>
            <w:hideMark/>
          </w:tcPr>
          <w:p w14:paraId="597D80BA"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386 [248 - 529.75] (n = 26)</w:t>
            </w:r>
          </w:p>
        </w:tc>
        <w:tc>
          <w:tcPr>
            <w:tcW w:w="2261" w:type="dxa"/>
            <w:noWrap/>
            <w:vAlign w:val="center"/>
            <w:hideMark/>
          </w:tcPr>
          <w:p w14:paraId="3EC0385C"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366 [294 - 502] (n = 179)</w:t>
            </w:r>
          </w:p>
        </w:tc>
        <w:tc>
          <w:tcPr>
            <w:tcW w:w="1904" w:type="dxa"/>
            <w:noWrap/>
            <w:vAlign w:val="center"/>
            <w:hideMark/>
          </w:tcPr>
          <w:p w14:paraId="6F3F04A0"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504 [404.75 - 691.25] (n = 92)</w:t>
            </w:r>
          </w:p>
        </w:tc>
        <w:tc>
          <w:tcPr>
            <w:tcW w:w="1904" w:type="dxa"/>
            <w:noWrap/>
            <w:vAlign w:val="center"/>
            <w:hideMark/>
          </w:tcPr>
          <w:p w14:paraId="5FA15AD8"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414 [318 - 551] (n = 297)</w:t>
            </w:r>
          </w:p>
        </w:tc>
      </w:tr>
      <w:tr w:rsidR="00C31B45" w:rsidRPr="00460EB4" w14:paraId="60634671" w14:textId="77777777" w:rsidTr="4A25D8E2">
        <w:trPr>
          <w:trHeight w:val="300"/>
          <w:jc w:val="center"/>
        </w:trPr>
        <w:tc>
          <w:tcPr>
            <w:tcW w:w="1244" w:type="dxa"/>
            <w:noWrap/>
            <w:vAlign w:val="center"/>
            <w:hideMark/>
          </w:tcPr>
          <w:p w14:paraId="0F338521" w14:textId="77777777" w:rsidR="00C31B45" w:rsidRPr="00B4587B" w:rsidRDefault="7A2F118B" w:rsidP="00B4587B">
            <w:pPr>
              <w:rPr>
                <w:rFonts w:ascii="Calibri" w:eastAsia="Calibri" w:hAnsi="Calibri" w:cs="Calibri"/>
                <w:sz w:val="20"/>
                <w:szCs w:val="20"/>
              </w:rPr>
            </w:pPr>
            <w:r w:rsidRPr="00B4587B">
              <w:rPr>
                <w:rFonts w:ascii="Calibri" w:eastAsia="Calibri" w:hAnsi="Calibri" w:cs="Calibri"/>
                <w:sz w:val="20"/>
                <w:szCs w:val="20"/>
              </w:rPr>
              <w:t>WBC (x10(3)/</w:t>
            </w:r>
            <w:proofErr w:type="spellStart"/>
            <w:r w:rsidRPr="00B4587B">
              <w:rPr>
                <w:rFonts w:ascii="Calibri" w:eastAsia="Calibri" w:hAnsi="Calibri" w:cs="Calibri"/>
                <w:sz w:val="20"/>
                <w:szCs w:val="20"/>
              </w:rPr>
              <w:t>uL</w:t>
            </w:r>
            <w:proofErr w:type="spellEnd"/>
            <w:r w:rsidRPr="00B4587B">
              <w:rPr>
                <w:rFonts w:ascii="Calibri" w:eastAsia="Calibri" w:hAnsi="Calibri" w:cs="Calibri"/>
                <w:sz w:val="20"/>
                <w:szCs w:val="20"/>
              </w:rPr>
              <w:t>)</w:t>
            </w:r>
          </w:p>
        </w:tc>
        <w:tc>
          <w:tcPr>
            <w:tcW w:w="2047" w:type="dxa"/>
            <w:noWrap/>
            <w:vAlign w:val="center"/>
            <w:hideMark/>
          </w:tcPr>
          <w:p w14:paraId="4686F869"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6.46 [5.19 - 8.62] (n = 77)</w:t>
            </w:r>
          </w:p>
        </w:tc>
        <w:tc>
          <w:tcPr>
            <w:tcW w:w="2261" w:type="dxa"/>
            <w:noWrap/>
            <w:vAlign w:val="center"/>
            <w:hideMark/>
          </w:tcPr>
          <w:p w14:paraId="42F4C18A"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6.645 [5.0325 - 8.535] (n = 450)</w:t>
            </w:r>
          </w:p>
        </w:tc>
        <w:tc>
          <w:tcPr>
            <w:tcW w:w="1904" w:type="dxa"/>
            <w:noWrap/>
            <w:vAlign w:val="center"/>
            <w:hideMark/>
          </w:tcPr>
          <w:p w14:paraId="42B1AC77"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7.92 [5.58 - 10.98] (n = 181)</w:t>
            </w:r>
          </w:p>
        </w:tc>
        <w:tc>
          <w:tcPr>
            <w:tcW w:w="1904" w:type="dxa"/>
            <w:noWrap/>
            <w:vAlign w:val="center"/>
            <w:hideMark/>
          </w:tcPr>
          <w:p w14:paraId="35322933"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6.885 [5.1575 - 9.1225] (n = 708)</w:t>
            </w:r>
          </w:p>
        </w:tc>
      </w:tr>
      <w:tr w:rsidR="00C31B45" w:rsidRPr="00460EB4" w14:paraId="48D060CE" w14:textId="77777777" w:rsidTr="4A25D8E2">
        <w:trPr>
          <w:trHeight w:val="300"/>
          <w:jc w:val="center"/>
        </w:trPr>
        <w:tc>
          <w:tcPr>
            <w:tcW w:w="1244" w:type="dxa"/>
            <w:noWrap/>
            <w:vAlign w:val="center"/>
            <w:hideMark/>
          </w:tcPr>
          <w:p w14:paraId="5B9250BD" w14:textId="46B4ED5B" w:rsidR="00C31B45" w:rsidRPr="00B4587B" w:rsidRDefault="7A2F118B" w:rsidP="00B4587B">
            <w:pPr>
              <w:rPr>
                <w:rFonts w:ascii="Calibri" w:eastAsia="Calibri" w:hAnsi="Calibri" w:cs="Calibri"/>
                <w:sz w:val="20"/>
                <w:szCs w:val="20"/>
              </w:rPr>
            </w:pPr>
            <w:r w:rsidRPr="00B4587B">
              <w:rPr>
                <w:rFonts w:ascii="Calibri" w:eastAsia="Calibri" w:hAnsi="Calibri" w:cs="Calibri"/>
                <w:sz w:val="20"/>
                <w:szCs w:val="20"/>
              </w:rPr>
              <w:t>Troponin</w:t>
            </w:r>
            <w:r w:rsidR="6F708605" w:rsidRPr="00B4587B">
              <w:rPr>
                <w:rFonts w:ascii="Calibri" w:eastAsia="Calibri" w:hAnsi="Calibri" w:cs="Calibri"/>
                <w:sz w:val="20"/>
                <w:szCs w:val="20"/>
              </w:rPr>
              <w:t xml:space="preserve"> </w:t>
            </w:r>
            <w:r w:rsidRPr="00B4587B">
              <w:rPr>
                <w:rFonts w:ascii="Calibri" w:eastAsia="Calibri" w:hAnsi="Calibri" w:cs="Calibri"/>
                <w:sz w:val="20"/>
                <w:szCs w:val="20"/>
              </w:rPr>
              <w:t>I (ng/mL)</w:t>
            </w:r>
          </w:p>
        </w:tc>
        <w:tc>
          <w:tcPr>
            <w:tcW w:w="2047" w:type="dxa"/>
            <w:noWrap/>
            <w:vAlign w:val="center"/>
            <w:hideMark/>
          </w:tcPr>
          <w:p w14:paraId="17304DE3"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0.025 [0.0075 - 0.0725] (n = 4)</w:t>
            </w:r>
          </w:p>
        </w:tc>
        <w:tc>
          <w:tcPr>
            <w:tcW w:w="2261" w:type="dxa"/>
            <w:noWrap/>
            <w:vAlign w:val="center"/>
            <w:hideMark/>
          </w:tcPr>
          <w:p w14:paraId="3328AE2B"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0.01 [0.01 - 0.0225] (n = 12)</w:t>
            </w:r>
          </w:p>
        </w:tc>
        <w:tc>
          <w:tcPr>
            <w:tcW w:w="1904" w:type="dxa"/>
            <w:noWrap/>
            <w:vAlign w:val="center"/>
            <w:hideMark/>
          </w:tcPr>
          <w:p w14:paraId="3AAE8402"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0.01 [0.01 - 0.03] (n = 13)</w:t>
            </w:r>
          </w:p>
        </w:tc>
        <w:tc>
          <w:tcPr>
            <w:tcW w:w="1904" w:type="dxa"/>
            <w:noWrap/>
            <w:vAlign w:val="center"/>
            <w:hideMark/>
          </w:tcPr>
          <w:p w14:paraId="540B1924"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0.01 [0.01 - 0.03] (n = 29)</w:t>
            </w:r>
          </w:p>
        </w:tc>
      </w:tr>
      <w:tr w:rsidR="00C31B45" w:rsidRPr="00460EB4" w14:paraId="1EAE94F7" w14:textId="77777777" w:rsidTr="4A25D8E2">
        <w:trPr>
          <w:trHeight w:val="300"/>
          <w:jc w:val="center"/>
        </w:trPr>
        <w:tc>
          <w:tcPr>
            <w:tcW w:w="1244" w:type="dxa"/>
            <w:noWrap/>
            <w:vAlign w:val="center"/>
            <w:hideMark/>
          </w:tcPr>
          <w:p w14:paraId="7D1E99CC" w14:textId="6C444606" w:rsidR="00C31B45" w:rsidRPr="00B4587B" w:rsidRDefault="002241F3" w:rsidP="00B4587B">
            <w:pPr>
              <w:rPr>
                <w:rFonts w:ascii="Calibri" w:eastAsia="Calibri" w:hAnsi="Calibri" w:cs="Calibri"/>
                <w:sz w:val="20"/>
                <w:szCs w:val="20"/>
              </w:rPr>
            </w:pPr>
            <w:proofErr w:type="spellStart"/>
            <w:r>
              <w:rPr>
                <w:rFonts w:ascii="Calibri" w:eastAsia="Calibri" w:hAnsi="Calibri" w:cs="Calibri"/>
                <w:sz w:val="20"/>
                <w:szCs w:val="20"/>
              </w:rPr>
              <w:t>hs</w:t>
            </w:r>
            <w:proofErr w:type="spellEnd"/>
            <w:r>
              <w:rPr>
                <w:rFonts w:ascii="Calibri" w:eastAsia="Calibri" w:hAnsi="Calibri" w:cs="Calibri"/>
                <w:sz w:val="20"/>
                <w:szCs w:val="20"/>
              </w:rPr>
              <w:t>-Troponin</w:t>
            </w:r>
            <w:r w:rsidR="7A2F118B" w:rsidRPr="00B4587B">
              <w:rPr>
                <w:rFonts w:ascii="Calibri" w:eastAsia="Calibri" w:hAnsi="Calibri" w:cs="Calibri"/>
                <w:sz w:val="20"/>
                <w:szCs w:val="20"/>
              </w:rPr>
              <w:t xml:space="preserve"> (ng/L)</w:t>
            </w:r>
          </w:p>
        </w:tc>
        <w:tc>
          <w:tcPr>
            <w:tcW w:w="2047" w:type="dxa"/>
            <w:noWrap/>
            <w:vAlign w:val="center"/>
            <w:hideMark/>
          </w:tcPr>
          <w:p w14:paraId="19FF1495"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9 [6 - 29] (n = 45)</w:t>
            </w:r>
          </w:p>
        </w:tc>
        <w:tc>
          <w:tcPr>
            <w:tcW w:w="2261" w:type="dxa"/>
            <w:noWrap/>
            <w:vAlign w:val="center"/>
            <w:hideMark/>
          </w:tcPr>
          <w:p w14:paraId="69C55A23"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14 [7 - 31] (n = 293)</w:t>
            </w:r>
          </w:p>
        </w:tc>
        <w:tc>
          <w:tcPr>
            <w:tcW w:w="1904" w:type="dxa"/>
            <w:noWrap/>
            <w:vAlign w:val="center"/>
            <w:hideMark/>
          </w:tcPr>
          <w:p w14:paraId="531FF1E4"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17 [9 - 49.75] (n = 136)</w:t>
            </w:r>
          </w:p>
        </w:tc>
        <w:tc>
          <w:tcPr>
            <w:tcW w:w="1904" w:type="dxa"/>
            <w:noWrap/>
            <w:vAlign w:val="center"/>
            <w:hideMark/>
          </w:tcPr>
          <w:p w14:paraId="0B8F975D" w14:textId="77777777" w:rsidR="00C31B45" w:rsidRPr="00B4587B" w:rsidRDefault="7A2F118B" w:rsidP="4A25D8E2">
            <w:pPr>
              <w:jc w:val="center"/>
              <w:rPr>
                <w:rFonts w:ascii="Calibri" w:eastAsia="Calibri" w:hAnsi="Calibri" w:cs="Calibri"/>
                <w:sz w:val="20"/>
                <w:szCs w:val="20"/>
              </w:rPr>
            </w:pPr>
            <w:r w:rsidRPr="00B4587B">
              <w:rPr>
                <w:rFonts w:ascii="Calibri" w:eastAsia="Calibri" w:hAnsi="Calibri" w:cs="Calibri"/>
                <w:sz w:val="20"/>
                <w:szCs w:val="20"/>
              </w:rPr>
              <w:t>15 [7 - 34.75] (n = 474)</w:t>
            </w:r>
          </w:p>
        </w:tc>
      </w:tr>
    </w:tbl>
    <w:p w14:paraId="18E55313" w14:textId="77777777" w:rsidR="00224336" w:rsidRPr="00EB4A58" w:rsidRDefault="00224336" w:rsidP="4A25D8E2">
      <w:pPr>
        <w:spacing w:line="276" w:lineRule="auto"/>
        <w:rPr>
          <w:rFonts w:ascii="Calibri" w:eastAsia="Calibri" w:hAnsi="Calibri" w:cs="Calibri"/>
          <w:b/>
          <w:bCs/>
          <w:sz w:val="20"/>
          <w:szCs w:val="20"/>
          <w:lang w:val="en"/>
        </w:rPr>
      </w:pPr>
    </w:p>
    <w:p w14:paraId="02E8A821" w14:textId="0F0B9601" w:rsidR="00224336" w:rsidRPr="00EB4A58" w:rsidRDefault="6F708605" w:rsidP="00C834A8">
      <w:pPr>
        <w:spacing w:line="276" w:lineRule="auto"/>
        <w:rPr>
          <w:rFonts w:ascii="Calibri" w:eastAsia="Calibri" w:hAnsi="Calibri" w:cs="Calibri"/>
          <w:sz w:val="20"/>
          <w:szCs w:val="20"/>
          <w:lang w:val="en"/>
        </w:rPr>
      </w:pPr>
      <w:r w:rsidRPr="00EB4A58">
        <w:rPr>
          <w:rFonts w:ascii="Calibri" w:eastAsia="Calibri" w:hAnsi="Calibri" w:cs="Calibri"/>
          <w:b/>
          <w:bCs/>
          <w:sz w:val="20"/>
          <w:szCs w:val="20"/>
          <w:lang w:val="en"/>
        </w:rPr>
        <w:t xml:space="preserve">Supplemental Table </w:t>
      </w:r>
      <w:r w:rsidR="00032615">
        <w:rPr>
          <w:rFonts w:ascii="Calibri" w:eastAsia="Calibri" w:hAnsi="Calibri" w:cs="Calibri"/>
          <w:b/>
          <w:bCs/>
          <w:sz w:val="20"/>
          <w:szCs w:val="20"/>
          <w:lang w:val="en"/>
        </w:rPr>
        <w:t>3</w:t>
      </w:r>
      <w:r w:rsidRPr="00EB4A58">
        <w:rPr>
          <w:rFonts w:ascii="Calibri" w:eastAsia="Calibri" w:hAnsi="Calibri" w:cs="Calibri"/>
          <w:b/>
          <w:bCs/>
          <w:sz w:val="20"/>
          <w:szCs w:val="20"/>
          <w:lang w:val="en"/>
        </w:rPr>
        <w:t xml:space="preserve"> </w:t>
      </w:r>
      <w:r w:rsidR="16B04D32" w:rsidRPr="00EB4A58">
        <w:rPr>
          <w:rFonts w:ascii="Calibri" w:eastAsia="Calibri" w:hAnsi="Calibri" w:cs="Calibri"/>
          <w:b/>
          <w:bCs/>
          <w:sz w:val="20"/>
          <w:szCs w:val="20"/>
          <w:lang w:val="en"/>
        </w:rPr>
        <w:t xml:space="preserve">Selected </w:t>
      </w:r>
      <w:r w:rsidR="00D74D8B">
        <w:rPr>
          <w:rFonts w:ascii="Calibri" w:eastAsia="Calibri" w:hAnsi="Calibri" w:cs="Calibri"/>
          <w:b/>
          <w:bCs/>
          <w:sz w:val="20"/>
          <w:szCs w:val="20"/>
          <w:lang w:val="en"/>
        </w:rPr>
        <w:t xml:space="preserve">Presenting </w:t>
      </w:r>
      <w:r w:rsidR="16B04D32" w:rsidRPr="00EB4A58">
        <w:rPr>
          <w:rFonts w:ascii="Calibri" w:eastAsia="Calibri" w:hAnsi="Calibri" w:cs="Calibri"/>
          <w:b/>
          <w:bCs/>
          <w:sz w:val="20"/>
          <w:szCs w:val="20"/>
          <w:lang w:val="en"/>
        </w:rPr>
        <w:t>Laboratory Values</w:t>
      </w:r>
      <w:r w:rsidRPr="00EB4A58">
        <w:rPr>
          <w:rFonts w:ascii="Calibri" w:eastAsia="Calibri" w:hAnsi="Calibri" w:cs="Calibri"/>
          <w:sz w:val="20"/>
          <w:szCs w:val="20"/>
          <w:lang w:val="en"/>
        </w:rPr>
        <w:t xml:space="preserve"> </w:t>
      </w:r>
      <w:r w:rsidR="16B04D32" w:rsidRPr="00EB4A58">
        <w:rPr>
          <w:rFonts w:ascii="Calibri" w:eastAsia="Calibri" w:hAnsi="Calibri" w:cs="Calibri"/>
          <w:sz w:val="20"/>
          <w:szCs w:val="20"/>
          <w:lang w:val="en"/>
        </w:rPr>
        <w:t xml:space="preserve">Selected laboratory values </w:t>
      </w:r>
      <w:r w:rsidR="63AD40F5" w:rsidRPr="00EB4A58">
        <w:rPr>
          <w:rFonts w:ascii="Calibri" w:eastAsia="Calibri" w:hAnsi="Calibri" w:cs="Calibri"/>
          <w:sz w:val="20"/>
          <w:szCs w:val="20"/>
          <w:lang w:val="en"/>
        </w:rPr>
        <w:t xml:space="preserve">(Median and IQR) </w:t>
      </w:r>
      <w:r w:rsidR="3369CF6F" w:rsidRPr="00EB4A58">
        <w:rPr>
          <w:rFonts w:ascii="Calibri" w:eastAsia="Calibri" w:hAnsi="Calibri" w:cs="Calibri"/>
          <w:sz w:val="20"/>
          <w:szCs w:val="20"/>
          <w:lang w:val="en"/>
        </w:rPr>
        <w:t xml:space="preserve">across </w:t>
      </w:r>
      <w:r w:rsidR="63AD40F5" w:rsidRPr="00EB4A58">
        <w:rPr>
          <w:rFonts w:ascii="Calibri" w:eastAsia="Calibri" w:hAnsi="Calibri" w:cs="Calibri"/>
          <w:sz w:val="20"/>
          <w:szCs w:val="20"/>
          <w:lang w:val="en"/>
        </w:rPr>
        <w:t>three levels of care.</w:t>
      </w:r>
      <w:r w:rsidR="00C834A8">
        <w:rPr>
          <w:rFonts w:ascii="Calibri" w:eastAsia="Calibri" w:hAnsi="Calibri" w:cs="Calibri"/>
          <w:sz w:val="20"/>
          <w:szCs w:val="20"/>
          <w:lang w:val="en"/>
        </w:rPr>
        <w:t xml:space="preserve"> ALT, Alanine aminotransferase; AST, </w:t>
      </w:r>
      <w:r w:rsidR="00C834A8" w:rsidRPr="00C834A8">
        <w:rPr>
          <w:rFonts w:ascii="Calibri" w:eastAsia="Calibri" w:hAnsi="Calibri" w:cs="Calibri"/>
          <w:sz w:val="20"/>
          <w:szCs w:val="20"/>
          <w:lang w:val="en"/>
        </w:rPr>
        <w:t>Aspartate aminotransferase</w:t>
      </w:r>
      <w:r w:rsidR="00C834A8">
        <w:rPr>
          <w:rFonts w:ascii="Calibri" w:eastAsia="Calibri" w:hAnsi="Calibri" w:cs="Calibri"/>
          <w:sz w:val="20"/>
          <w:szCs w:val="20"/>
          <w:lang w:val="en"/>
        </w:rPr>
        <w:t>; CRP, reactive protein; ESR,</w:t>
      </w:r>
      <w:r w:rsidR="00C834A8" w:rsidRPr="00C834A8">
        <w:rPr>
          <w:rFonts w:ascii="Calibri" w:eastAsia="Calibri" w:hAnsi="Calibri" w:cs="Calibri"/>
          <w:sz w:val="20"/>
          <w:szCs w:val="20"/>
          <w:lang w:val="en"/>
        </w:rPr>
        <w:t xml:space="preserve"> Erythrocyte sedimentation rate</w:t>
      </w:r>
      <w:r w:rsidR="00C834A8">
        <w:rPr>
          <w:rFonts w:ascii="Calibri" w:eastAsia="Calibri" w:hAnsi="Calibri" w:cs="Calibri"/>
          <w:sz w:val="20"/>
          <w:szCs w:val="20"/>
          <w:lang w:val="en"/>
        </w:rPr>
        <w:t>; LDH,</w:t>
      </w:r>
      <w:r w:rsidR="00C834A8" w:rsidRPr="00C834A8">
        <w:rPr>
          <w:rFonts w:ascii="Calibri" w:eastAsia="Calibri" w:hAnsi="Calibri" w:cs="Calibri"/>
          <w:sz w:val="20"/>
          <w:szCs w:val="20"/>
          <w:lang w:val="en"/>
        </w:rPr>
        <w:t xml:space="preserve"> Lactate dehydrogenase</w:t>
      </w:r>
      <w:r w:rsidR="00C834A8">
        <w:rPr>
          <w:rFonts w:ascii="Calibri" w:eastAsia="Calibri" w:hAnsi="Calibri" w:cs="Calibri"/>
          <w:sz w:val="20"/>
          <w:szCs w:val="20"/>
          <w:lang w:val="en"/>
        </w:rPr>
        <w:t>; WBC, White Blood Cells;</w:t>
      </w:r>
      <w:r w:rsidR="002241F3">
        <w:rPr>
          <w:rFonts w:ascii="Calibri" w:eastAsia="Calibri" w:hAnsi="Calibri" w:cs="Calibri"/>
          <w:sz w:val="20"/>
          <w:szCs w:val="20"/>
          <w:lang w:val="en"/>
        </w:rPr>
        <w:t xml:space="preserve"> </w:t>
      </w:r>
      <w:proofErr w:type="spellStart"/>
      <w:r w:rsidR="002241F3">
        <w:rPr>
          <w:rFonts w:ascii="Calibri" w:eastAsia="Calibri" w:hAnsi="Calibri" w:cs="Calibri"/>
          <w:sz w:val="20"/>
          <w:szCs w:val="20"/>
          <w:lang w:val="en"/>
        </w:rPr>
        <w:t>hs</w:t>
      </w:r>
      <w:proofErr w:type="spellEnd"/>
      <w:r w:rsidR="002241F3">
        <w:rPr>
          <w:rFonts w:ascii="Calibri" w:eastAsia="Calibri" w:hAnsi="Calibri" w:cs="Calibri"/>
          <w:sz w:val="20"/>
          <w:szCs w:val="20"/>
          <w:lang w:val="en"/>
        </w:rPr>
        <w:t>-Troponin</w:t>
      </w:r>
      <w:r w:rsidR="00C834A8">
        <w:rPr>
          <w:rFonts w:ascii="Calibri" w:eastAsia="Calibri" w:hAnsi="Calibri" w:cs="Calibri"/>
          <w:sz w:val="20"/>
          <w:szCs w:val="20"/>
          <w:lang w:val="en"/>
        </w:rPr>
        <w:t xml:space="preserve">, </w:t>
      </w:r>
      <w:r w:rsidR="00C834A8" w:rsidRPr="00C834A8">
        <w:rPr>
          <w:rFonts w:ascii="Calibri" w:eastAsia="Calibri" w:hAnsi="Calibri" w:cs="Calibri"/>
          <w:sz w:val="20"/>
          <w:szCs w:val="20"/>
          <w:lang w:val="en"/>
        </w:rPr>
        <w:t>Troponin High sensitivity method</w:t>
      </w:r>
      <w:r w:rsidR="002241F3">
        <w:rPr>
          <w:rFonts w:ascii="Calibri" w:eastAsia="Calibri" w:hAnsi="Calibri" w:cs="Calibri"/>
          <w:sz w:val="20"/>
          <w:szCs w:val="20"/>
          <w:lang w:val="en"/>
        </w:rPr>
        <w:t xml:space="preserve">. </w:t>
      </w:r>
      <w:r w:rsidR="002241F3">
        <w:rPr>
          <w:rFonts w:ascii="Calibri" w:eastAsia="Calibri" w:hAnsi="Calibri" w:cs="Calibri"/>
          <w:color w:val="000000" w:themeColor="text1"/>
          <w:sz w:val="20"/>
          <w:szCs w:val="20"/>
        </w:rPr>
        <w:t>All categorical data is reported as a frequency and a column percentage [95% confidence interval] along with the number of patients that had the test performed (n)</w:t>
      </w:r>
      <w:r w:rsidR="002241F3" w:rsidRPr="495EC3A9">
        <w:rPr>
          <w:rFonts w:ascii="Calibri" w:eastAsia="Calibri" w:hAnsi="Calibri" w:cs="Calibri"/>
          <w:color w:val="000000" w:themeColor="text1"/>
          <w:sz w:val="20"/>
          <w:szCs w:val="20"/>
        </w:rPr>
        <w:t>.</w:t>
      </w:r>
    </w:p>
    <w:p w14:paraId="08DC0331" w14:textId="77777777" w:rsidR="00EB4A58" w:rsidRPr="00EB4A58" w:rsidRDefault="00EB4A58" w:rsidP="4A25D8E2">
      <w:pPr>
        <w:spacing w:line="276" w:lineRule="auto"/>
        <w:rPr>
          <w:rFonts w:ascii="Calibri" w:eastAsia="Calibri" w:hAnsi="Calibri" w:cs="Calibri"/>
          <w:sz w:val="20"/>
          <w:szCs w:val="20"/>
          <w:lang w:val="en"/>
        </w:rPr>
      </w:pPr>
    </w:p>
    <w:p w14:paraId="2DEF0B26" w14:textId="77777777" w:rsidR="00B4587B" w:rsidRDefault="00B4587B" w:rsidP="00460EB4">
      <w:pPr>
        <w:spacing w:after="160" w:line="259" w:lineRule="auto"/>
        <w:rPr>
          <w:rFonts w:ascii="Calibri" w:eastAsia="Calibri" w:hAnsi="Calibri" w:cs="Calibri"/>
          <w:sz w:val="20"/>
          <w:szCs w:val="20"/>
          <w:lang w:val="en"/>
        </w:rPr>
      </w:pPr>
    </w:p>
    <w:p w14:paraId="6E1CBE1C" w14:textId="77777777" w:rsidR="00B4587B" w:rsidRDefault="00B4587B" w:rsidP="00460EB4">
      <w:pPr>
        <w:spacing w:after="160" w:line="259" w:lineRule="auto"/>
        <w:rPr>
          <w:rFonts w:ascii="Calibri" w:eastAsia="Calibri" w:hAnsi="Calibri" w:cs="Calibri"/>
          <w:sz w:val="20"/>
          <w:szCs w:val="20"/>
          <w:lang w:val="en"/>
        </w:rPr>
      </w:pPr>
    </w:p>
    <w:p w14:paraId="686D5CEF" w14:textId="77777777" w:rsidR="00B4587B" w:rsidRDefault="00B4587B">
      <w:pPr>
        <w:spacing w:after="160" w:line="259" w:lineRule="auto"/>
        <w:rPr>
          <w:rFonts w:ascii="Calibri" w:eastAsia="Calibri" w:hAnsi="Calibri" w:cs="Calibri"/>
          <w:sz w:val="20"/>
          <w:szCs w:val="20"/>
          <w:lang w:val="en"/>
        </w:rPr>
      </w:pPr>
      <w:r>
        <w:rPr>
          <w:rFonts w:ascii="Calibri" w:eastAsia="Calibri" w:hAnsi="Calibri" w:cs="Calibri"/>
          <w:sz w:val="20"/>
          <w:szCs w:val="20"/>
          <w:lang w:val="en"/>
        </w:rPr>
        <w:br w:type="page"/>
      </w:r>
    </w:p>
    <w:p w14:paraId="76894888" w14:textId="5FB61C6D" w:rsidR="00EB4A58" w:rsidRPr="00460EB4" w:rsidRDefault="00EB4A58" w:rsidP="00460EB4">
      <w:pPr>
        <w:spacing w:after="160" w:line="259" w:lineRule="auto"/>
        <w:rPr>
          <w:rFonts w:ascii="Calibri" w:eastAsia="Calibri" w:hAnsi="Calibri" w:cs="Calibri"/>
          <w:sz w:val="20"/>
          <w:szCs w:val="20"/>
          <w:lang w:val="en"/>
        </w:rPr>
      </w:pPr>
      <w:r w:rsidRPr="00E80D80">
        <w:rPr>
          <w:rFonts w:ascii="Calibri" w:eastAsia="Calibri" w:hAnsi="Calibri" w:cs="Calibri"/>
          <w:b/>
          <w:bCs/>
          <w:lang w:val="en"/>
        </w:rPr>
        <w:lastRenderedPageBreak/>
        <w:t>Supplemental Table 4</w:t>
      </w:r>
    </w:p>
    <w:tbl>
      <w:tblPr>
        <w:tblStyle w:val="TableGrid"/>
        <w:tblW w:w="9360" w:type="dxa"/>
        <w:tblLayout w:type="fixed"/>
        <w:tblLook w:val="04A0" w:firstRow="1" w:lastRow="0" w:firstColumn="1" w:lastColumn="0" w:noHBand="0" w:noVBand="1"/>
      </w:tblPr>
      <w:tblGrid>
        <w:gridCol w:w="1872"/>
        <w:gridCol w:w="1872"/>
        <w:gridCol w:w="1872"/>
        <w:gridCol w:w="1962"/>
        <w:gridCol w:w="1782"/>
      </w:tblGrid>
      <w:tr w:rsidR="00EB4A58" w:rsidRPr="00EB4A58" w14:paraId="2F1D3AED" w14:textId="77777777" w:rsidTr="00460EB4">
        <w:tc>
          <w:tcPr>
            <w:tcW w:w="1872" w:type="dxa"/>
            <w:shd w:val="clear" w:color="auto" w:fill="F2F2F2" w:themeFill="background1" w:themeFillShade="F2"/>
            <w:vAlign w:val="center"/>
          </w:tcPr>
          <w:p w14:paraId="0BB0833E" w14:textId="77777777" w:rsidR="00EB4A58" w:rsidRPr="00EB4A58" w:rsidRDefault="00EB4A58" w:rsidP="00460EB4">
            <w:pPr>
              <w:rPr>
                <w:rFonts w:ascii="Calibri" w:eastAsia="Calibri" w:hAnsi="Calibri" w:cs="Calibri"/>
                <w:sz w:val="20"/>
                <w:szCs w:val="20"/>
              </w:rPr>
            </w:pPr>
          </w:p>
        </w:tc>
        <w:tc>
          <w:tcPr>
            <w:tcW w:w="1872" w:type="dxa"/>
            <w:shd w:val="clear" w:color="auto" w:fill="F2F2F2" w:themeFill="background1" w:themeFillShade="F2"/>
            <w:vAlign w:val="center"/>
          </w:tcPr>
          <w:p w14:paraId="0DA7A27D" w14:textId="52507E20" w:rsidR="00EB4A58" w:rsidRPr="00EB4A58" w:rsidRDefault="00EB4A58" w:rsidP="00460EB4">
            <w:pPr>
              <w:jc w:val="center"/>
              <w:rPr>
                <w:rFonts w:ascii="Calibri" w:eastAsia="Calibri" w:hAnsi="Calibri" w:cs="Calibri"/>
                <w:b/>
                <w:bCs/>
                <w:sz w:val="20"/>
                <w:szCs w:val="20"/>
              </w:rPr>
            </w:pPr>
            <w:r w:rsidRPr="00EB4A58">
              <w:rPr>
                <w:rFonts w:ascii="Calibri" w:eastAsia="Calibri" w:hAnsi="Calibri" w:cs="Calibri"/>
                <w:b/>
                <w:bCs/>
                <w:sz w:val="20"/>
                <w:szCs w:val="20"/>
              </w:rPr>
              <w:t>ED</w:t>
            </w:r>
            <w:r w:rsidRPr="00EB4A58">
              <w:rPr>
                <w:rFonts w:ascii="Calibri" w:hAnsi="Calibri"/>
                <w:sz w:val="20"/>
                <w:szCs w:val="20"/>
              </w:rPr>
              <w:br/>
            </w:r>
            <w:r w:rsidRPr="00EB4A58">
              <w:rPr>
                <w:rFonts w:ascii="Calibri" w:eastAsia="Calibri" w:hAnsi="Calibri" w:cs="Calibri"/>
                <w:b/>
                <w:bCs/>
                <w:sz w:val="20"/>
                <w:szCs w:val="20"/>
              </w:rPr>
              <w:t xml:space="preserve">  (n</w:t>
            </w:r>
            <w:r w:rsidR="00460EB4">
              <w:rPr>
                <w:rFonts w:ascii="Calibri" w:eastAsia="Calibri" w:hAnsi="Calibri" w:cs="Calibri"/>
                <w:b/>
                <w:bCs/>
                <w:sz w:val="20"/>
                <w:szCs w:val="20"/>
              </w:rPr>
              <w:t xml:space="preserve"> </w:t>
            </w:r>
            <w:r w:rsidRPr="00EB4A58">
              <w:rPr>
                <w:rFonts w:ascii="Calibri" w:eastAsia="Calibri" w:hAnsi="Calibri" w:cs="Calibri"/>
                <w:b/>
                <w:bCs/>
                <w:sz w:val="20"/>
                <w:szCs w:val="20"/>
              </w:rPr>
              <w:t>=</w:t>
            </w:r>
            <w:r w:rsidR="00460EB4">
              <w:rPr>
                <w:rFonts w:ascii="Calibri" w:eastAsia="Calibri" w:hAnsi="Calibri" w:cs="Calibri"/>
                <w:b/>
                <w:bCs/>
                <w:sz w:val="20"/>
                <w:szCs w:val="20"/>
              </w:rPr>
              <w:t xml:space="preserve"> </w:t>
            </w:r>
            <w:r w:rsidRPr="00EB4A58">
              <w:rPr>
                <w:rFonts w:ascii="Calibri" w:eastAsia="Calibri" w:hAnsi="Calibri" w:cs="Calibri"/>
                <w:b/>
                <w:bCs/>
                <w:sz w:val="20"/>
                <w:szCs w:val="20"/>
              </w:rPr>
              <w:t>150)</w:t>
            </w:r>
          </w:p>
        </w:tc>
        <w:tc>
          <w:tcPr>
            <w:tcW w:w="1872" w:type="dxa"/>
            <w:shd w:val="clear" w:color="auto" w:fill="F2F2F2" w:themeFill="background1" w:themeFillShade="F2"/>
            <w:vAlign w:val="center"/>
          </w:tcPr>
          <w:p w14:paraId="73115B64" w14:textId="77777777" w:rsidR="00EB4A58" w:rsidRPr="00EB4A58" w:rsidRDefault="00EB4A58" w:rsidP="00460EB4">
            <w:pPr>
              <w:jc w:val="center"/>
              <w:rPr>
                <w:rFonts w:ascii="Calibri" w:eastAsia="Calibri" w:hAnsi="Calibri" w:cs="Calibri"/>
                <w:b/>
                <w:bCs/>
                <w:sz w:val="20"/>
                <w:szCs w:val="20"/>
              </w:rPr>
            </w:pPr>
            <w:r w:rsidRPr="00EB4A58">
              <w:rPr>
                <w:rFonts w:ascii="Calibri" w:eastAsia="Calibri" w:hAnsi="Calibri" w:cs="Calibri"/>
                <w:b/>
                <w:sz w:val="20"/>
                <w:szCs w:val="20"/>
                <w:lang w:val="en"/>
              </w:rPr>
              <w:t>Hospitalized (non-ICU)</w:t>
            </w:r>
          </w:p>
          <w:p w14:paraId="7BEBFE31" w14:textId="1ACF09AA" w:rsidR="00EB4A58" w:rsidRPr="00EB4A58" w:rsidRDefault="00EB4A58" w:rsidP="00460EB4">
            <w:pPr>
              <w:jc w:val="center"/>
              <w:rPr>
                <w:rFonts w:ascii="Calibri" w:eastAsia="Calibri" w:hAnsi="Calibri" w:cs="Calibri"/>
                <w:b/>
                <w:bCs/>
                <w:sz w:val="20"/>
                <w:szCs w:val="20"/>
              </w:rPr>
            </w:pPr>
            <w:r w:rsidRPr="00EB4A58">
              <w:rPr>
                <w:rFonts w:ascii="Calibri" w:eastAsia="Calibri" w:hAnsi="Calibri" w:cs="Calibri"/>
                <w:b/>
                <w:bCs/>
                <w:sz w:val="20"/>
                <w:szCs w:val="20"/>
              </w:rPr>
              <w:t>(n</w:t>
            </w:r>
            <w:r w:rsidR="00460EB4">
              <w:rPr>
                <w:rFonts w:ascii="Calibri" w:eastAsia="Calibri" w:hAnsi="Calibri" w:cs="Calibri"/>
                <w:b/>
                <w:bCs/>
                <w:sz w:val="20"/>
                <w:szCs w:val="20"/>
              </w:rPr>
              <w:t xml:space="preserve"> </w:t>
            </w:r>
            <w:r w:rsidRPr="00EB4A58">
              <w:rPr>
                <w:rFonts w:ascii="Calibri" w:eastAsia="Calibri" w:hAnsi="Calibri" w:cs="Calibri"/>
                <w:b/>
                <w:bCs/>
                <w:sz w:val="20"/>
                <w:szCs w:val="20"/>
              </w:rPr>
              <w:t>=</w:t>
            </w:r>
            <w:r w:rsidR="00460EB4">
              <w:rPr>
                <w:rFonts w:ascii="Calibri" w:eastAsia="Calibri" w:hAnsi="Calibri" w:cs="Calibri"/>
                <w:b/>
                <w:bCs/>
                <w:sz w:val="20"/>
                <w:szCs w:val="20"/>
              </w:rPr>
              <w:t xml:space="preserve"> </w:t>
            </w:r>
            <w:r w:rsidRPr="00EB4A58">
              <w:rPr>
                <w:rFonts w:ascii="Calibri" w:eastAsia="Calibri" w:hAnsi="Calibri" w:cs="Calibri"/>
                <w:b/>
                <w:bCs/>
                <w:sz w:val="20"/>
                <w:szCs w:val="20"/>
              </w:rPr>
              <w:t>614)</w:t>
            </w:r>
          </w:p>
        </w:tc>
        <w:tc>
          <w:tcPr>
            <w:tcW w:w="1962" w:type="dxa"/>
            <w:shd w:val="clear" w:color="auto" w:fill="F2F2F2" w:themeFill="background1" w:themeFillShade="F2"/>
            <w:vAlign w:val="center"/>
          </w:tcPr>
          <w:p w14:paraId="2783892D" w14:textId="630E0B98" w:rsidR="00EB4A58" w:rsidRPr="00EB4A58" w:rsidRDefault="00EB4A58" w:rsidP="00460EB4">
            <w:pPr>
              <w:jc w:val="center"/>
              <w:rPr>
                <w:rFonts w:ascii="Calibri" w:eastAsia="Calibri" w:hAnsi="Calibri" w:cs="Calibri"/>
                <w:b/>
                <w:bCs/>
                <w:sz w:val="20"/>
                <w:szCs w:val="20"/>
              </w:rPr>
            </w:pPr>
            <w:r w:rsidRPr="00EB4A58">
              <w:rPr>
                <w:rFonts w:ascii="Calibri" w:eastAsia="Calibri" w:hAnsi="Calibri" w:cs="Calibri"/>
                <w:b/>
                <w:bCs/>
                <w:sz w:val="20"/>
                <w:szCs w:val="20"/>
              </w:rPr>
              <w:t>ICU</w:t>
            </w:r>
            <w:r w:rsidRPr="00EB4A58">
              <w:rPr>
                <w:rFonts w:ascii="Calibri" w:hAnsi="Calibri"/>
                <w:sz w:val="20"/>
                <w:szCs w:val="20"/>
              </w:rPr>
              <w:br/>
            </w:r>
            <w:r w:rsidRPr="00EB4A58">
              <w:rPr>
                <w:rFonts w:ascii="Calibri" w:eastAsia="Calibri" w:hAnsi="Calibri" w:cs="Calibri"/>
                <w:b/>
                <w:bCs/>
                <w:sz w:val="20"/>
                <w:szCs w:val="20"/>
              </w:rPr>
              <w:t xml:space="preserve">  (n</w:t>
            </w:r>
            <w:r w:rsidR="00460EB4">
              <w:rPr>
                <w:rFonts w:ascii="Calibri" w:eastAsia="Calibri" w:hAnsi="Calibri" w:cs="Calibri"/>
                <w:b/>
                <w:bCs/>
                <w:sz w:val="20"/>
                <w:szCs w:val="20"/>
              </w:rPr>
              <w:t xml:space="preserve"> </w:t>
            </w:r>
            <w:r w:rsidRPr="00EB4A58">
              <w:rPr>
                <w:rFonts w:ascii="Calibri" w:eastAsia="Calibri" w:hAnsi="Calibri" w:cs="Calibri"/>
                <w:b/>
                <w:bCs/>
                <w:sz w:val="20"/>
                <w:szCs w:val="20"/>
              </w:rPr>
              <w:t>=</w:t>
            </w:r>
            <w:r w:rsidR="00460EB4">
              <w:rPr>
                <w:rFonts w:ascii="Calibri" w:eastAsia="Calibri" w:hAnsi="Calibri" w:cs="Calibri"/>
                <w:b/>
                <w:bCs/>
                <w:sz w:val="20"/>
                <w:szCs w:val="20"/>
              </w:rPr>
              <w:t xml:space="preserve"> </w:t>
            </w:r>
            <w:r w:rsidRPr="00EB4A58">
              <w:rPr>
                <w:rFonts w:ascii="Calibri" w:eastAsia="Calibri" w:hAnsi="Calibri" w:cs="Calibri"/>
                <w:b/>
                <w:bCs/>
                <w:sz w:val="20"/>
                <w:szCs w:val="20"/>
              </w:rPr>
              <w:t>236)</w:t>
            </w:r>
          </w:p>
        </w:tc>
        <w:tc>
          <w:tcPr>
            <w:tcW w:w="1782" w:type="dxa"/>
            <w:shd w:val="clear" w:color="auto" w:fill="F2F2F2" w:themeFill="background1" w:themeFillShade="F2"/>
            <w:vAlign w:val="center"/>
          </w:tcPr>
          <w:p w14:paraId="7C32420F" w14:textId="7BC04975" w:rsidR="00EB4A58" w:rsidRPr="00EB4A58" w:rsidRDefault="00EB4A58" w:rsidP="00460EB4">
            <w:pPr>
              <w:jc w:val="center"/>
              <w:rPr>
                <w:rFonts w:ascii="Calibri" w:eastAsia="Calibri" w:hAnsi="Calibri" w:cs="Calibri"/>
                <w:b/>
                <w:bCs/>
                <w:sz w:val="20"/>
                <w:szCs w:val="20"/>
              </w:rPr>
            </w:pPr>
            <w:r w:rsidRPr="00EB4A58">
              <w:rPr>
                <w:rFonts w:ascii="Calibri" w:eastAsia="Calibri" w:hAnsi="Calibri" w:cs="Calibri"/>
                <w:b/>
                <w:bCs/>
                <w:sz w:val="20"/>
                <w:szCs w:val="20"/>
              </w:rPr>
              <w:t>Overall</w:t>
            </w:r>
            <w:r w:rsidRPr="00EB4A58">
              <w:rPr>
                <w:rFonts w:ascii="Calibri" w:hAnsi="Calibri"/>
                <w:sz w:val="20"/>
                <w:szCs w:val="20"/>
              </w:rPr>
              <w:br/>
            </w:r>
            <w:r w:rsidRPr="00EB4A58">
              <w:rPr>
                <w:rFonts w:ascii="Calibri" w:eastAsia="Calibri" w:hAnsi="Calibri" w:cs="Calibri"/>
                <w:b/>
                <w:bCs/>
                <w:sz w:val="20"/>
                <w:szCs w:val="20"/>
              </w:rPr>
              <w:t xml:space="preserve">  (</w:t>
            </w:r>
            <w:r w:rsidR="00460EB4">
              <w:rPr>
                <w:rFonts w:ascii="Calibri" w:eastAsia="Calibri" w:hAnsi="Calibri" w:cs="Calibri"/>
                <w:b/>
                <w:bCs/>
                <w:sz w:val="20"/>
                <w:szCs w:val="20"/>
              </w:rPr>
              <w:t xml:space="preserve">N </w:t>
            </w:r>
            <w:r w:rsidRPr="00EB4A58">
              <w:rPr>
                <w:rFonts w:ascii="Calibri" w:eastAsia="Calibri" w:hAnsi="Calibri" w:cs="Calibri"/>
                <w:b/>
                <w:bCs/>
                <w:sz w:val="20"/>
                <w:szCs w:val="20"/>
              </w:rPr>
              <w:t>=</w:t>
            </w:r>
            <w:r w:rsidR="00460EB4">
              <w:rPr>
                <w:rFonts w:ascii="Calibri" w:eastAsia="Calibri" w:hAnsi="Calibri" w:cs="Calibri"/>
                <w:b/>
                <w:bCs/>
                <w:sz w:val="20"/>
                <w:szCs w:val="20"/>
              </w:rPr>
              <w:t xml:space="preserve"> </w:t>
            </w:r>
            <w:r w:rsidRPr="00EB4A58">
              <w:rPr>
                <w:rFonts w:ascii="Calibri" w:eastAsia="Calibri" w:hAnsi="Calibri" w:cs="Calibri"/>
                <w:b/>
                <w:bCs/>
                <w:sz w:val="20"/>
                <w:szCs w:val="20"/>
              </w:rPr>
              <w:t>1000)</w:t>
            </w:r>
          </w:p>
        </w:tc>
      </w:tr>
      <w:tr w:rsidR="00EB4A58" w:rsidRPr="00EB4A58" w14:paraId="3A625871" w14:textId="77777777" w:rsidTr="00460EB4">
        <w:tc>
          <w:tcPr>
            <w:tcW w:w="1872" w:type="dxa"/>
            <w:vAlign w:val="center"/>
          </w:tcPr>
          <w:p w14:paraId="0F6A6B25" w14:textId="77777777" w:rsidR="00EB4A58" w:rsidRPr="00EB4A58" w:rsidRDefault="00EB4A58" w:rsidP="00460EB4">
            <w:pPr>
              <w:rPr>
                <w:rFonts w:ascii="Calibri" w:eastAsia="Calibri" w:hAnsi="Calibri" w:cs="Calibri"/>
                <w:sz w:val="20"/>
                <w:szCs w:val="20"/>
              </w:rPr>
            </w:pPr>
            <w:r w:rsidRPr="00EB4A58">
              <w:rPr>
                <w:rFonts w:ascii="Calibri" w:eastAsia="Calibri" w:hAnsi="Calibri" w:cs="Calibri"/>
                <w:sz w:val="20"/>
                <w:szCs w:val="20"/>
              </w:rPr>
              <w:t>Supplemental O2 within 3 hours of ED Arrival</w:t>
            </w:r>
          </w:p>
        </w:tc>
        <w:tc>
          <w:tcPr>
            <w:tcW w:w="1872" w:type="dxa"/>
            <w:vAlign w:val="center"/>
          </w:tcPr>
          <w:p w14:paraId="009D2424"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29</w:t>
            </w:r>
            <w:r w:rsidRPr="00EB4A58">
              <w:rPr>
                <w:rFonts w:ascii="Calibri" w:hAnsi="Calibri"/>
                <w:sz w:val="20"/>
                <w:szCs w:val="20"/>
              </w:rPr>
              <w:br/>
            </w:r>
            <w:r w:rsidRPr="00EB4A58">
              <w:rPr>
                <w:rFonts w:ascii="Calibri" w:eastAsia="Calibri" w:hAnsi="Calibri" w:cs="Calibri"/>
                <w:sz w:val="20"/>
                <w:szCs w:val="20"/>
              </w:rPr>
              <w:t xml:space="preserve"> 19.3% [13.8 - 26.4]</w:t>
            </w:r>
          </w:p>
        </w:tc>
        <w:tc>
          <w:tcPr>
            <w:tcW w:w="1872" w:type="dxa"/>
            <w:vAlign w:val="center"/>
          </w:tcPr>
          <w:p w14:paraId="27802750"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256</w:t>
            </w:r>
            <w:r w:rsidRPr="00EB4A58">
              <w:rPr>
                <w:rFonts w:ascii="Calibri" w:hAnsi="Calibri"/>
                <w:sz w:val="20"/>
                <w:szCs w:val="20"/>
              </w:rPr>
              <w:br/>
            </w:r>
            <w:r w:rsidRPr="00EB4A58">
              <w:rPr>
                <w:rFonts w:ascii="Calibri" w:eastAsia="Calibri" w:hAnsi="Calibri" w:cs="Calibri"/>
                <w:sz w:val="20"/>
                <w:szCs w:val="20"/>
              </w:rPr>
              <w:t xml:space="preserve"> 41.7% [37.9 - 45.6]</w:t>
            </w:r>
          </w:p>
        </w:tc>
        <w:tc>
          <w:tcPr>
            <w:tcW w:w="1962" w:type="dxa"/>
            <w:vAlign w:val="center"/>
          </w:tcPr>
          <w:p w14:paraId="7A70DE4F"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174</w:t>
            </w:r>
            <w:r w:rsidRPr="00EB4A58">
              <w:rPr>
                <w:rFonts w:ascii="Calibri" w:hAnsi="Calibri"/>
                <w:sz w:val="20"/>
                <w:szCs w:val="20"/>
              </w:rPr>
              <w:br/>
            </w:r>
            <w:r w:rsidRPr="00EB4A58">
              <w:rPr>
                <w:rFonts w:ascii="Calibri" w:eastAsia="Calibri" w:hAnsi="Calibri" w:cs="Calibri"/>
                <w:sz w:val="20"/>
                <w:szCs w:val="20"/>
              </w:rPr>
              <w:t xml:space="preserve"> 73.7% [67.8 - 78.9]</w:t>
            </w:r>
          </w:p>
        </w:tc>
        <w:tc>
          <w:tcPr>
            <w:tcW w:w="1782" w:type="dxa"/>
            <w:vAlign w:val="center"/>
          </w:tcPr>
          <w:p w14:paraId="570D7585"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459</w:t>
            </w:r>
            <w:r w:rsidRPr="00EB4A58">
              <w:rPr>
                <w:rFonts w:ascii="Calibri" w:hAnsi="Calibri"/>
                <w:sz w:val="20"/>
                <w:szCs w:val="20"/>
              </w:rPr>
              <w:br/>
            </w:r>
            <w:r w:rsidRPr="00EB4A58">
              <w:rPr>
                <w:rFonts w:ascii="Calibri" w:eastAsia="Calibri" w:hAnsi="Calibri" w:cs="Calibri"/>
                <w:sz w:val="20"/>
                <w:szCs w:val="20"/>
              </w:rPr>
              <w:t xml:space="preserve"> 45.9% [42.8 - 49]</w:t>
            </w:r>
          </w:p>
        </w:tc>
      </w:tr>
      <w:tr w:rsidR="00EB4A58" w:rsidRPr="00EB4A58" w14:paraId="312DCCAA" w14:textId="77777777" w:rsidTr="00460EB4">
        <w:tc>
          <w:tcPr>
            <w:tcW w:w="1872" w:type="dxa"/>
            <w:vAlign w:val="center"/>
          </w:tcPr>
          <w:p w14:paraId="69E7BAD2" w14:textId="77777777" w:rsidR="00EB4A58" w:rsidRPr="00EB4A58" w:rsidRDefault="00EB4A58" w:rsidP="00460EB4">
            <w:pPr>
              <w:rPr>
                <w:rFonts w:ascii="Calibri" w:eastAsia="Calibri" w:hAnsi="Calibri" w:cs="Calibri"/>
                <w:sz w:val="20"/>
                <w:szCs w:val="20"/>
              </w:rPr>
            </w:pPr>
            <w:r w:rsidRPr="00EB4A58">
              <w:rPr>
                <w:rFonts w:ascii="Calibri" w:eastAsia="Calibri" w:hAnsi="Calibri" w:cs="Calibri"/>
                <w:sz w:val="20"/>
                <w:szCs w:val="20"/>
              </w:rPr>
              <w:t>Nasal Canula</w:t>
            </w:r>
          </w:p>
        </w:tc>
        <w:tc>
          <w:tcPr>
            <w:tcW w:w="1872" w:type="dxa"/>
            <w:vAlign w:val="center"/>
          </w:tcPr>
          <w:p w14:paraId="79F6E6F9"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15</w:t>
            </w:r>
            <w:r w:rsidRPr="00EB4A58">
              <w:rPr>
                <w:rFonts w:ascii="Calibri" w:hAnsi="Calibri"/>
                <w:sz w:val="20"/>
                <w:szCs w:val="20"/>
              </w:rPr>
              <w:br/>
            </w:r>
            <w:r w:rsidRPr="00EB4A58">
              <w:rPr>
                <w:rFonts w:ascii="Calibri" w:eastAsia="Calibri" w:hAnsi="Calibri" w:cs="Calibri"/>
                <w:sz w:val="20"/>
                <w:szCs w:val="20"/>
              </w:rPr>
              <w:t xml:space="preserve"> 10% [6.2 - 15.8]</w:t>
            </w:r>
          </w:p>
        </w:tc>
        <w:tc>
          <w:tcPr>
            <w:tcW w:w="1872" w:type="dxa"/>
            <w:vAlign w:val="center"/>
          </w:tcPr>
          <w:p w14:paraId="1007D2C0"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402</w:t>
            </w:r>
            <w:r w:rsidRPr="00EB4A58">
              <w:rPr>
                <w:rFonts w:ascii="Calibri" w:hAnsi="Calibri"/>
                <w:sz w:val="20"/>
                <w:szCs w:val="20"/>
              </w:rPr>
              <w:br/>
            </w:r>
            <w:r w:rsidRPr="00EB4A58">
              <w:rPr>
                <w:rFonts w:ascii="Calibri" w:eastAsia="Calibri" w:hAnsi="Calibri" w:cs="Calibri"/>
                <w:sz w:val="20"/>
                <w:szCs w:val="20"/>
              </w:rPr>
              <w:t xml:space="preserve"> 65.5% [61.6 - 69.1]</w:t>
            </w:r>
          </w:p>
        </w:tc>
        <w:tc>
          <w:tcPr>
            <w:tcW w:w="1962" w:type="dxa"/>
            <w:vAlign w:val="center"/>
          </w:tcPr>
          <w:p w14:paraId="172CBFA2"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143</w:t>
            </w:r>
            <w:r w:rsidRPr="00EB4A58">
              <w:rPr>
                <w:rFonts w:ascii="Calibri" w:hAnsi="Calibri"/>
                <w:sz w:val="20"/>
                <w:szCs w:val="20"/>
              </w:rPr>
              <w:br/>
            </w:r>
            <w:r w:rsidRPr="00EB4A58">
              <w:rPr>
                <w:rFonts w:ascii="Calibri" w:eastAsia="Calibri" w:hAnsi="Calibri" w:cs="Calibri"/>
                <w:sz w:val="20"/>
                <w:szCs w:val="20"/>
              </w:rPr>
              <w:t xml:space="preserve"> 60.6% [54.2 - 66.6]</w:t>
            </w:r>
          </w:p>
        </w:tc>
        <w:tc>
          <w:tcPr>
            <w:tcW w:w="1782" w:type="dxa"/>
            <w:vAlign w:val="center"/>
          </w:tcPr>
          <w:p w14:paraId="2AC05FF4"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560</w:t>
            </w:r>
            <w:r w:rsidRPr="00EB4A58">
              <w:rPr>
                <w:rFonts w:ascii="Calibri" w:hAnsi="Calibri"/>
                <w:sz w:val="20"/>
                <w:szCs w:val="20"/>
              </w:rPr>
              <w:br/>
            </w:r>
            <w:r w:rsidRPr="00EB4A58">
              <w:rPr>
                <w:rFonts w:ascii="Calibri" w:eastAsia="Calibri" w:hAnsi="Calibri" w:cs="Calibri"/>
                <w:sz w:val="20"/>
                <w:szCs w:val="20"/>
              </w:rPr>
              <w:t xml:space="preserve"> 56% [52.9 - 59]</w:t>
            </w:r>
          </w:p>
        </w:tc>
      </w:tr>
      <w:tr w:rsidR="00EB4A58" w:rsidRPr="00EB4A58" w14:paraId="19A9659C" w14:textId="77777777" w:rsidTr="00460EB4">
        <w:tc>
          <w:tcPr>
            <w:tcW w:w="1872" w:type="dxa"/>
            <w:vAlign w:val="center"/>
          </w:tcPr>
          <w:p w14:paraId="45115200" w14:textId="77777777" w:rsidR="00EB4A58" w:rsidRPr="00EB4A58" w:rsidRDefault="00EB4A58" w:rsidP="00460EB4">
            <w:pPr>
              <w:rPr>
                <w:rFonts w:ascii="Calibri" w:eastAsia="Calibri" w:hAnsi="Calibri" w:cs="Calibri"/>
                <w:sz w:val="20"/>
                <w:szCs w:val="20"/>
              </w:rPr>
            </w:pPr>
            <w:r w:rsidRPr="00EB4A58">
              <w:rPr>
                <w:rFonts w:ascii="Calibri" w:eastAsia="Calibri" w:hAnsi="Calibri" w:cs="Calibri"/>
                <w:sz w:val="20"/>
                <w:szCs w:val="20"/>
              </w:rPr>
              <w:t>Non-Rebreather Mask</w:t>
            </w:r>
          </w:p>
        </w:tc>
        <w:tc>
          <w:tcPr>
            <w:tcW w:w="1872" w:type="dxa"/>
            <w:vAlign w:val="center"/>
          </w:tcPr>
          <w:p w14:paraId="4483A556"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14</w:t>
            </w:r>
            <w:r w:rsidRPr="00EB4A58">
              <w:rPr>
                <w:rFonts w:ascii="Calibri" w:hAnsi="Calibri"/>
                <w:sz w:val="20"/>
                <w:szCs w:val="20"/>
              </w:rPr>
              <w:br/>
            </w:r>
            <w:r w:rsidRPr="00EB4A58">
              <w:rPr>
                <w:rFonts w:ascii="Calibri" w:eastAsia="Calibri" w:hAnsi="Calibri" w:cs="Calibri"/>
                <w:sz w:val="20"/>
                <w:szCs w:val="20"/>
              </w:rPr>
              <w:t xml:space="preserve"> 9.3% [5.6 - 15.1]</w:t>
            </w:r>
          </w:p>
        </w:tc>
        <w:tc>
          <w:tcPr>
            <w:tcW w:w="1872" w:type="dxa"/>
            <w:vAlign w:val="center"/>
          </w:tcPr>
          <w:p w14:paraId="096ABE32"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177</w:t>
            </w:r>
            <w:r w:rsidRPr="00EB4A58">
              <w:rPr>
                <w:rFonts w:ascii="Calibri" w:hAnsi="Calibri"/>
                <w:sz w:val="20"/>
                <w:szCs w:val="20"/>
              </w:rPr>
              <w:br/>
            </w:r>
            <w:r w:rsidRPr="00EB4A58">
              <w:rPr>
                <w:rFonts w:ascii="Calibri" w:eastAsia="Calibri" w:hAnsi="Calibri" w:cs="Calibri"/>
                <w:sz w:val="20"/>
                <w:szCs w:val="20"/>
              </w:rPr>
              <w:t xml:space="preserve"> 28.8% [25.4 - 32.5]</w:t>
            </w:r>
          </w:p>
        </w:tc>
        <w:tc>
          <w:tcPr>
            <w:tcW w:w="1962" w:type="dxa"/>
            <w:vAlign w:val="center"/>
          </w:tcPr>
          <w:p w14:paraId="5F0F317E"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174</w:t>
            </w:r>
            <w:r w:rsidRPr="00EB4A58">
              <w:rPr>
                <w:rFonts w:ascii="Calibri" w:hAnsi="Calibri"/>
                <w:sz w:val="20"/>
                <w:szCs w:val="20"/>
              </w:rPr>
              <w:br/>
            </w:r>
            <w:r w:rsidRPr="00EB4A58">
              <w:rPr>
                <w:rFonts w:ascii="Calibri" w:eastAsia="Calibri" w:hAnsi="Calibri" w:cs="Calibri"/>
                <w:sz w:val="20"/>
                <w:szCs w:val="20"/>
              </w:rPr>
              <w:t xml:space="preserve"> 73.7% [67.8 - 78.9]</w:t>
            </w:r>
          </w:p>
        </w:tc>
        <w:tc>
          <w:tcPr>
            <w:tcW w:w="1782" w:type="dxa"/>
            <w:vAlign w:val="center"/>
          </w:tcPr>
          <w:p w14:paraId="64EAAADA"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365</w:t>
            </w:r>
            <w:r w:rsidRPr="00EB4A58">
              <w:rPr>
                <w:rFonts w:ascii="Calibri" w:hAnsi="Calibri"/>
                <w:sz w:val="20"/>
                <w:szCs w:val="20"/>
              </w:rPr>
              <w:br/>
            </w:r>
            <w:r w:rsidRPr="00EB4A58">
              <w:rPr>
                <w:rFonts w:ascii="Calibri" w:eastAsia="Calibri" w:hAnsi="Calibri" w:cs="Calibri"/>
                <w:sz w:val="20"/>
                <w:szCs w:val="20"/>
              </w:rPr>
              <w:t xml:space="preserve"> 36.5% [33.6 - 39.5]</w:t>
            </w:r>
          </w:p>
        </w:tc>
      </w:tr>
      <w:tr w:rsidR="00EB4A58" w:rsidRPr="00EB4A58" w14:paraId="73D1874A" w14:textId="77777777" w:rsidTr="00460EB4">
        <w:tc>
          <w:tcPr>
            <w:tcW w:w="1872" w:type="dxa"/>
            <w:vAlign w:val="center"/>
          </w:tcPr>
          <w:p w14:paraId="12ABC12E" w14:textId="77777777" w:rsidR="00EB4A58" w:rsidRPr="00EB4A58" w:rsidRDefault="00EB4A58" w:rsidP="00460EB4">
            <w:pPr>
              <w:rPr>
                <w:rFonts w:ascii="Calibri" w:eastAsia="Calibri" w:hAnsi="Calibri" w:cs="Calibri"/>
                <w:sz w:val="20"/>
                <w:szCs w:val="20"/>
              </w:rPr>
            </w:pPr>
            <w:r w:rsidRPr="00EB4A58">
              <w:rPr>
                <w:rFonts w:ascii="Calibri" w:eastAsia="Calibri" w:hAnsi="Calibri" w:cs="Calibri"/>
                <w:sz w:val="20"/>
                <w:szCs w:val="20"/>
              </w:rPr>
              <w:t>Venturi Mask</w:t>
            </w:r>
          </w:p>
        </w:tc>
        <w:tc>
          <w:tcPr>
            <w:tcW w:w="1872" w:type="dxa"/>
            <w:vAlign w:val="center"/>
          </w:tcPr>
          <w:p w14:paraId="621EBB54"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1</w:t>
            </w:r>
            <w:r w:rsidRPr="00EB4A58">
              <w:rPr>
                <w:rFonts w:ascii="Calibri" w:hAnsi="Calibri"/>
                <w:sz w:val="20"/>
                <w:szCs w:val="20"/>
              </w:rPr>
              <w:br/>
            </w:r>
            <w:r w:rsidRPr="00EB4A58">
              <w:rPr>
                <w:rFonts w:ascii="Calibri" w:eastAsia="Calibri" w:hAnsi="Calibri" w:cs="Calibri"/>
                <w:sz w:val="20"/>
                <w:szCs w:val="20"/>
              </w:rPr>
              <w:t xml:space="preserve"> 0.7% [0.1 - 3.7]</w:t>
            </w:r>
          </w:p>
        </w:tc>
        <w:tc>
          <w:tcPr>
            <w:tcW w:w="1872" w:type="dxa"/>
            <w:vAlign w:val="center"/>
          </w:tcPr>
          <w:p w14:paraId="50057981"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7</w:t>
            </w:r>
            <w:r w:rsidRPr="00EB4A58">
              <w:rPr>
                <w:rFonts w:ascii="Calibri" w:hAnsi="Calibri"/>
                <w:sz w:val="20"/>
                <w:szCs w:val="20"/>
              </w:rPr>
              <w:br/>
            </w:r>
            <w:r w:rsidRPr="00EB4A58">
              <w:rPr>
                <w:rFonts w:ascii="Calibri" w:eastAsia="Calibri" w:hAnsi="Calibri" w:cs="Calibri"/>
                <w:sz w:val="20"/>
                <w:szCs w:val="20"/>
              </w:rPr>
              <w:t xml:space="preserve"> 1.1% [0.6 - 2.3]</w:t>
            </w:r>
          </w:p>
        </w:tc>
        <w:tc>
          <w:tcPr>
            <w:tcW w:w="1962" w:type="dxa"/>
            <w:vAlign w:val="center"/>
          </w:tcPr>
          <w:p w14:paraId="7D132A98"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10</w:t>
            </w:r>
            <w:r w:rsidRPr="00EB4A58">
              <w:rPr>
                <w:rFonts w:ascii="Calibri" w:hAnsi="Calibri"/>
                <w:sz w:val="20"/>
                <w:szCs w:val="20"/>
              </w:rPr>
              <w:br/>
            </w:r>
            <w:r w:rsidRPr="00EB4A58">
              <w:rPr>
                <w:rFonts w:ascii="Calibri" w:eastAsia="Calibri" w:hAnsi="Calibri" w:cs="Calibri"/>
                <w:sz w:val="20"/>
                <w:szCs w:val="20"/>
              </w:rPr>
              <w:t xml:space="preserve"> 4.2% [2.3 - 7.6]</w:t>
            </w:r>
          </w:p>
        </w:tc>
        <w:tc>
          <w:tcPr>
            <w:tcW w:w="1782" w:type="dxa"/>
            <w:vAlign w:val="center"/>
          </w:tcPr>
          <w:p w14:paraId="6355F62A"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18</w:t>
            </w:r>
            <w:r w:rsidRPr="00EB4A58">
              <w:rPr>
                <w:rFonts w:ascii="Calibri" w:hAnsi="Calibri"/>
                <w:sz w:val="20"/>
                <w:szCs w:val="20"/>
              </w:rPr>
              <w:br/>
            </w:r>
            <w:r w:rsidRPr="00EB4A58">
              <w:rPr>
                <w:rFonts w:ascii="Calibri" w:eastAsia="Calibri" w:hAnsi="Calibri" w:cs="Calibri"/>
                <w:sz w:val="20"/>
                <w:szCs w:val="20"/>
              </w:rPr>
              <w:t xml:space="preserve"> 1.8% [1.1 - 2.8]</w:t>
            </w:r>
          </w:p>
        </w:tc>
      </w:tr>
      <w:tr w:rsidR="00EB4A58" w:rsidRPr="00EB4A58" w14:paraId="3795DD13" w14:textId="77777777" w:rsidTr="00460EB4">
        <w:tc>
          <w:tcPr>
            <w:tcW w:w="1872" w:type="dxa"/>
            <w:vAlign w:val="center"/>
          </w:tcPr>
          <w:p w14:paraId="48402083" w14:textId="77777777" w:rsidR="00EB4A58" w:rsidRPr="00EB4A58" w:rsidRDefault="00EB4A58" w:rsidP="00460EB4">
            <w:pPr>
              <w:rPr>
                <w:rFonts w:ascii="Calibri" w:eastAsia="Calibri" w:hAnsi="Calibri" w:cs="Calibri"/>
                <w:sz w:val="20"/>
                <w:szCs w:val="20"/>
              </w:rPr>
            </w:pPr>
            <w:r w:rsidRPr="00EB4A58">
              <w:rPr>
                <w:rFonts w:ascii="Calibri" w:eastAsia="Calibri" w:hAnsi="Calibri" w:cs="Calibri"/>
                <w:sz w:val="20"/>
                <w:szCs w:val="20"/>
              </w:rPr>
              <w:t>High Flow Nasal Canula</w:t>
            </w:r>
          </w:p>
        </w:tc>
        <w:tc>
          <w:tcPr>
            <w:tcW w:w="1872" w:type="dxa"/>
            <w:vAlign w:val="center"/>
          </w:tcPr>
          <w:p w14:paraId="5F2C1A87"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0</w:t>
            </w:r>
            <w:r w:rsidRPr="00EB4A58">
              <w:rPr>
                <w:rFonts w:ascii="Calibri" w:hAnsi="Calibri"/>
                <w:sz w:val="20"/>
                <w:szCs w:val="20"/>
              </w:rPr>
              <w:br/>
            </w:r>
            <w:r w:rsidRPr="00EB4A58">
              <w:rPr>
                <w:rFonts w:ascii="Calibri" w:eastAsia="Calibri" w:hAnsi="Calibri" w:cs="Calibri"/>
                <w:sz w:val="20"/>
                <w:szCs w:val="20"/>
              </w:rPr>
              <w:t xml:space="preserve"> 0% [0 - 2.5]</w:t>
            </w:r>
          </w:p>
        </w:tc>
        <w:tc>
          <w:tcPr>
            <w:tcW w:w="1872" w:type="dxa"/>
            <w:vAlign w:val="center"/>
          </w:tcPr>
          <w:p w14:paraId="3A029E2F"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4</w:t>
            </w:r>
            <w:r w:rsidRPr="00EB4A58">
              <w:rPr>
                <w:rFonts w:ascii="Calibri" w:hAnsi="Calibri"/>
                <w:sz w:val="20"/>
                <w:szCs w:val="20"/>
              </w:rPr>
              <w:br/>
            </w:r>
            <w:r w:rsidRPr="00EB4A58">
              <w:rPr>
                <w:rFonts w:ascii="Calibri" w:eastAsia="Calibri" w:hAnsi="Calibri" w:cs="Calibri"/>
                <w:sz w:val="20"/>
                <w:szCs w:val="20"/>
              </w:rPr>
              <w:t xml:space="preserve"> 0.7% [0.3 - 1.7]</w:t>
            </w:r>
          </w:p>
        </w:tc>
        <w:tc>
          <w:tcPr>
            <w:tcW w:w="1962" w:type="dxa"/>
            <w:vAlign w:val="center"/>
          </w:tcPr>
          <w:p w14:paraId="117B558E"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19</w:t>
            </w:r>
            <w:r w:rsidRPr="00EB4A58">
              <w:rPr>
                <w:rFonts w:ascii="Calibri" w:hAnsi="Calibri"/>
                <w:sz w:val="20"/>
                <w:szCs w:val="20"/>
              </w:rPr>
              <w:br/>
            </w:r>
            <w:r w:rsidRPr="00EB4A58">
              <w:rPr>
                <w:rFonts w:ascii="Calibri" w:eastAsia="Calibri" w:hAnsi="Calibri" w:cs="Calibri"/>
                <w:sz w:val="20"/>
                <w:szCs w:val="20"/>
              </w:rPr>
              <w:t xml:space="preserve"> 8.1% [5.2 - 12.2]</w:t>
            </w:r>
          </w:p>
        </w:tc>
        <w:tc>
          <w:tcPr>
            <w:tcW w:w="1782" w:type="dxa"/>
            <w:vAlign w:val="center"/>
          </w:tcPr>
          <w:p w14:paraId="438DF251"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23</w:t>
            </w:r>
            <w:r w:rsidRPr="00EB4A58">
              <w:rPr>
                <w:rFonts w:ascii="Calibri" w:hAnsi="Calibri"/>
                <w:sz w:val="20"/>
                <w:szCs w:val="20"/>
              </w:rPr>
              <w:br/>
            </w:r>
            <w:r w:rsidRPr="00EB4A58">
              <w:rPr>
                <w:rFonts w:ascii="Calibri" w:eastAsia="Calibri" w:hAnsi="Calibri" w:cs="Calibri"/>
                <w:sz w:val="20"/>
                <w:szCs w:val="20"/>
              </w:rPr>
              <w:t xml:space="preserve"> 2.3% [1.5 - 3.4]</w:t>
            </w:r>
          </w:p>
        </w:tc>
      </w:tr>
      <w:tr w:rsidR="00EB4A58" w:rsidRPr="00EB4A58" w14:paraId="58ABC8E1" w14:textId="77777777" w:rsidTr="00460EB4">
        <w:tc>
          <w:tcPr>
            <w:tcW w:w="1872" w:type="dxa"/>
            <w:vAlign w:val="center"/>
          </w:tcPr>
          <w:p w14:paraId="0B4EFEF8" w14:textId="77777777" w:rsidR="00EB4A58" w:rsidRPr="00EB4A58" w:rsidRDefault="00EB4A58" w:rsidP="00460EB4">
            <w:pPr>
              <w:rPr>
                <w:rFonts w:ascii="Calibri" w:eastAsia="Calibri" w:hAnsi="Calibri" w:cs="Calibri"/>
                <w:sz w:val="20"/>
                <w:szCs w:val="20"/>
              </w:rPr>
            </w:pPr>
            <w:r w:rsidRPr="00EB4A58">
              <w:rPr>
                <w:rFonts w:ascii="Calibri" w:eastAsia="Calibri" w:hAnsi="Calibri" w:cs="Calibri"/>
                <w:sz w:val="20"/>
                <w:szCs w:val="20"/>
              </w:rPr>
              <w:t>Non-invasive Ventilation (CPAP, BiPAP)</w:t>
            </w:r>
          </w:p>
        </w:tc>
        <w:tc>
          <w:tcPr>
            <w:tcW w:w="1872" w:type="dxa"/>
            <w:vAlign w:val="center"/>
          </w:tcPr>
          <w:p w14:paraId="70981422"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3</w:t>
            </w:r>
            <w:r w:rsidRPr="00EB4A58">
              <w:rPr>
                <w:rFonts w:ascii="Calibri" w:hAnsi="Calibri"/>
                <w:sz w:val="20"/>
                <w:szCs w:val="20"/>
              </w:rPr>
              <w:br/>
            </w:r>
            <w:r w:rsidRPr="00EB4A58">
              <w:rPr>
                <w:rFonts w:ascii="Calibri" w:eastAsia="Calibri" w:hAnsi="Calibri" w:cs="Calibri"/>
                <w:sz w:val="20"/>
                <w:szCs w:val="20"/>
              </w:rPr>
              <w:t xml:space="preserve"> 2% [0.7 - 5.7]</w:t>
            </w:r>
          </w:p>
        </w:tc>
        <w:tc>
          <w:tcPr>
            <w:tcW w:w="1872" w:type="dxa"/>
            <w:vAlign w:val="center"/>
          </w:tcPr>
          <w:p w14:paraId="1549445B"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4</w:t>
            </w:r>
            <w:r w:rsidRPr="00EB4A58">
              <w:rPr>
                <w:rFonts w:ascii="Calibri" w:hAnsi="Calibri"/>
                <w:sz w:val="20"/>
                <w:szCs w:val="20"/>
              </w:rPr>
              <w:br/>
            </w:r>
            <w:r w:rsidRPr="00EB4A58">
              <w:rPr>
                <w:rFonts w:ascii="Calibri" w:eastAsia="Calibri" w:hAnsi="Calibri" w:cs="Calibri"/>
                <w:sz w:val="20"/>
                <w:szCs w:val="20"/>
              </w:rPr>
              <w:t xml:space="preserve"> 0.7% [0.3 - 1.7]</w:t>
            </w:r>
          </w:p>
        </w:tc>
        <w:tc>
          <w:tcPr>
            <w:tcW w:w="1962" w:type="dxa"/>
            <w:vAlign w:val="center"/>
          </w:tcPr>
          <w:p w14:paraId="36D00F08"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7</w:t>
            </w:r>
            <w:r w:rsidRPr="00EB4A58">
              <w:rPr>
                <w:rFonts w:ascii="Calibri" w:hAnsi="Calibri"/>
                <w:sz w:val="20"/>
                <w:szCs w:val="20"/>
              </w:rPr>
              <w:br/>
            </w:r>
            <w:r w:rsidRPr="00EB4A58">
              <w:rPr>
                <w:rFonts w:ascii="Calibri" w:eastAsia="Calibri" w:hAnsi="Calibri" w:cs="Calibri"/>
                <w:sz w:val="20"/>
                <w:szCs w:val="20"/>
              </w:rPr>
              <w:t xml:space="preserve"> 3% [1.4 - 6]</w:t>
            </w:r>
          </w:p>
        </w:tc>
        <w:tc>
          <w:tcPr>
            <w:tcW w:w="1782" w:type="dxa"/>
            <w:vAlign w:val="center"/>
          </w:tcPr>
          <w:p w14:paraId="66DD73AE"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14</w:t>
            </w:r>
            <w:r w:rsidRPr="00EB4A58">
              <w:rPr>
                <w:rFonts w:ascii="Calibri" w:hAnsi="Calibri"/>
                <w:sz w:val="20"/>
                <w:szCs w:val="20"/>
              </w:rPr>
              <w:br/>
            </w:r>
            <w:r w:rsidRPr="00EB4A58">
              <w:rPr>
                <w:rFonts w:ascii="Calibri" w:eastAsia="Calibri" w:hAnsi="Calibri" w:cs="Calibri"/>
                <w:sz w:val="20"/>
                <w:szCs w:val="20"/>
              </w:rPr>
              <w:t xml:space="preserve"> 1.4% [0.8 - 2.3]</w:t>
            </w:r>
          </w:p>
        </w:tc>
      </w:tr>
      <w:tr w:rsidR="00EB4A58" w:rsidRPr="00EB4A58" w14:paraId="662BD874" w14:textId="77777777" w:rsidTr="00460EB4">
        <w:tc>
          <w:tcPr>
            <w:tcW w:w="1872" w:type="dxa"/>
            <w:vAlign w:val="center"/>
          </w:tcPr>
          <w:p w14:paraId="51464471" w14:textId="77777777" w:rsidR="00EB4A58" w:rsidRPr="00EB4A58" w:rsidRDefault="00EB4A58" w:rsidP="00460EB4">
            <w:pPr>
              <w:rPr>
                <w:rFonts w:ascii="Calibri" w:eastAsia="Calibri" w:hAnsi="Calibri" w:cs="Calibri"/>
                <w:sz w:val="20"/>
                <w:szCs w:val="20"/>
              </w:rPr>
            </w:pPr>
            <w:r w:rsidRPr="00EB4A58">
              <w:rPr>
                <w:rFonts w:ascii="Calibri" w:eastAsia="Calibri" w:hAnsi="Calibri" w:cs="Calibri"/>
                <w:sz w:val="20"/>
                <w:szCs w:val="20"/>
              </w:rPr>
              <w:t>Invasive Ventilation (Intubated)</w:t>
            </w:r>
          </w:p>
        </w:tc>
        <w:tc>
          <w:tcPr>
            <w:tcW w:w="1872" w:type="dxa"/>
            <w:vAlign w:val="center"/>
          </w:tcPr>
          <w:p w14:paraId="0FBC81B0"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12</w:t>
            </w:r>
            <w:r w:rsidRPr="00EB4A58">
              <w:rPr>
                <w:rFonts w:ascii="Calibri" w:hAnsi="Calibri"/>
                <w:sz w:val="20"/>
                <w:szCs w:val="20"/>
              </w:rPr>
              <w:br/>
            </w:r>
            <w:r w:rsidRPr="00EB4A58">
              <w:rPr>
                <w:rFonts w:ascii="Calibri" w:eastAsia="Calibri" w:hAnsi="Calibri" w:cs="Calibri"/>
                <w:sz w:val="20"/>
                <w:szCs w:val="20"/>
              </w:rPr>
              <w:t xml:space="preserve"> 8% [4.6 - 13.5]</w:t>
            </w:r>
          </w:p>
        </w:tc>
        <w:tc>
          <w:tcPr>
            <w:tcW w:w="1872" w:type="dxa"/>
            <w:vAlign w:val="center"/>
          </w:tcPr>
          <w:p w14:paraId="4DC80039"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1</w:t>
            </w:r>
            <w:r w:rsidRPr="00EB4A58">
              <w:rPr>
                <w:rFonts w:ascii="Calibri" w:hAnsi="Calibri"/>
                <w:sz w:val="20"/>
                <w:szCs w:val="20"/>
              </w:rPr>
              <w:br/>
            </w:r>
            <w:r w:rsidRPr="00EB4A58">
              <w:rPr>
                <w:rFonts w:ascii="Calibri" w:eastAsia="Calibri" w:hAnsi="Calibri" w:cs="Calibri"/>
                <w:sz w:val="20"/>
                <w:szCs w:val="20"/>
              </w:rPr>
              <w:t xml:space="preserve"> 0.2% [0 - 0.9]</w:t>
            </w:r>
          </w:p>
        </w:tc>
        <w:tc>
          <w:tcPr>
            <w:tcW w:w="1962" w:type="dxa"/>
            <w:vAlign w:val="center"/>
          </w:tcPr>
          <w:p w14:paraId="0CBD68E5"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220</w:t>
            </w:r>
            <w:r w:rsidRPr="00EB4A58">
              <w:rPr>
                <w:rFonts w:ascii="Calibri" w:hAnsi="Calibri"/>
                <w:sz w:val="20"/>
                <w:szCs w:val="20"/>
              </w:rPr>
              <w:br/>
            </w:r>
            <w:r w:rsidRPr="00EB4A58">
              <w:rPr>
                <w:rFonts w:ascii="Calibri" w:eastAsia="Calibri" w:hAnsi="Calibri" w:cs="Calibri"/>
                <w:sz w:val="20"/>
                <w:szCs w:val="20"/>
              </w:rPr>
              <w:t xml:space="preserve"> 93.2% [89.3 - 95.8]</w:t>
            </w:r>
          </w:p>
        </w:tc>
        <w:tc>
          <w:tcPr>
            <w:tcW w:w="1782" w:type="dxa"/>
            <w:vAlign w:val="center"/>
          </w:tcPr>
          <w:p w14:paraId="596DD907"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233</w:t>
            </w:r>
            <w:r w:rsidRPr="00EB4A58">
              <w:rPr>
                <w:rFonts w:ascii="Calibri" w:hAnsi="Calibri"/>
                <w:sz w:val="20"/>
                <w:szCs w:val="20"/>
              </w:rPr>
              <w:br/>
            </w:r>
            <w:r w:rsidRPr="00EB4A58">
              <w:rPr>
                <w:rFonts w:ascii="Calibri" w:eastAsia="Calibri" w:hAnsi="Calibri" w:cs="Calibri"/>
                <w:sz w:val="20"/>
                <w:szCs w:val="20"/>
              </w:rPr>
              <w:t xml:space="preserve"> 23.3% [20.8 - 26]</w:t>
            </w:r>
          </w:p>
        </w:tc>
      </w:tr>
      <w:tr w:rsidR="00EB4A58" w:rsidRPr="00EB4A58" w14:paraId="4307DD20" w14:textId="77777777" w:rsidTr="00460EB4">
        <w:tc>
          <w:tcPr>
            <w:tcW w:w="1872" w:type="dxa"/>
            <w:vAlign w:val="center"/>
          </w:tcPr>
          <w:p w14:paraId="3BE3E5FB" w14:textId="1FBAEACB" w:rsidR="00EB4A58" w:rsidRPr="00EB4A58" w:rsidRDefault="00EB4A58" w:rsidP="00460EB4">
            <w:pPr>
              <w:rPr>
                <w:rFonts w:ascii="Calibri" w:eastAsia="Calibri" w:hAnsi="Calibri" w:cs="Calibri"/>
                <w:sz w:val="20"/>
                <w:szCs w:val="20"/>
              </w:rPr>
            </w:pPr>
            <w:r w:rsidRPr="00EB4A58">
              <w:rPr>
                <w:rFonts w:ascii="Calibri" w:eastAsia="Calibri" w:hAnsi="Calibri" w:cs="Calibri"/>
                <w:sz w:val="20"/>
                <w:szCs w:val="20"/>
              </w:rPr>
              <w:t>Prone Positioning</w:t>
            </w:r>
          </w:p>
        </w:tc>
        <w:tc>
          <w:tcPr>
            <w:tcW w:w="1872" w:type="dxa"/>
            <w:vAlign w:val="center"/>
          </w:tcPr>
          <w:p w14:paraId="60CE433D"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0</w:t>
            </w:r>
          </w:p>
          <w:p w14:paraId="30FAA16E" w14:textId="4FB4FA0A"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0% [0 – 2.5]</w:t>
            </w:r>
          </w:p>
        </w:tc>
        <w:tc>
          <w:tcPr>
            <w:tcW w:w="1872" w:type="dxa"/>
            <w:vAlign w:val="center"/>
          </w:tcPr>
          <w:p w14:paraId="6CE930DD"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5</w:t>
            </w:r>
          </w:p>
          <w:p w14:paraId="1A0FCB3C" w14:textId="15BF81B2"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0.8% [0.3 – 1.9]</w:t>
            </w:r>
          </w:p>
        </w:tc>
        <w:tc>
          <w:tcPr>
            <w:tcW w:w="1962" w:type="dxa"/>
            <w:vAlign w:val="center"/>
          </w:tcPr>
          <w:p w14:paraId="6EDF50EB"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48</w:t>
            </w:r>
          </w:p>
          <w:p w14:paraId="6AF48134" w14:textId="55739F0A"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20.3% [15.7 – 25.9]</w:t>
            </w:r>
          </w:p>
        </w:tc>
        <w:tc>
          <w:tcPr>
            <w:tcW w:w="1782" w:type="dxa"/>
            <w:vAlign w:val="center"/>
          </w:tcPr>
          <w:p w14:paraId="4FA91846" w14:textId="77777777"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53</w:t>
            </w:r>
          </w:p>
          <w:p w14:paraId="410DA1E0" w14:textId="0AB38A58" w:rsidR="00EB4A58" w:rsidRPr="00EB4A58" w:rsidRDefault="00EB4A58" w:rsidP="00460EB4">
            <w:pPr>
              <w:jc w:val="center"/>
              <w:rPr>
                <w:rFonts w:ascii="Calibri" w:eastAsia="Calibri" w:hAnsi="Calibri" w:cs="Calibri"/>
                <w:sz w:val="20"/>
                <w:szCs w:val="20"/>
              </w:rPr>
            </w:pPr>
            <w:r w:rsidRPr="00EB4A58">
              <w:rPr>
                <w:rFonts w:ascii="Calibri" w:eastAsia="Calibri" w:hAnsi="Calibri" w:cs="Calibri"/>
                <w:sz w:val="20"/>
                <w:szCs w:val="20"/>
              </w:rPr>
              <w:t>5.3% [4.1 – 6.9]</w:t>
            </w:r>
          </w:p>
        </w:tc>
      </w:tr>
    </w:tbl>
    <w:p w14:paraId="3B1BBE18" w14:textId="251526E0" w:rsidR="00EB4A58" w:rsidRPr="00EB4A58" w:rsidRDefault="00EB4A58" w:rsidP="00EB4A58">
      <w:pPr>
        <w:spacing w:line="276" w:lineRule="auto"/>
        <w:rPr>
          <w:rFonts w:ascii="Calibri" w:eastAsia="Calibri" w:hAnsi="Calibri" w:cs="Calibri"/>
          <w:b/>
          <w:bCs/>
          <w:sz w:val="20"/>
          <w:szCs w:val="20"/>
          <w:lang w:val="en"/>
        </w:rPr>
      </w:pPr>
    </w:p>
    <w:p w14:paraId="32588466" w14:textId="60AA86B1" w:rsidR="00EB4A58" w:rsidRPr="00EB4A58" w:rsidRDefault="00EB4A58" w:rsidP="00EB4A58">
      <w:pPr>
        <w:spacing w:line="276" w:lineRule="auto"/>
        <w:rPr>
          <w:rFonts w:ascii="Calibri" w:eastAsia="Calibri" w:hAnsi="Calibri" w:cs="Calibri"/>
          <w:sz w:val="20"/>
          <w:szCs w:val="20"/>
        </w:rPr>
      </w:pPr>
      <w:r w:rsidRPr="00EB4A58">
        <w:rPr>
          <w:rFonts w:ascii="Calibri" w:eastAsia="Calibri" w:hAnsi="Calibri" w:cs="Calibri"/>
          <w:b/>
          <w:bCs/>
          <w:sz w:val="20"/>
          <w:szCs w:val="20"/>
          <w:lang w:val="en"/>
        </w:rPr>
        <w:t xml:space="preserve">Supplemental Table </w:t>
      </w:r>
      <w:r w:rsidR="00032615">
        <w:rPr>
          <w:rFonts w:ascii="Calibri" w:eastAsia="Calibri" w:hAnsi="Calibri" w:cs="Calibri"/>
          <w:b/>
          <w:bCs/>
          <w:sz w:val="20"/>
          <w:szCs w:val="20"/>
          <w:lang w:val="en"/>
        </w:rPr>
        <w:t>4</w:t>
      </w:r>
      <w:r w:rsidRPr="00EB4A58">
        <w:rPr>
          <w:rFonts w:ascii="Calibri" w:eastAsia="Calibri" w:hAnsi="Calibri" w:cs="Calibri"/>
          <w:b/>
          <w:bCs/>
          <w:sz w:val="20"/>
          <w:szCs w:val="20"/>
          <w:lang w:val="en"/>
        </w:rPr>
        <w:t xml:space="preserve"> Frequency of Respiratory Therapies</w:t>
      </w:r>
      <w:r w:rsidRPr="00EB4A58">
        <w:rPr>
          <w:rFonts w:ascii="Calibri" w:eastAsia="Calibri" w:hAnsi="Calibri" w:cs="Calibri"/>
          <w:sz w:val="20"/>
          <w:szCs w:val="20"/>
          <w:lang w:val="en"/>
        </w:rPr>
        <w:t xml:space="preserve"> Count</w:t>
      </w:r>
      <w:r w:rsidR="002A2F56">
        <w:rPr>
          <w:rFonts w:ascii="Calibri" w:eastAsia="Calibri" w:hAnsi="Calibri" w:cs="Calibri"/>
          <w:sz w:val="20"/>
          <w:szCs w:val="20"/>
          <w:lang w:val="en"/>
        </w:rPr>
        <w:t xml:space="preserve"> and frequency </w:t>
      </w:r>
      <w:r w:rsidRPr="00EB4A58">
        <w:rPr>
          <w:rFonts w:ascii="Calibri" w:eastAsia="Calibri" w:hAnsi="Calibri" w:cs="Calibri"/>
          <w:sz w:val="20"/>
          <w:szCs w:val="20"/>
          <w:lang w:val="en"/>
        </w:rPr>
        <w:t xml:space="preserve">of </w:t>
      </w:r>
      <w:r w:rsidR="002A2F56">
        <w:rPr>
          <w:rFonts w:ascii="Calibri" w:eastAsia="Calibri" w:hAnsi="Calibri" w:cs="Calibri"/>
          <w:sz w:val="20"/>
          <w:szCs w:val="20"/>
          <w:lang w:val="en"/>
        </w:rPr>
        <w:t>r</w:t>
      </w:r>
      <w:r w:rsidRPr="00EB4A58">
        <w:rPr>
          <w:rFonts w:ascii="Calibri" w:eastAsia="Calibri" w:hAnsi="Calibri" w:cs="Calibri"/>
          <w:sz w:val="20"/>
          <w:szCs w:val="20"/>
          <w:lang w:val="en"/>
        </w:rPr>
        <w:t xml:space="preserve">espiratory </w:t>
      </w:r>
      <w:r w:rsidR="002A2F56">
        <w:rPr>
          <w:rFonts w:ascii="Calibri" w:eastAsia="Calibri" w:hAnsi="Calibri" w:cs="Calibri"/>
          <w:sz w:val="20"/>
          <w:szCs w:val="20"/>
          <w:lang w:val="en"/>
        </w:rPr>
        <w:t>t</w:t>
      </w:r>
      <w:r w:rsidRPr="00EB4A58">
        <w:rPr>
          <w:rFonts w:ascii="Calibri" w:eastAsia="Calibri" w:hAnsi="Calibri" w:cs="Calibri"/>
          <w:sz w:val="20"/>
          <w:szCs w:val="20"/>
          <w:lang w:val="en"/>
        </w:rPr>
        <w:t>herapies across three levels of care</w:t>
      </w:r>
      <w:r w:rsidR="002A2F56">
        <w:rPr>
          <w:rFonts w:ascii="Calibri" w:eastAsia="Calibri" w:hAnsi="Calibri" w:cs="Calibri"/>
          <w:sz w:val="20"/>
          <w:szCs w:val="20"/>
          <w:lang w:val="en"/>
        </w:rPr>
        <w:t xml:space="preserve">. </w:t>
      </w:r>
      <w:r w:rsidR="002A2F56">
        <w:rPr>
          <w:rFonts w:ascii="Calibri" w:eastAsia="Calibri" w:hAnsi="Calibri" w:cs="Calibri"/>
          <w:color w:val="000000" w:themeColor="text1"/>
          <w:sz w:val="20"/>
          <w:szCs w:val="20"/>
        </w:rPr>
        <w:t>All categorical data is reported as a frequency and a column percentage [95% confidence interval]</w:t>
      </w:r>
      <w:r w:rsidR="002A2F56" w:rsidRPr="495EC3A9">
        <w:rPr>
          <w:rFonts w:ascii="Calibri" w:eastAsia="Calibri" w:hAnsi="Calibri" w:cs="Calibri"/>
          <w:color w:val="000000" w:themeColor="text1"/>
          <w:sz w:val="20"/>
          <w:szCs w:val="20"/>
        </w:rPr>
        <w:t>.</w:t>
      </w:r>
      <w:r w:rsidR="002A2F56">
        <w:rPr>
          <w:rFonts w:ascii="Calibri" w:eastAsia="Calibri" w:hAnsi="Calibri" w:cs="Calibri"/>
          <w:color w:val="000000" w:themeColor="text1"/>
          <w:sz w:val="20"/>
          <w:szCs w:val="20"/>
        </w:rPr>
        <w:t xml:space="preserve"> </w:t>
      </w:r>
    </w:p>
    <w:p w14:paraId="460630C1" w14:textId="77777777" w:rsidR="00EB4A58" w:rsidRPr="00EB4A58" w:rsidRDefault="00EB4A58" w:rsidP="4A25D8E2">
      <w:pPr>
        <w:spacing w:line="276" w:lineRule="auto"/>
        <w:rPr>
          <w:rFonts w:ascii="Calibri" w:eastAsia="Calibri" w:hAnsi="Calibri" w:cs="Calibri"/>
          <w:sz w:val="20"/>
          <w:szCs w:val="20"/>
        </w:rPr>
      </w:pPr>
    </w:p>
    <w:p w14:paraId="4A72E316" w14:textId="13B2717D" w:rsidR="0066291F" w:rsidRPr="00460EB4" w:rsidRDefault="00E80D80" w:rsidP="00460EB4">
      <w:pPr>
        <w:spacing w:after="160" w:line="259" w:lineRule="auto"/>
        <w:rPr>
          <w:rFonts w:ascii="Calibri" w:eastAsia="Calibri" w:hAnsi="Calibri" w:cs="Calibri"/>
          <w:sz w:val="20"/>
          <w:szCs w:val="20"/>
        </w:rPr>
      </w:pPr>
      <w:r>
        <w:rPr>
          <w:rFonts w:ascii="Calibri" w:eastAsia="Calibri" w:hAnsi="Calibri" w:cs="Calibri"/>
          <w:sz w:val="20"/>
          <w:szCs w:val="20"/>
        </w:rPr>
        <w:br w:type="page"/>
      </w:r>
      <w:r w:rsidR="62C3F0A5" w:rsidRPr="00E80D80">
        <w:rPr>
          <w:rFonts w:ascii="Calibri" w:eastAsia="Calibri" w:hAnsi="Calibri" w:cs="Calibri"/>
          <w:b/>
          <w:bCs/>
          <w:lang w:val="en"/>
        </w:rPr>
        <w:lastRenderedPageBreak/>
        <w:t>Supplementa</w:t>
      </w:r>
      <w:r w:rsidR="001F47A4" w:rsidRPr="00E80D80">
        <w:rPr>
          <w:rFonts w:ascii="Calibri" w:eastAsia="Calibri" w:hAnsi="Calibri" w:cs="Calibri"/>
          <w:b/>
          <w:bCs/>
          <w:lang w:val="en"/>
        </w:rPr>
        <w:t>l</w:t>
      </w:r>
      <w:r w:rsidR="62C3F0A5" w:rsidRPr="00E80D80">
        <w:rPr>
          <w:rFonts w:ascii="Calibri" w:eastAsia="Calibri" w:hAnsi="Calibri" w:cs="Calibri"/>
          <w:b/>
          <w:bCs/>
          <w:lang w:val="en"/>
        </w:rPr>
        <w:t xml:space="preserve"> Table </w:t>
      </w:r>
      <w:r w:rsidR="1D6A6869" w:rsidRPr="00E80D80">
        <w:rPr>
          <w:rFonts w:ascii="Calibri" w:eastAsia="Calibri" w:hAnsi="Calibri" w:cs="Calibri"/>
          <w:b/>
          <w:bCs/>
          <w:lang w:val="en"/>
        </w:rPr>
        <w:t>5</w:t>
      </w:r>
      <w:r w:rsidR="62C3F0A5" w:rsidRPr="00E80D80">
        <w:rPr>
          <w:rFonts w:ascii="Calibri" w:eastAsia="Calibri" w:hAnsi="Calibri" w:cs="Calibri"/>
          <w:b/>
          <w:bCs/>
          <w:lang w:val="en"/>
        </w:rPr>
        <w:t>a</w:t>
      </w:r>
    </w:p>
    <w:tbl>
      <w:tblPr>
        <w:tblStyle w:val="TableGrid"/>
        <w:tblW w:w="6295" w:type="dxa"/>
        <w:tblLook w:val="04A0" w:firstRow="1" w:lastRow="0" w:firstColumn="1" w:lastColumn="0" w:noHBand="0" w:noVBand="1"/>
      </w:tblPr>
      <w:tblGrid>
        <w:gridCol w:w="2392"/>
        <w:gridCol w:w="2643"/>
        <w:gridCol w:w="1260"/>
      </w:tblGrid>
      <w:tr w:rsidR="0066291F" w:rsidRPr="00EB4A58" w14:paraId="355CD0B8" w14:textId="77777777" w:rsidTr="4A25D8E2">
        <w:trPr>
          <w:trHeight w:val="300"/>
        </w:trPr>
        <w:tc>
          <w:tcPr>
            <w:tcW w:w="2392" w:type="dxa"/>
            <w:noWrap/>
            <w:hideMark/>
          </w:tcPr>
          <w:p w14:paraId="6E1CF683" w14:textId="792F4ADE" w:rsidR="0066291F" w:rsidRPr="00EB4A58" w:rsidRDefault="1D392572" w:rsidP="00B4587B">
            <w:pPr>
              <w:jc w:val="center"/>
              <w:rPr>
                <w:rFonts w:ascii="Calibri" w:eastAsia="Calibri" w:hAnsi="Calibri" w:cs="Calibri"/>
                <w:b/>
                <w:bCs/>
                <w:sz w:val="20"/>
                <w:szCs w:val="20"/>
              </w:rPr>
            </w:pPr>
            <w:r w:rsidRPr="00EB4A58">
              <w:rPr>
                <w:rFonts w:ascii="Calibri" w:eastAsia="Calibri" w:hAnsi="Calibri" w:cs="Calibri"/>
                <w:b/>
                <w:bCs/>
                <w:sz w:val="20"/>
                <w:szCs w:val="20"/>
              </w:rPr>
              <w:t>Variable</w:t>
            </w:r>
          </w:p>
        </w:tc>
        <w:tc>
          <w:tcPr>
            <w:tcW w:w="2643" w:type="dxa"/>
            <w:noWrap/>
            <w:hideMark/>
          </w:tcPr>
          <w:p w14:paraId="6829F30D" w14:textId="465BCF96" w:rsidR="0066291F" w:rsidRPr="00EB4A58" w:rsidRDefault="1BB6F87E" w:rsidP="00B4587B">
            <w:pPr>
              <w:jc w:val="center"/>
              <w:rPr>
                <w:rFonts w:ascii="Calibri" w:eastAsia="Calibri" w:hAnsi="Calibri" w:cs="Calibri"/>
                <w:b/>
                <w:bCs/>
                <w:sz w:val="20"/>
                <w:szCs w:val="20"/>
              </w:rPr>
            </w:pPr>
            <w:r w:rsidRPr="00EB4A58">
              <w:rPr>
                <w:rFonts w:ascii="Calibri" w:eastAsia="Calibri" w:hAnsi="Calibri" w:cs="Calibri"/>
                <w:b/>
                <w:bCs/>
                <w:sz w:val="20"/>
                <w:szCs w:val="20"/>
              </w:rPr>
              <w:t>HR (</w:t>
            </w:r>
            <w:r w:rsidR="5D2DB548" w:rsidRPr="00EB4A58">
              <w:rPr>
                <w:rFonts w:ascii="Calibri" w:eastAsia="Calibri" w:hAnsi="Calibri" w:cs="Calibri"/>
                <w:b/>
                <w:bCs/>
                <w:sz w:val="20"/>
                <w:szCs w:val="20"/>
              </w:rPr>
              <w:t xml:space="preserve">95% </w:t>
            </w:r>
            <w:r w:rsidRPr="00EB4A58">
              <w:rPr>
                <w:rFonts w:ascii="Calibri" w:eastAsia="Calibri" w:hAnsi="Calibri" w:cs="Calibri"/>
                <w:b/>
                <w:bCs/>
                <w:sz w:val="20"/>
                <w:szCs w:val="20"/>
              </w:rPr>
              <w:t>CI)</w:t>
            </w:r>
          </w:p>
        </w:tc>
        <w:tc>
          <w:tcPr>
            <w:tcW w:w="1260" w:type="dxa"/>
            <w:noWrap/>
            <w:hideMark/>
          </w:tcPr>
          <w:p w14:paraId="2C5E367B" w14:textId="77777777" w:rsidR="0066291F" w:rsidRPr="00EB4A58" w:rsidRDefault="1BB6F87E" w:rsidP="00B4587B">
            <w:pPr>
              <w:jc w:val="center"/>
              <w:rPr>
                <w:rFonts w:ascii="Calibri" w:eastAsia="Calibri" w:hAnsi="Calibri" w:cs="Calibri"/>
                <w:b/>
                <w:bCs/>
                <w:sz w:val="20"/>
                <w:szCs w:val="20"/>
              </w:rPr>
            </w:pPr>
            <w:r w:rsidRPr="00EB4A58">
              <w:rPr>
                <w:rFonts w:ascii="Calibri" w:eastAsia="Calibri" w:hAnsi="Calibri" w:cs="Calibri"/>
                <w:b/>
                <w:bCs/>
                <w:sz w:val="20"/>
                <w:szCs w:val="20"/>
              </w:rPr>
              <w:t>p-value</w:t>
            </w:r>
          </w:p>
        </w:tc>
      </w:tr>
      <w:tr w:rsidR="0066291F" w:rsidRPr="00EB4A58" w14:paraId="2CD79BB8" w14:textId="77777777" w:rsidTr="4A25D8E2">
        <w:trPr>
          <w:trHeight w:val="300"/>
        </w:trPr>
        <w:tc>
          <w:tcPr>
            <w:tcW w:w="2392" w:type="dxa"/>
            <w:noWrap/>
            <w:hideMark/>
          </w:tcPr>
          <w:p w14:paraId="44BFF9FC"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Age (Numeric)</w:t>
            </w:r>
          </w:p>
        </w:tc>
        <w:tc>
          <w:tcPr>
            <w:tcW w:w="2643" w:type="dxa"/>
            <w:noWrap/>
            <w:hideMark/>
          </w:tcPr>
          <w:p w14:paraId="13E61BE8"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0.996 (0.985 to 1.01)</w:t>
            </w:r>
          </w:p>
        </w:tc>
        <w:tc>
          <w:tcPr>
            <w:tcW w:w="1260" w:type="dxa"/>
            <w:noWrap/>
            <w:hideMark/>
          </w:tcPr>
          <w:p w14:paraId="7DC94135"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0.419</w:t>
            </w:r>
          </w:p>
        </w:tc>
      </w:tr>
      <w:tr w:rsidR="0066291F" w:rsidRPr="00EB4A58" w14:paraId="0CF59789" w14:textId="77777777" w:rsidTr="4A25D8E2">
        <w:trPr>
          <w:trHeight w:val="300"/>
        </w:trPr>
        <w:tc>
          <w:tcPr>
            <w:tcW w:w="2392" w:type="dxa"/>
            <w:noWrap/>
            <w:hideMark/>
          </w:tcPr>
          <w:p w14:paraId="667DB948"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Female</w:t>
            </w:r>
          </w:p>
        </w:tc>
        <w:tc>
          <w:tcPr>
            <w:tcW w:w="2643" w:type="dxa"/>
            <w:noWrap/>
            <w:hideMark/>
          </w:tcPr>
          <w:p w14:paraId="0039FE64"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0.714 (0.535 to 0.95)</w:t>
            </w:r>
          </w:p>
        </w:tc>
        <w:tc>
          <w:tcPr>
            <w:tcW w:w="1260" w:type="dxa"/>
            <w:noWrap/>
            <w:hideMark/>
          </w:tcPr>
          <w:p w14:paraId="4BE0DFC6"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0.0221</w:t>
            </w:r>
          </w:p>
        </w:tc>
      </w:tr>
      <w:tr w:rsidR="0066291F" w:rsidRPr="00EB4A58" w14:paraId="04F21D28" w14:textId="77777777" w:rsidTr="4A25D8E2">
        <w:trPr>
          <w:trHeight w:val="300"/>
        </w:trPr>
        <w:tc>
          <w:tcPr>
            <w:tcW w:w="2392" w:type="dxa"/>
            <w:noWrap/>
            <w:hideMark/>
          </w:tcPr>
          <w:p w14:paraId="44C31426" w14:textId="22E108C8"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BMI</w:t>
            </w:r>
            <w:r w:rsidR="756F8B12" w:rsidRPr="00EB4A58">
              <w:rPr>
                <w:rFonts w:ascii="Calibri" w:eastAsia="Calibri" w:hAnsi="Calibri" w:cs="Calibri"/>
                <w:sz w:val="20"/>
                <w:szCs w:val="20"/>
              </w:rPr>
              <w:t xml:space="preserve"> (Numeric)</w:t>
            </w:r>
          </w:p>
        </w:tc>
        <w:tc>
          <w:tcPr>
            <w:tcW w:w="2643" w:type="dxa"/>
            <w:noWrap/>
            <w:hideMark/>
          </w:tcPr>
          <w:p w14:paraId="0AE8C42F"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1.02 (0.999 to 1.04)</w:t>
            </w:r>
          </w:p>
        </w:tc>
        <w:tc>
          <w:tcPr>
            <w:tcW w:w="1260" w:type="dxa"/>
            <w:noWrap/>
            <w:hideMark/>
          </w:tcPr>
          <w:p w14:paraId="1EBAF267"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0.0682</w:t>
            </w:r>
          </w:p>
        </w:tc>
      </w:tr>
      <w:tr w:rsidR="0066291F" w:rsidRPr="00EB4A58" w14:paraId="329787CE" w14:textId="77777777" w:rsidTr="4A25D8E2">
        <w:trPr>
          <w:trHeight w:val="300"/>
        </w:trPr>
        <w:tc>
          <w:tcPr>
            <w:tcW w:w="2392" w:type="dxa"/>
            <w:noWrap/>
            <w:hideMark/>
          </w:tcPr>
          <w:p w14:paraId="575542CC"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Current or Former Smoker</w:t>
            </w:r>
          </w:p>
        </w:tc>
        <w:tc>
          <w:tcPr>
            <w:tcW w:w="2643" w:type="dxa"/>
            <w:noWrap/>
            <w:hideMark/>
          </w:tcPr>
          <w:p w14:paraId="7CF07FF2"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1.05 (0.883 to 1.24)</w:t>
            </w:r>
          </w:p>
        </w:tc>
        <w:tc>
          <w:tcPr>
            <w:tcW w:w="1260" w:type="dxa"/>
            <w:noWrap/>
            <w:hideMark/>
          </w:tcPr>
          <w:p w14:paraId="31696013"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0.601</w:t>
            </w:r>
          </w:p>
        </w:tc>
      </w:tr>
      <w:tr w:rsidR="0066291F" w:rsidRPr="00EB4A58" w14:paraId="292599D0" w14:textId="77777777" w:rsidTr="4A25D8E2">
        <w:trPr>
          <w:trHeight w:val="300"/>
        </w:trPr>
        <w:tc>
          <w:tcPr>
            <w:tcW w:w="2392" w:type="dxa"/>
            <w:noWrap/>
            <w:hideMark/>
          </w:tcPr>
          <w:p w14:paraId="7A41A793"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Coronary Artery Disease</w:t>
            </w:r>
          </w:p>
        </w:tc>
        <w:tc>
          <w:tcPr>
            <w:tcW w:w="2643" w:type="dxa"/>
            <w:noWrap/>
            <w:hideMark/>
          </w:tcPr>
          <w:p w14:paraId="43C6A604"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0.858 (0.555 to 1.33)</w:t>
            </w:r>
          </w:p>
        </w:tc>
        <w:tc>
          <w:tcPr>
            <w:tcW w:w="1260" w:type="dxa"/>
            <w:noWrap/>
            <w:hideMark/>
          </w:tcPr>
          <w:p w14:paraId="36DBCBC8"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0.492</w:t>
            </w:r>
          </w:p>
        </w:tc>
      </w:tr>
      <w:tr w:rsidR="0066291F" w:rsidRPr="00EB4A58" w14:paraId="0CA79258" w14:textId="77777777" w:rsidTr="4A25D8E2">
        <w:trPr>
          <w:trHeight w:val="300"/>
        </w:trPr>
        <w:tc>
          <w:tcPr>
            <w:tcW w:w="2392" w:type="dxa"/>
            <w:noWrap/>
            <w:hideMark/>
          </w:tcPr>
          <w:p w14:paraId="228A9875"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Congestive Heart Failure</w:t>
            </w:r>
          </w:p>
        </w:tc>
        <w:tc>
          <w:tcPr>
            <w:tcW w:w="2643" w:type="dxa"/>
            <w:noWrap/>
            <w:hideMark/>
          </w:tcPr>
          <w:p w14:paraId="3A077674"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0.812 (0.594 to 1.11)</w:t>
            </w:r>
          </w:p>
        </w:tc>
        <w:tc>
          <w:tcPr>
            <w:tcW w:w="1260" w:type="dxa"/>
            <w:noWrap/>
            <w:hideMark/>
          </w:tcPr>
          <w:p w14:paraId="4B581196"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0.192</w:t>
            </w:r>
          </w:p>
        </w:tc>
      </w:tr>
      <w:tr w:rsidR="0066291F" w:rsidRPr="00EB4A58" w14:paraId="07DD10DC" w14:textId="77777777" w:rsidTr="4A25D8E2">
        <w:trPr>
          <w:trHeight w:val="300"/>
        </w:trPr>
        <w:tc>
          <w:tcPr>
            <w:tcW w:w="2392" w:type="dxa"/>
            <w:noWrap/>
            <w:hideMark/>
          </w:tcPr>
          <w:p w14:paraId="13A5EE32"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History of Stroke</w:t>
            </w:r>
          </w:p>
        </w:tc>
        <w:tc>
          <w:tcPr>
            <w:tcW w:w="2643" w:type="dxa"/>
            <w:noWrap/>
            <w:hideMark/>
          </w:tcPr>
          <w:p w14:paraId="5FAFBECB"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0.96 (0.571 to 1.62)</w:t>
            </w:r>
          </w:p>
        </w:tc>
        <w:tc>
          <w:tcPr>
            <w:tcW w:w="1260" w:type="dxa"/>
            <w:noWrap/>
            <w:hideMark/>
          </w:tcPr>
          <w:p w14:paraId="74374849"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0.879</w:t>
            </w:r>
          </w:p>
        </w:tc>
      </w:tr>
      <w:tr w:rsidR="0066291F" w:rsidRPr="00EB4A58" w14:paraId="1B083766" w14:textId="77777777" w:rsidTr="4A25D8E2">
        <w:trPr>
          <w:trHeight w:val="300"/>
        </w:trPr>
        <w:tc>
          <w:tcPr>
            <w:tcW w:w="2392" w:type="dxa"/>
            <w:noWrap/>
            <w:hideMark/>
          </w:tcPr>
          <w:p w14:paraId="46DC709C"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Diabetes Mellitus</w:t>
            </w:r>
          </w:p>
        </w:tc>
        <w:tc>
          <w:tcPr>
            <w:tcW w:w="2643" w:type="dxa"/>
            <w:noWrap/>
            <w:hideMark/>
          </w:tcPr>
          <w:p w14:paraId="11D8DC5A"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1.12 (0.839 to 1.49)</w:t>
            </w:r>
          </w:p>
        </w:tc>
        <w:tc>
          <w:tcPr>
            <w:tcW w:w="1260" w:type="dxa"/>
            <w:noWrap/>
            <w:hideMark/>
          </w:tcPr>
          <w:p w14:paraId="478A2DB4"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0.444</w:t>
            </w:r>
          </w:p>
        </w:tc>
      </w:tr>
      <w:tr w:rsidR="0066291F" w:rsidRPr="00EB4A58" w14:paraId="044981ED" w14:textId="77777777" w:rsidTr="4A25D8E2">
        <w:trPr>
          <w:trHeight w:val="300"/>
        </w:trPr>
        <w:tc>
          <w:tcPr>
            <w:tcW w:w="2392" w:type="dxa"/>
            <w:noWrap/>
            <w:hideMark/>
          </w:tcPr>
          <w:p w14:paraId="2541F1D6"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Hypertension</w:t>
            </w:r>
          </w:p>
        </w:tc>
        <w:tc>
          <w:tcPr>
            <w:tcW w:w="2643" w:type="dxa"/>
            <w:noWrap/>
            <w:hideMark/>
          </w:tcPr>
          <w:p w14:paraId="6DE777E8"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1.59 (1.1 to 2.3)</w:t>
            </w:r>
          </w:p>
        </w:tc>
        <w:tc>
          <w:tcPr>
            <w:tcW w:w="1260" w:type="dxa"/>
            <w:noWrap/>
            <w:hideMark/>
          </w:tcPr>
          <w:p w14:paraId="63EFDEF6"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0.0141</w:t>
            </w:r>
          </w:p>
        </w:tc>
      </w:tr>
      <w:tr w:rsidR="0066291F" w:rsidRPr="00EB4A58" w14:paraId="0DB5F4C7" w14:textId="77777777" w:rsidTr="4A25D8E2">
        <w:trPr>
          <w:trHeight w:val="300"/>
        </w:trPr>
        <w:tc>
          <w:tcPr>
            <w:tcW w:w="2392" w:type="dxa"/>
            <w:noWrap/>
            <w:hideMark/>
          </w:tcPr>
          <w:p w14:paraId="130A0C8F"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Cirrhosis</w:t>
            </w:r>
          </w:p>
        </w:tc>
        <w:tc>
          <w:tcPr>
            <w:tcW w:w="2643" w:type="dxa"/>
            <w:noWrap/>
            <w:hideMark/>
          </w:tcPr>
          <w:p w14:paraId="03908AEB"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1.16 (0.385 to 3.5)</w:t>
            </w:r>
          </w:p>
        </w:tc>
        <w:tc>
          <w:tcPr>
            <w:tcW w:w="1260" w:type="dxa"/>
            <w:noWrap/>
            <w:hideMark/>
          </w:tcPr>
          <w:p w14:paraId="5B2DF8FD"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0.791</w:t>
            </w:r>
          </w:p>
        </w:tc>
      </w:tr>
      <w:tr w:rsidR="0066291F" w:rsidRPr="00EB4A58" w14:paraId="7B0FF3D7" w14:textId="77777777" w:rsidTr="4A25D8E2">
        <w:trPr>
          <w:trHeight w:val="300"/>
        </w:trPr>
        <w:tc>
          <w:tcPr>
            <w:tcW w:w="2392" w:type="dxa"/>
            <w:noWrap/>
            <w:hideMark/>
          </w:tcPr>
          <w:p w14:paraId="187C3B3B"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HIV</w:t>
            </w:r>
          </w:p>
        </w:tc>
        <w:tc>
          <w:tcPr>
            <w:tcW w:w="2643" w:type="dxa"/>
            <w:noWrap/>
            <w:hideMark/>
          </w:tcPr>
          <w:p w14:paraId="70F8FE1A"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1.05 (0.455 to 2.4)</w:t>
            </w:r>
          </w:p>
        </w:tc>
        <w:tc>
          <w:tcPr>
            <w:tcW w:w="1260" w:type="dxa"/>
            <w:noWrap/>
            <w:hideMark/>
          </w:tcPr>
          <w:p w14:paraId="1B392A14"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0.917</w:t>
            </w:r>
          </w:p>
        </w:tc>
      </w:tr>
      <w:tr w:rsidR="0066291F" w:rsidRPr="00EB4A58" w14:paraId="57964B2B" w14:textId="77777777" w:rsidTr="4A25D8E2">
        <w:trPr>
          <w:trHeight w:val="300"/>
        </w:trPr>
        <w:tc>
          <w:tcPr>
            <w:tcW w:w="2392" w:type="dxa"/>
            <w:noWrap/>
            <w:hideMark/>
          </w:tcPr>
          <w:p w14:paraId="2E0A7040" w14:textId="1773A220" w:rsidR="0066291F" w:rsidRPr="00EB4A58" w:rsidRDefault="00EB4A58" w:rsidP="00B4587B">
            <w:pPr>
              <w:rPr>
                <w:rFonts w:ascii="Calibri" w:eastAsia="Calibri" w:hAnsi="Calibri" w:cs="Calibri"/>
                <w:sz w:val="20"/>
                <w:szCs w:val="20"/>
              </w:rPr>
            </w:pPr>
            <w:r w:rsidRPr="00EB4A58">
              <w:rPr>
                <w:rFonts w:ascii="Calibri" w:eastAsia="Calibri" w:hAnsi="Calibri" w:cs="Calibri"/>
                <w:sz w:val="20"/>
                <w:szCs w:val="20"/>
              </w:rPr>
              <w:t xml:space="preserve">Inflammatory </w:t>
            </w:r>
            <w:r w:rsidR="1BB6F87E" w:rsidRPr="00EB4A58">
              <w:rPr>
                <w:rFonts w:ascii="Calibri" w:eastAsia="Calibri" w:hAnsi="Calibri" w:cs="Calibri"/>
                <w:sz w:val="20"/>
                <w:szCs w:val="20"/>
              </w:rPr>
              <w:t>Bowel Disease</w:t>
            </w:r>
          </w:p>
        </w:tc>
        <w:tc>
          <w:tcPr>
            <w:tcW w:w="2643" w:type="dxa"/>
            <w:noWrap/>
            <w:hideMark/>
          </w:tcPr>
          <w:p w14:paraId="61810584"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0.337 (0.0466 to 2.43)</w:t>
            </w:r>
          </w:p>
        </w:tc>
        <w:tc>
          <w:tcPr>
            <w:tcW w:w="1260" w:type="dxa"/>
            <w:noWrap/>
            <w:hideMark/>
          </w:tcPr>
          <w:p w14:paraId="2DBD709F"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0.28</w:t>
            </w:r>
          </w:p>
        </w:tc>
      </w:tr>
      <w:tr w:rsidR="0066291F" w:rsidRPr="00EB4A58" w14:paraId="3370BACD" w14:textId="77777777" w:rsidTr="4A25D8E2">
        <w:trPr>
          <w:trHeight w:val="300"/>
        </w:trPr>
        <w:tc>
          <w:tcPr>
            <w:tcW w:w="2392" w:type="dxa"/>
            <w:noWrap/>
            <w:hideMark/>
          </w:tcPr>
          <w:p w14:paraId="3BCE8E6F" w14:textId="5B35EFAD"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 xml:space="preserve">Pulmonary </w:t>
            </w:r>
            <w:r w:rsidR="63B9A6AE" w:rsidRPr="00EB4A58">
              <w:rPr>
                <w:rFonts w:ascii="Calibri" w:eastAsia="Calibri" w:hAnsi="Calibri" w:cs="Calibri"/>
                <w:sz w:val="20"/>
                <w:szCs w:val="20"/>
              </w:rPr>
              <w:t>Disease</w:t>
            </w:r>
          </w:p>
        </w:tc>
        <w:tc>
          <w:tcPr>
            <w:tcW w:w="2643" w:type="dxa"/>
            <w:noWrap/>
            <w:hideMark/>
          </w:tcPr>
          <w:p w14:paraId="7E3AFBAE"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1.07 (0.771 to 1.48)</w:t>
            </w:r>
          </w:p>
        </w:tc>
        <w:tc>
          <w:tcPr>
            <w:tcW w:w="1260" w:type="dxa"/>
            <w:noWrap/>
            <w:hideMark/>
          </w:tcPr>
          <w:p w14:paraId="37D64DBA"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0.698</w:t>
            </w:r>
          </w:p>
        </w:tc>
      </w:tr>
      <w:tr w:rsidR="0066291F" w:rsidRPr="00EB4A58" w14:paraId="371C6EC0" w14:textId="77777777" w:rsidTr="4A25D8E2">
        <w:trPr>
          <w:trHeight w:val="300"/>
        </w:trPr>
        <w:tc>
          <w:tcPr>
            <w:tcW w:w="2392" w:type="dxa"/>
            <w:noWrap/>
            <w:hideMark/>
          </w:tcPr>
          <w:p w14:paraId="06BB2956" w14:textId="34C3D511"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 xml:space="preserve">Renal </w:t>
            </w:r>
            <w:r w:rsidR="63B9A6AE" w:rsidRPr="00EB4A58">
              <w:rPr>
                <w:rFonts w:ascii="Calibri" w:eastAsia="Calibri" w:hAnsi="Calibri" w:cs="Calibri"/>
                <w:sz w:val="20"/>
                <w:szCs w:val="20"/>
              </w:rPr>
              <w:t>Disease</w:t>
            </w:r>
          </w:p>
        </w:tc>
        <w:tc>
          <w:tcPr>
            <w:tcW w:w="2643" w:type="dxa"/>
            <w:noWrap/>
            <w:hideMark/>
          </w:tcPr>
          <w:p w14:paraId="552D7A12"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0.695 (0.44 to 1.1)</w:t>
            </w:r>
          </w:p>
        </w:tc>
        <w:tc>
          <w:tcPr>
            <w:tcW w:w="1260" w:type="dxa"/>
            <w:noWrap/>
            <w:hideMark/>
          </w:tcPr>
          <w:p w14:paraId="4CB0D65C"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0.118</w:t>
            </w:r>
          </w:p>
        </w:tc>
      </w:tr>
      <w:tr w:rsidR="0066291F" w:rsidRPr="00EB4A58" w14:paraId="449919D1" w14:textId="77777777" w:rsidTr="4A25D8E2">
        <w:trPr>
          <w:trHeight w:val="300"/>
        </w:trPr>
        <w:tc>
          <w:tcPr>
            <w:tcW w:w="2392" w:type="dxa"/>
            <w:noWrap/>
            <w:hideMark/>
          </w:tcPr>
          <w:p w14:paraId="58D181BB"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Viral Hepatitis</w:t>
            </w:r>
          </w:p>
        </w:tc>
        <w:tc>
          <w:tcPr>
            <w:tcW w:w="2643" w:type="dxa"/>
            <w:noWrap/>
            <w:hideMark/>
          </w:tcPr>
          <w:p w14:paraId="786AD5CC"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0.942 (0.349 to 2.54)</w:t>
            </w:r>
          </w:p>
        </w:tc>
        <w:tc>
          <w:tcPr>
            <w:tcW w:w="1260" w:type="dxa"/>
            <w:noWrap/>
            <w:hideMark/>
          </w:tcPr>
          <w:p w14:paraId="3598DE68"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0.905</w:t>
            </w:r>
          </w:p>
        </w:tc>
      </w:tr>
      <w:tr w:rsidR="0066291F" w:rsidRPr="00EB4A58" w14:paraId="17910B2C" w14:textId="77777777" w:rsidTr="4A25D8E2">
        <w:trPr>
          <w:trHeight w:val="300"/>
        </w:trPr>
        <w:tc>
          <w:tcPr>
            <w:tcW w:w="2392" w:type="dxa"/>
            <w:noWrap/>
            <w:hideMark/>
          </w:tcPr>
          <w:p w14:paraId="40803F31" w14:textId="02990B62" w:rsidR="0066291F" w:rsidRPr="00EB4A58" w:rsidRDefault="6ACB4CB2" w:rsidP="00B4587B">
            <w:pPr>
              <w:rPr>
                <w:rFonts w:ascii="Calibri" w:eastAsia="Calibri" w:hAnsi="Calibri" w:cs="Calibri"/>
                <w:sz w:val="20"/>
                <w:szCs w:val="20"/>
              </w:rPr>
            </w:pPr>
            <w:r w:rsidRPr="00EB4A58">
              <w:rPr>
                <w:rFonts w:ascii="Calibri" w:eastAsia="Calibri" w:hAnsi="Calibri" w:cs="Calibri"/>
                <w:sz w:val="20"/>
                <w:szCs w:val="20"/>
              </w:rPr>
              <w:t>Active Malignancy</w:t>
            </w:r>
          </w:p>
        </w:tc>
        <w:tc>
          <w:tcPr>
            <w:tcW w:w="2643" w:type="dxa"/>
            <w:noWrap/>
            <w:hideMark/>
          </w:tcPr>
          <w:p w14:paraId="13051398"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0.654 (0.33 to 1.3)</w:t>
            </w:r>
          </w:p>
        </w:tc>
        <w:tc>
          <w:tcPr>
            <w:tcW w:w="1260" w:type="dxa"/>
            <w:noWrap/>
            <w:hideMark/>
          </w:tcPr>
          <w:p w14:paraId="44CD6B10"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0.224</w:t>
            </w:r>
          </w:p>
        </w:tc>
      </w:tr>
      <w:tr w:rsidR="0066291F" w:rsidRPr="00EB4A58" w14:paraId="5628CA19" w14:textId="77777777" w:rsidTr="4A25D8E2">
        <w:trPr>
          <w:trHeight w:val="300"/>
        </w:trPr>
        <w:tc>
          <w:tcPr>
            <w:tcW w:w="2392" w:type="dxa"/>
            <w:noWrap/>
            <w:hideMark/>
          </w:tcPr>
          <w:p w14:paraId="32665FF7"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Transplant History</w:t>
            </w:r>
          </w:p>
        </w:tc>
        <w:tc>
          <w:tcPr>
            <w:tcW w:w="2643" w:type="dxa"/>
            <w:noWrap/>
            <w:hideMark/>
          </w:tcPr>
          <w:p w14:paraId="1C7C5D6D"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1.03 (0.525 to 2.04)</w:t>
            </w:r>
          </w:p>
        </w:tc>
        <w:tc>
          <w:tcPr>
            <w:tcW w:w="1260" w:type="dxa"/>
            <w:noWrap/>
            <w:hideMark/>
          </w:tcPr>
          <w:p w14:paraId="6A18D824"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0.923</w:t>
            </w:r>
          </w:p>
        </w:tc>
      </w:tr>
      <w:tr w:rsidR="0066291F" w:rsidRPr="00EB4A58" w14:paraId="54E46FE3" w14:textId="77777777" w:rsidTr="4A25D8E2">
        <w:trPr>
          <w:trHeight w:val="300"/>
        </w:trPr>
        <w:tc>
          <w:tcPr>
            <w:tcW w:w="2392" w:type="dxa"/>
            <w:noWrap/>
            <w:hideMark/>
          </w:tcPr>
          <w:p w14:paraId="75DE05EF" w14:textId="61E9007E" w:rsidR="0066291F" w:rsidRPr="00EB4A58" w:rsidRDefault="1F8E5288" w:rsidP="00B4587B">
            <w:pPr>
              <w:rPr>
                <w:rFonts w:ascii="Calibri" w:eastAsia="Calibri" w:hAnsi="Calibri" w:cs="Calibri"/>
                <w:sz w:val="20"/>
                <w:szCs w:val="20"/>
              </w:rPr>
            </w:pPr>
            <w:r w:rsidRPr="00EB4A58">
              <w:rPr>
                <w:rFonts w:ascii="Calibri" w:eastAsia="Calibri" w:hAnsi="Calibri" w:cs="Calibri"/>
                <w:sz w:val="20"/>
                <w:szCs w:val="20"/>
              </w:rPr>
              <w:t>Rheumatological</w:t>
            </w:r>
            <w:r w:rsidR="1BB6F87E" w:rsidRPr="00EB4A58">
              <w:rPr>
                <w:rFonts w:ascii="Calibri" w:eastAsia="Calibri" w:hAnsi="Calibri" w:cs="Calibri"/>
                <w:sz w:val="20"/>
                <w:szCs w:val="20"/>
              </w:rPr>
              <w:t xml:space="preserve"> </w:t>
            </w:r>
            <w:r w:rsidR="63B9A6AE" w:rsidRPr="00EB4A58">
              <w:rPr>
                <w:rFonts w:ascii="Calibri" w:eastAsia="Calibri" w:hAnsi="Calibri" w:cs="Calibri"/>
                <w:sz w:val="20"/>
                <w:szCs w:val="20"/>
              </w:rPr>
              <w:t>Disease</w:t>
            </w:r>
          </w:p>
        </w:tc>
        <w:tc>
          <w:tcPr>
            <w:tcW w:w="2643" w:type="dxa"/>
            <w:noWrap/>
            <w:hideMark/>
          </w:tcPr>
          <w:p w14:paraId="61968E65"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1.09 (0.54 to 2.18)</w:t>
            </w:r>
          </w:p>
        </w:tc>
        <w:tc>
          <w:tcPr>
            <w:tcW w:w="1260" w:type="dxa"/>
            <w:noWrap/>
            <w:hideMark/>
          </w:tcPr>
          <w:p w14:paraId="67E19A2C"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0.816</w:t>
            </w:r>
          </w:p>
        </w:tc>
      </w:tr>
      <w:tr w:rsidR="0066291F" w:rsidRPr="00EB4A58" w14:paraId="29FB255F" w14:textId="77777777" w:rsidTr="4A25D8E2">
        <w:trPr>
          <w:trHeight w:val="300"/>
        </w:trPr>
        <w:tc>
          <w:tcPr>
            <w:tcW w:w="2392" w:type="dxa"/>
            <w:noWrap/>
            <w:hideMark/>
          </w:tcPr>
          <w:p w14:paraId="5AA53280"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Immunosuppressed State</w:t>
            </w:r>
          </w:p>
        </w:tc>
        <w:tc>
          <w:tcPr>
            <w:tcW w:w="2643" w:type="dxa"/>
            <w:noWrap/>
            <w:hideMark/>
          </w:tcPr>
          <w:p w14:paraId="0E8F4CF1"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0.959 (0.328 to 2.8)</w:t>
            </w:r>
          </w:p>
        </w:tc>
        <w:tc>
          <w:tcPr>
            <w:tcW w:w="1260" w:type="dxa"/>
            <w:noWrap/>
            <w:hideMark/>
          </w:tcPr>
          <w:p w14:paraId="2A87775E"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0.94</w:t>
            </w:r>
          </w:p>
        </w:tc>
      </w:tr>
      <w:tr w:rsidR="0066291F" w:rsidRPr="00EB4A58" w14:paraId="19AF19A7" w14:textId="77777777" w:rsidTr="4A25D8E2">
        <w:trPr>
          <w:trHeight w:val="300"/>
        </w:trPr>
        <w:tc>
          <w:tcPr>
            <w:tcW w:w="2392" w:type="dxa"/>
            <w:noWrap/>
            <w:hideMark/>
          </w:tcPr>
          <w:p w14:paraId="22D56749"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No Comorbidities</w:t>
            </w:r>
          </w:p>
        </w:tc>
        <w:tc>
          <w:tcPr>
            <w:tcW w:w="2643" w:type="dxa"/>
            <w:noWrap/>
            <w:hideMark/>
          </w:tcPr>
          <w:p w14:paraId="6FE810B7" w14:textId="77777777" w:rsidR="0066291F" w:rsidRPr="00EB4A58" w:rsidRDefault="1BB6F87E" w:rsidP="00B4587B">
            <w:pPr>
              <w:rPr>
                <w:rFonts w:ascii="Calibri" w:eastAsia="Calibri" w:hAnsi="Calibri" w:cs="Calibri"/>
                <w:sz w:val="20"/>
                <w:szCs w:val="20"/>
              </w:rPr>
            </w:pPr>
            <w:r w:rsidRPr="00EB4A58">
              <w:rPr>
                <w:rFonts w:ascii="Calibri" w:eastAsia="Calibri" w:hAnsi="Calibri" w:cs="Calibri"/>
                <w:sz w:val="20"/>
                <w:szCs w:val="20"/>
              </w:rPr>
              <w:t>0.999 (0.562 to 1.77)</w:t>
            </w:r>
          </w:p>
        </w:tc>
        <w:tc>
          <w:tcPr>
            <w:tcW w:w="1260" w:type="dxa"/>
            <w:noWrap/>
            <w:hideMark/>
          </w:tcPr>
          <w:p w14:paraId="34D63B56" w14:textId="77777777" w:rsidR="0066291F" w:rsidRPr="00EB4A58" w:rsidRDefault="1BB6F87E" w:rsidP="00B4587B">
            <w:pPr>
              <w:jc w:val="right"/>
              <w:rPr>
                <w:rFonts w:ascii="Calibri" w:eastAsia="Calibri" w:hAnsi="Calibri" w:cs="Calibri"/>
                <w:sz w:val="20"/>
                <w:szCs w:val="20"/>
              </w:rPr>
            </w:pPr>
            <w:r w:rsidRPr="00EB4A58">
              <w:rPr>
                <w:rFonts w:ascii="Calibri" w:eastAsia="Calibri" w:hAnsi="Calibri" w:cs="Calibri"/>
                <w:sz w:val="20"/>
                <w:szCs w:val="20"/>
              </w:rPr>
              <w:t>0.997</w:t>
            </w:r>
          </w:p>
        </w:tc>
      </w:tr>
    </w:tbl>
    <w:p w14:paraId="641067AE" w14:textId="77777777" w:rsidR="008B6B9F" w:rsidRPr="00EB4A58" w:rsidRDefault="008B6B9F" w:rsidP="4A25D8E2">
      <w:pPr>
        <w:spacing w:line="276" w:lineRule="auto"/>
        <w:rPr>
          <w:rFonts w:ascii="Calibri" w:eastAsia="Calibri" w:hAnsi="Calibri" w:cs="Calibri"/>
          <w:b/>
          <w:bCs/>
          <w:sz w:val="20"/>
          <w:szCs w:val="20"/>
          <w:lang w:val="en"/>
        </w:rPr>
      </w:pPr>
    </w:p>
    <w:p w14:paraId="0732F9F5" w14:textId="750CBE90" w:rsidR="008B6B9F" w:rsidRPr="00EB4A58" w:rsidRDefault="2257860B" w:rsidP="4A25D8E2">
      <w:pPr>
        <w:spacing w:line="276" w:lineRule="auto"/>
        <w:rPr>
          <w:rFonts w:ascii="Calibri" w:eastAsia="Calibri" w:hAnsi="Calibri" w:cs="Calibri"/>
          <w:sz w:val="20"/>
          <w:szCs w:val="20"/>
        </w:rPr>
      </w:pPr>
      <w:r w:rsidRPr="00EB4A58">
        <w:rPr>
          <w:rFonts w:ascii="Calibri" w:eastAsia="Calibri" w:hAnsi="Calibri" w:cs="Calibri"/>
          <w:b/>
          <w:bCs/>
          <w:sz w:val="20"/>
          <w:szCs w:val="20"/>
          <w:lang w:val="en"/>
        </w:rPr>
        <w:t xml:space="preserve">Supplemental Table </w:t>
      </w:r>
      <w:r w:rsidR="7AD22128" w:rsidRPr="00EB4A58">
        <w:rPr>
          <w:rFonts w:ascii="Calibri" w:eastAsia="Calibri" w:hAnsi="Calibri" w:cs="Calibri"/>
          <w:b/>
          <w:bCs/>
          <w:sz w:val="20"/>
          <w:szCs w:val="20"/>
          <w:lang w:val="en"/>
        </w:rPr>
        <w:t>5</w:t>
      </w:r>
      <w:r w:rsidR="1ECCA934" w:rsidRPr="00EB4A58">
        <w:rPr>
          <w:rFonts w:ascii="Calibri" w:eastAsia="Calibri" w:hAnsi="Calibri" w:cs="Calibri"/>
          <w:b/>
          <w:bCs/>
          <w:sz w:val="20"/>
          <w:szCs w:val="20"/>
          <w:lang w:val="en"/>
        </w:rPr>
        <w:t>a</w:t>
      </w:r>
      <w:r w:rsidRPr="00EB4A58">
        <w:rPr>
          <w:rFonts w:ascii="Calibri" w:eastAsia="Calibri" w:hAnsi="Calibri" w:cs="Calibri"/>
          <w:b/>
          <w:bCs/>
          <w:sz w:val="20"/>
          <w:szCs w:val="20"/>
          <w:lang w:val="en"/>
        </w:rPr>
        <w:t xml:space="preserve"> </w:t>
      </w:r>
      <w:r w:rsidR="1ECCA934" w:rsidRPr="00EB4A58">
        <w:rPr>
          <w:rFonts w:ascii="Calibri" w:eastAsia="Calibri" w:hAnsi="Calibri" w:cs="Calibri"/>
          <w:b/>
          <w:bCs/>
          <w:sz w:val="20"/>
          <w:szCs w:val="20"/>
          <w:lang w:val="en"/>
        </w:rPr>
        <w:t>Cox Proportional Hazard Model for Intubation</w:t>
      </w:r>
      <w:r w:rsidRPr="00EB4A58">
        <w:rPr>
          <w:rFonts w:ascii="Calibri" w:eastAsia="Calibri" w:hAnsi="Calibri" w:cs="Calibri"/>
          <w:sz w:val="20"/>
          <w:szCs w:val="20"/>
          <w:lang w:val="en"/>
        </w:rPr>
        <w:t xml:space="preserve"> </w:t>
      </w:r>
      <w:r w:rsidR="08D299C0" w:rsidRPr="00EB4A58">
        <w:rPr>
          <w:rFonts w:ascii="Calibri" w:eastAsia="Calibri" w:hAnsi="Calibri" w:cs="Calibri"/>
          <w:sz w:val="20"/>
          <w:szCs w:val="20"/>
          <w:lang w:val="en"/>
        </w:rPr>
        <w:t xml:space="preserve">Hazard </w:t>
      </w:r>
      <w:r w:rsidR="002A2F56">
        <w:rPr>
          <w:rFonts w:ascii="Calibri" w:eastAsia="Calibri" w:hAnsi="Calibri" w:cs="Calibri"/>
          <w:sz w:val="20"/>
          <w:szCs w:val="20"/>
          <w:lang w:val="en"/>
        </w:rPr>
        <w:t>r</w:t>
      </w:r>
      <w:r w:rsidR="08D299C0" w:rsidRPr="00EB4A58">
        <w:rPr>
          <w:rFonts w:ascii="Calibri" w:eastAsia="Calibri" w:hAnsi="Calibri" w:cs="Calibri"/>
          <w:sz w:val="20"/>
          <w:szCs w:val="20"/>
          <w:lang w:val="en"/>
        </w:rPr>
        <w:t xml:space="preserve">atio </w:t>
      </w:r>
      <w:r w:rsidR="75B314EB" w:rsidRPr="00EB4A58">
        <w:rPr>
          <w:rFonts w:ascii="Calibri" w:eastAsia="Calibri" w:hAnsi="Calibri" w:cs="Calibri"/>
          <w:sz w:val="20"/>
          <w:szCs w:val="20"/>
          <w:lang w:val="en"/>
        </w:rPr>
        <w:t xml:space="preserve">of </w:t>
      </w:r>
      <w:r w:rsidR="002A2F56">
        <w:rPr>
          <w:rFonts w:ascii="Calibri" w:eastAsia="Calibri" w:hAnsi="Calibri" w:cs="Calibri"/>
          <w:sz w:val="20"/>
          <w:szCs w:val="20"/>
          <w:lang w:val="en"/>
        </w:rPr>
        <w:t>i</w:t>
      </w:r>
      <w:r w:rsidR="75B314EB" w:rsidRPr="00EB4A58">
        <w:rPr>
          <w:rFonts w:ascii="Calibri" w:eastAsia="Calibri" w:hAnsi="Calibri" w:cs="Calibri"/>
          <w:sz w:val="20"/>
          <w:szCs w:val="20"/>
          <w:lang w:val="en"/>
        </w:rPr>
        <w:t xml:space="preserve">ntubation for </w:t>
      </w:r>
      <w:r w:rsidR="002A2F56">
        <w:rPr>
          <w:rFonts w:ascii="Calibri" w:eastAsia="Calibri" w:hAnsi="Calibri" w:cs="Calibri"/>
          <w:sz w:val="20"/>
          <w:szCs w:val="20"/>
          <w:lang w:val="en"/>
        </w:rPr>
        <w:t>d</w:t>
      </w:r>
      <w:r w:rsidR="75B314EB" w:rsidRPr="00EB4A58">
        <w:rPr>
          <w:rFonts w:ascii="Calibri" w:eastAsia="Calibri" w:hAnsi="Calibri" w:cs="Calibri"/>
          <w:sz w:val="20"/>
          <w:szCs w:val="20"/>
          <w:lang w:val="en"/>
        </w:rPr>
        <w:t xml:space="preserve">emographics and </w:t>
      </w:r>
      <w:r w:rsidR="002A2F56">
        <w:rPr>
          <w:rFonts w:ascii="Calibri" w:eastAsia="Calibri" w:hAnsi="Calibri" w:cs="Calibri"/>
          <w:sz w:val="20"/>
          <w:szCs w:val="20"/>
          <w:lang w:val="en"/>
        </w:rPr>
        <w:t>c</w:t>
      </w:r>
      <w:r w:rsidR="75B314EB" w:rsidRPr="00EB4A58">
        <w:rPr>
          <w:rFonts w:ascii="Calibri" w:eastAsia="Calibri" w:hAnsi="Calibri" w:cs="Calibri"/>
          <w:sz w:val="20"/>
          <w:szCs w:val="20"/>
          <w:lang w:val="en"/>
        </w:rPr>
        <w:t xml:space="preserve">omorbidities </w:t>
      </w:r>
      <w:r w:rsidR="08D299C0" w:rsidRPr="00EB4A58">
        <w:rPr>
          <w:rFonts w:ascii="Calibri" w:eastAsia="Calibri" w:hAnsi="Calibri" w:cs="Calibri"/>
          <w:sz w:val="20"/>
          <w:szCs w:val="20"/>
          <w:lang w:val="en"/>
        </w:rPr>
        <w:t>with 95% confidence intervals and corresponding p-values</w:t>
      </w:r>
      <w:r w:rsidR="756F8B12" w:rsidRPr="00EB4A58">
        <w:rPr>
          <w:rFonts w:ascii="Calibri" w:eastAsia="Calibri" w:hAnsi="Calibri" w:cs="Calibri"/>
          <w:sz w:val="20"/>
          <w:szCs w:val="20"/>
          <w:lang w:val="en"/>
        </w:rPr>
        <w:t xml:space="preserve">. </w:t>
      </w:r>
      <w:r w:rsidR="4A97D936" w:rsidRPr="00EB4A58">
        <w:rPr>
          <w:rFonts w:ascii="Calibri" w:eastAsia="Calibri" w:hAnsi="Calibri" w:cs="Calibri"/>
          <w:sz w:val="20"/>
          <w:szCs w:val="20"/>
          <w:lang w:val="en"/>
        </w:rPr>
        <w:t>Only patients with</w:t>
      </w:r>
      <w:r w:rsidR="001F47A4" w:rsidRPr="00EB4A58">
        <w:rPr>
          <w:rFonts w:ascii="Calibri" w:eastAsia="Calibri" w:hAnsi="Calibri" w:cs="Calibri"/>
          <w:sz w:val="20"/>
          <w:szCs w:val="20"/>
          <w:lang w:val="en"/>
        </w:rPr>
        <w:t xml:space="preserve"> complete data for</w:t>
      </w:r>
      <w:r w:rsidR="4A97D936" w:rsidRPr="00EB4A58">
        <w:rPr>
          <w:rFonts w:ascii="Calibri" w:eastAsia="Calibri" w:hAnsi="Calibri" w:cs="Calibri"/>
          <w:sz w:val="20"/>
          <w:szCs w:val="20"/>
          <w:lang w:val="en"/>
        </w:rPr>
        <w:t xml:space="preserve"> all </w:t>
      </w:r>
      <w:r w:rsidR="4BEC7619" w:rsidRPr="00EB4A58">
        <w:rPr>
          <w:rFonts w:ascii="Calibri" w:eastAsia="Calibri" w:hAnsi="Calibri" w:cs="Calibri"/>
          <w:sz w:val="20"/>
          <w:szCs w:val="20"/>
          <w:lang w:val="en"/>
        </w:rPr>
        <w:t>of the above variables were included in the model (</w:t>
      </w:r>
      <w:r w:rsidR="002A2F56">
        <w:rPr>
          <w:rFonts w:ascii="Calibri" w:eastAsia="Calibri" w:hAnsi="Calibri" w:cs="Calibri"/>
          <w:sz w:val="20"/>
          <w:szCs w:val="20"/>
          <w:lang w:val="en"/>
        </w:rPr>
        <w:t xml:space="preserve">n </w:t>
      </w:r>
      <w:r w:rsidR="4BEC7619" w:rsidRPr="00EB4A58">
        <w:rPr>
          <w:rFonts w:ascii="Calibri" w:eastAsia="Calibri" w:hAnsi="Calibri" w:cs="Calibri"/>
          <w:sz w:val="20"/>
          <w:szCs w:val="20"/>
          <w:lang w:val="en"/>
        </w:rPr>
        <w:t>=</w:t>
      </w:r>
      <w:r w:rsidR="002A2F56">
        <w:rPr>
          <w:rFonts w:ascii="Calibri" w:eastAsia="Calibri" w:hAnsi="Calibri" w:cs="Calibri"/>
          <w:sz w:val="20"/>
          <w:szCs w:val="20"/>
          <w:lang w:val="en"/>
        </w:rPr>
        <w:t xml:space="preserve"> </w:t>
      </w:r>
      <w:r w:rsidR="4BEC7619" w:rsidRPr="00EB4A58">
        <w:rPr>
          <w:rFonts w:ascii="Calibri" w:eastAsia="Calibri" w:hAnsi="Calibri" w:cs="Calibri"/>
          <w:sz w:val="20"/>
          <w:szCs w:val="20"/>
          <w:lang w:val="en"/>
        </w:rPr>
        <w:t>841).</w:t>
      </w:r>
    </w:p>
    <w:p w14:paraId="7B95038B" w14:textId="1EB5E568" w:rsidR="0066291F" w:rsidRPr="00EB4A58" w:rsidRDefault="0066291F" w:rsidP="4A25D8E2">
      <w:pPr>
        <w:spacing w:line="276" w:lineRule="auto"/>
        <w:rPr>
          <w:rFonts w:ascii="Calibri" w:eastAsia="Calibri" w:hAnsi="Calibri" w:cs="Calibri"/>
          <w:sz w:val="20"/>
          <w:szCs w:val="20"/>
        </w:rPr>
      </w:pPr>
    </w:p>
    <w:p w14:paraId="432E8EA3" w14:textId="465EDAFA" w:rsidR="0066291F" w:rsidRPr="00EB4A58" w:rsidRDefault="0066291F" w:rsidP="4A25D8E2">
      <w:pPr>
        <w:spacing w:line="276" w:lineRule="auto"/>
        <w:rPr>
          <w:rFonts w:ascii="Calibri" w:eastAsia="Calibri" w:hAnsi="Calibri" w:cs="Calibri"/>
          <w:sz w:val="20"/>
          <w:szCs w:val="20"/>
        </w:rPr>
      </w:pPr>
    </w:p>
    <w:p w14:paraId="179AF946" w14:textId="77777777" w:rsidR="00B4587B" w:rsidRDefault="00B4587B">
      <w:pPr>
        <w:spacing w:after="160" w:line="259" w:lineRule="auto"/>
        <w:rPr>
          <w:rFonts w:ascii="Calibri" w:eastAsia="Calibri" w:hAnsi="Calibri" w:cs="Calibri"/>
          <w:b/>
          <w:bCs/>
          <w:sz w:val="20"/>
          <w:szCs w:val="20"/>
          <w:lang w:val="en"/>
        </w:rPr>
      </w:pPr>
      <w:r>
        <w:rPr>
          <w:rFonts w:ascii="Calibri" w:eastAsia="Calibri" w:hAnsi="Calibri" w:cs="Calibri"/>
          <w:b/>
          <w:bCs/>
          <w:sz w:val="20"/>
          <w:szCs w:val="20"/>
          <w:lang w:val="en"/>
        </w:rPr>
        <w:br w:type="page"/>
      </w:r>
    </w:p>
    <w:p w14:paraId="45A0836D" w14:textId="17DD15D3" w:rsidR="00496D71" w:rsidRPr="00EB4A58" w:rsidRDefault="62C3F0A5" w:rsidP="4A25D8E2">
      <w:pPr>
        <w:spacing w:line="276" w:lineRule="auto"/>
        <w:rPr>
          <w:rFonts w:ascii="Calibri" w:eastAsia="Calibri" w:hAnsi="Calibri" w:cs="Calibri"/>
          <w:b/>
          <w:bCs/>
          <w:sz w:val="20"/>
          <w:szCs w:val="20"/>
          <w:lang w:val="en"/>
        </w:rPr>
      </w:pPr>
      <w:r w:rsidRPr="00EB4A58">
        <w:rPr>
          <w:rFonts w:ascii="Calibri" w:eastAsia="Calibri" w:hAnsi="Calibri" w:cs="Calibri"/>
          <w:b/>
          <w:bCs/>
          <w:sz w:val="20"/>
          <w:szCs w:val="20"/>
          <w:lang w:val="en"/>
        </w:rPr>
        <w:lastRenderedPageBreak/>
        <w:t>Supplementa</w:t>
      </w:r>
      <w:r w:rsidR="001F47A4" w:rsidRPr="00EB4A58">
        <w:rPr>
          <w:rFonts w:ascii="Calibri" w:eastAsia="Calibri" w:hAnsi="Calibri" w:cs="Calibri"/>
          <w:b/>
          <w:bCs/>
          <w:sz w:val="20"/>
          <w:szCs w:val="20"/>
          <w:lang w:val="en"/>
        </w:rPr>
        <w:t>l</w:t>
      </w:r>
      <w:r w:rsidRPr="00EB4A58">
        <w:rPr>
          <w:rFonts w:ascii="Calibri" w:eastAsia="Calibri" w:hAnsi="Calibri" w:cs="Calibri"/>
          <w:b/>
          <w:bCs/>
          <w:sz w:val="20"/>
          <w:szCs w:val="20"/>
          <w:lang w:val="en"/>
        </w:rPr>
        <w:t xml:space="preserve"> Table </w:t>
      </w:r>
      <w:r w:rsidR="49FBDCEA" w:rsidRPr="00EB4A58">
        <w:rPr>
          <w:rFonts w:ascii="Calibri" w:eastAsia="Calibri" w:hAnsi="Calibri" w:cs="Calibri"/>
          <w:b/>
          <w:bCs/>
          <w:sz w:val="20"/>
          <w:szCs w:val="20"/>
          <w:lang w:val="en"/>
        </w:rPr>
        <w:t>5</w:t>
      </w:r>
      <w:r w:rsidRPr="00EB4A58">
        <w:rPr>
          <w:rFonts w:ascii="Calibri" w:eastAsia="Calibri" w:hAnsi="Calibri" w:cs="Calibri"/>
          <w:b/>
          <w:bCs/>
          <w:sz w:val="20"/>
          <w:szCs w:val="20"/>
          <w:lang w:val="en"/>
        </w:rPr>
        <w:t xml:space="preserve">b: </w:t>
      </w:r>
    </w:p>
    <w:tbl>
      <w:tblPr>
        <w:tblStyle w:val="TableGrid"/>
        <w:tblW w:w="6295" w:type="dxa"/>
        <w:tblLook w:val="04A0" w:firstRow="1" w:lastRow="0" w:firstColumn="1" w:lastColumn="0" w:noHBand="0" w:noVBand="1"/>
      </w:tblPr>
      <w:tblGrid>
        <w:gridCol w:w="2392"/>
        <w:gridCol w:w="2614"/>
        <w:gridCol w:w="1289"/>
      </w:tblGrid>
      <w:tr w:rsidR="00307DB6" w:rsidRPr="00EB4A58" w14:paraId="6307228F" w14:textId="77777777" w:rsidTr="4A25D8E2">
        <w:trPr>
          <w:trHeight w:val="300"/>
        </w:trPr>
        <w:tc>
          <w:tcPr>
            <w:tcW w:w="2392" w:type="dxa"/>
            <w:noWrap/>
            <w:hideMark/>
          </w:tcPr>
          <w:p w14:paraId="08987A08" w14:textId="2720D450" w:rsidR="00307DB6" w:rsidRPr="00EB4A58" w:rsidRDefault="1D392572" w:rsidP="4A25D8E2">
            <w:pPr>
              <w:jc w:val="center"/>
              <w:rPr>
                <w:rFonts w:ascii="Calibri" w:eastAsia="Calibri" w:hAnsi="Calibri" w:cs="Calibri"/>
                <w:b/>
                <w:bCs/>
                <w:sz w:val="20"/>
                <w:szCs w:val="20"/>
              </w:rPr>
            </w:pPr>
            <w:r w:rsidRPr="00EB4A58">
              <w:rPr>
                <w:rFonts w:ascii="Calibri" w:eastAsia="Calibri" w:hAnsi="Calibri" w:cs="Calibri"/>
                <w:b/>
                <w:bCs/>
                <w:sz w:val="20"/>
                <w:szCs w:val="20"/>
              </w:rPr>
              <w:t>Variable</w:t>
            </w:r>
          </w:p>
        </w:tc>
        <w:tc>
          <w:tcPr>
            <w:tcW w:w="2614" w:type="dxa"/>
            <w:noWrap/>
            <w:hideMark/>
          </w:tcPr>
          <w:p w14:paraId="5C8E28CC" w14:textId="09F2DDC8" w:rsidR="00307DB6" w:rsidRPr="00EB4A58" w:rsidRDefault="509F2A35" w:rsidP="4A25D8E2">
            <w:pPr>
              <w:jc w:val="center"/>
              <w:rPr>
                <w:rFonts w:ascii="Calibri" w:eastAsia="Calibri" w:hAnsi="Calibri" w:cs="Calibri"/>
                <w:b/>
                <w:bCs/>
                <w:sz w:val="20"/>
                <w:szCs w:val="20"/>
              </w:rPr>
            </w:pPr>
            <w:r w:rsidRPr="00EB4A58">
              <w:rPr>
                <w:rFonts w:ascii="Calibri" w:eastAsia="Calibri" w:hAnsi="Calibri" w:cs="Calibri"/>
                <w:b/>
                <w:bCs/>
                <w:sz w:val="20"/>
                <w:szCs w:val="20"/>
              </w:rPr>
              <w:t>HR (</w:t>
            </w:r>
            <w:r w:rsidR="5D2DB548" w:rsidRPr="00EB4A58">
              <w:rPr>
                <w:rFonts w:ascii="Calibri" w:eastAsia="Calibri" w:hAnsi="Calibri" w:cs="Calibri"/>
                <w:b/>
                <w:bCs/>
                <w:sz w:val="20"/>
                <w:szCs w:val="20"/>
              </w:rPr>
              <w:t xml:space="preserve">95% </w:t>
            </w:r>
            <w:r w:rsidRPr="00EB4A58">
              <w:rPr>
                <w:rFonts w:ascii="Calibri" w:eastAsia="Calibri" w:hAnsi="Calibri" w:cs="Calibri"/>
                <w:b/>
                <w:bCs/>
                <w:sz w:val="20"/>
                <w:szCs w:val="20"/>
              </w:rPr>
              <w:t>CI)</w:t>
            </w:r>
          </w:p>
        </w:tc>
        <w:tc>
          <w:tcPr>
            <w:tcW w:w="1289" w:type="dxa"/>
            <w:noWrap/>
            <w:hideMark/>
          </w:tcPr>
          <w:p w14:paraId="54BFF42C" w14:textId="77777777" w:rsidR="00307DB6" w:rsidRPr="00EB4A58" w:rsidRDefault="509F2A35" w:rsidP="4A25D8E2">
            <w:pPr>
              <w:jc w:val="center"/>
              <w:rPr>
                <w:rFonts w:ascii="Calibri" w:eastAsia="Calibri" w:hAnsi="Calibri" w:cs="Calibri"/>
                <w:b/>
                <w:bCs/>
                <w:sz w:val="20"/>
                <w:szCs w:val="20"/>
              </w:rPr>
            </w:pPr>
            <w:r w:rsidRPr="00EB4A58">
              <w:rPr>
                <w:rFonts w:ascii="Calibri" w:eastAsia="Calibri" w:hAnsi="Calibri" w:cs="Calibri"/>
                <w:b/>
                <w:bCs/>
                <w:sz w:val="20"/>
                <w:szCs w:val="20"/>
              </w:rPr>
              <w:t>p-value</w:t>
            </w:r>
          </w:p>
        </w:tc>
      </w:tr>
      <w:tr w:rsidR="00307DB6" w:rsidRPr="00EB4A58" w14:paraId="259409D7" w14:textId="77777777" w:rsidTr="4A25D8E2">
        <w:trPr>
          <w:trHeight w:val="300"/>
        </w:trPr>
        <w:tc>
          <w:tcPr>
            <w:tcW w:w="2392" w:type="dxa"/>
            <w:noWrap/>
            <w:hideMark/>
          </w:tcPr>
          <w:p w14:paraId="23C5BB57"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Age (Numeric)</w:t>
            </w:r>
          </w:p>
        </w:tc>
        <w:tc>
          <w:tcPr>
            <w:tcW w:w="2614" w:type="dxa"/>
            <w:noWrap/>
            <w:hideMark/>
          </w:tcPr>
          <w:p w14:paraId="73B0C7F4"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1.07 (1.05 to 1.08)</w:t>
            </w:r>
          </w:p>
        </w:tc>
        <w:tc>
          <w:tcPr>
            <w:tcW w:w="1289" w:type="dxa"/>
            <w:noWrap/>
            <w:hideMark/>
          </w:tcPr>
          <w:p w14:paraId="5FF3C331"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1.66E-19</w:t>
            </w:r>
          </w:p>
        </w:tc>
      </w:tr>
      <w:tr w:rsidR="00307DB6" w:rsidRPr="00EB4A58" w14:paraId="0E36CE7F" w14:textId="77777777" w:rsidTr="4A25D8E2">
        <w:trPr>
          <w:trHeight w:val="300"/>
        </w:trPr>
        <w:tc>
          <w:tcPr>
            <w:tcW w:w="2392" w:type="dxa"/>
            <w:noWrap/>
            <w:hideMark/>
          </w:tcPr>
          <w:p w14:paraId="3B4A4B2E"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Female</w:t>
            </w:r>
          </w:p>
        </w:tc>
        <w:tc>
          <w:tcPr>
            <w:tcW w:w="2614" w:type="dxa"/>
            <w:noWrap/>
            <w:hideMark/>
          </w:tcPr>
          <w:p w14:paraId="2C3307E4"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0.793 (0.576 to 1.09)</w:t>
            </w:r>
          </w:p>
        </w:tc>
        <w:tc>
          <w:tcPr>
            <w:tcW w:w="1289" w:type="dxa"/>
            <w:noWrap/>
            <w:hideMark/>
          </w:tcPr>
          <w:p w14:paraId="3CC28A0C"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0.155</w:t>
            </w:r>
          </w:p>
        </w:tc>
      </w:tr>
      <w:tr w:rsidR="00307DB6" w:rsidRPr="00EB4A58" w14:paraId="5A40F054" w14:textId="77777777" w:rsidTr="4A25D8E2">
        <w:trPr>
          <w:trHeight w:val="300"/>
        </w:trPr>
        <w:tc>
          <w:tcPr>
            <w:tcW w:w="2392" w:type="dxa"/>
            <w:noWrap/>
            <w:hideMark/>
          </w:tcPr>
          <w:p w14:paraId="679C9355"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BMI</w:t>
            </w:r>
          </w:p>
        </w:tc>
        <w:tc>
          <w:tcPr>
            <w:tcW w:w="2614" w:type="dxa"/>
            <w:noWrap/>
            <w:hideMark/>
          </w:tcPr>
          <w:p w14:paraId="7CCD22BB"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1.02 (1 to 1.05)</w:t>
            </w:r>
          </w:p>
        </w:tc>
        <w:tc>
          <w:tcPr>
            <w:tcW w:w="1289" w:type="dxa"/>
            <w:noWrap/>
            <w:hideMark/>
          </w:tcPr>
          <w:p w14:paraId="64BA4DA0"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0.025</w:t>
            </w:r>
          </w:p>
        </w:tc>
      </w:tr>
      <w:tr w:rsidR="00307DB6" w:rsidRPr="00EB4A58" w14:paraId="5CA01B84" w14:textId="77777777" w:rsidTr="4A25D8E2">
        <w:trPr>
          <w:trHeight w:val="300"/>
        </w:trPr>
        <w:tc>
          <w:tcPr>
            <w:tcW w:w="2392" w:type="dxa"/>
            <w:noWrap/>
            <w:hideMark/>
          </w:tcPr>
          <w:p w14:paraId="0850B45D"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Current or Former Smoker</w:t>
            </w:r>
          </w:p>
        </w:tc>
        <w:tc>
          <w:tcPr>
            <w:tcW w:w="2614" w:type="dxa"/>
            <w:noWrap/>
            <w:hideMark/>
          </w:tcPr>
          <w:p w14:paraId="1B241234"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0.967 (0.797 to 1.17)</w:t>
            </w:r>
          </w:p>
        </w:tc>
        <w:tc>
          <w:tcPr>
            <w:tcW w:w="1289" w:type="dxa"/>
            <w:noWrap/>
            <w:hideMark/>
          </w:tcPr>
          <w:p w14:paraId="51DB1421"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0.734</w:t>
            </w:r>
          </w:p>
        </w:tc>
      </w:tr>
      <w:tr w:rsidR="00307DB6" w:rsidRPr="00EB4A58" w14:paraId="73E2C456" w14:textId="77777777" w:rsidTr="4A25D8E2">
        <w:trPr>
          <w:trHeight w:val="300"/>
        </w:trPr>
        <w:tc>
          <w:tcPr>
            <w:tcW w:w="2392" w:type="dxa"/>
            <w:noWrap/>
            <w:hideMark/>
          </w:tcPr>
          <w:p w14:paraId="054C7584"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Coronary Artery Disease</w:t>
            </w:r>
          </w:p>
        </w:tc>
        <w:tc>
          <w:tcPr>
            <w:tcW w:w="2614" w:type="dxa"/>
            <w:noWrap/>
            <w:hideMark/>
          </w:tcPr>
          <w:p w14:paraId="61450545"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1.25 (0.83 to 1.89)</w:t>
            </w:r>
          </w:p>
        </w:tc>
        <w:tc>
          <w:tcPr>
            <w:tcW w:w="1289" w:type="dxa"/>
            <w:noWrap/>
            <w:hideMark/>
          </w:tcPr>
          <w:p w14:paraId="2FE80A60"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0.284</w:t>
            </w:r>
          </w:p>
        </w:tc>
      </w:tr>
      <w:tr w:rsidR="00307DB6" w:rsidRPr="00EB4A58" w14:paraId="1DEC7526" w14:textId="77777777" w:rsidTr="4A25D8E2">
        <w:trPr>
          <w:trHeight w:val="300"/>
        </w:trPr>
        <w:tc>
          <w:tcPr>
            <w:tcW w:w="2392" w:type="dxa"/>
            <w:noWrap/>
            <w:hideMark/>
          </w:tcPr>
          <w:p w14:paraId="5D9311AC"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Congestive Heart Failure</w:t>
            </w:r>
          </w:p>
        </w:tc>
        <w:tc>
          <w:tcPr>
            <w:tcW w:w="2614" w:type="dxa"/>
            <w:noWrap/>
            <w:hideMark/>
          </w:tcPr>
          <w:p w14:paraId="6E19EC31"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1.07 (0.808 to 1.42)</w:t>
            </w:r>
          </w:p>
        </w:tc>
        <w:tc>
          <w:tcPr>
            <w:tcW w:w="1289" w:type="dxa"/>
            <w:noWrap/>
            <w:hideMark/>
          </w:tcPr>
          <w:p w14:paraId="7387058A"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0.639</w:t>
            </w:r>
          </w:p>
        </w:tc>
      </w:tr>
      <w:tr w:rsidR="00307DB6" w:rsidRPr="00EB4A58" w14:paraId="593DC3ED" w14:textId="77777777" w:rsidTr="4A25D8E2">
        <w:trPr>
          <w:trHeight w:val="300"/>
        </w:trPr>
        <w:tc>
          <w:tcPr>
            <w:tcW w:w="2392" w:type="dxa"/>
            <w:noWrap/>
            <w:hideMark/>
          </w:tcPr>
          <w:p w14:paraId="1356E995"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History of Stroke</w:t>
            </w:r>
          </w:p>
        </w:tc>
        <w:tc>
          <w:tcPr>
            <w:tcW w:w="2614" w:type="dxa"/>
            <w:noWrap/>
            <w:hideMark/>
          </w:tcPr>
          <w:p w14:paraId="084BA424"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1.3 (0.84 to 2.01)</w:t>
            </w:r>
          </w:p>
        </w:tc>
        <w:tc>
          <w:tcPr>
            <w:tcW w:w="1289" w:type="dxa"/>
            <w:noWrap/>
            <w:hideMark/>
          </w:tcPr>
          <w:p w14:paraId="58E4B698"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0.239</w:t>
            </w:r>
          </w:p>
        </w:tc>
      </w:tr>
      <w:tr w:rsidR="00307DB6" w:rsidRPr="00EB4A58" w14:paraId="53D301EE" w14:textId="77777777" w:rsidTr="4A25D8E2">
        <w:trPr>
          <w:trHeight w:val="300"/>
        </w:trPr>
        <w:tc>
          <w:tcPr>
            <w:tcW w:w="2392" w:type="dxa"/>
            <w:noWrap/>
            <w:hideMark/>
          </w:tcPr>
          <w:p w14:paraId="31924BB7"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Diabetes Mellitus</w:t>
            </w:r>
          </w:p>
        </w:tc>
        <w:tc>
          <w:tcPr>
            <w:tcW w:w="2614" w:type="dxa"/>
            <w:noWrap/>
            <w:hideMark/>
          </w:tcPr>
          <w:p w14:paraId="546F858B"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1.23 (0.894 to 1.68)</w:t>
            </w:r>
          </w:p>
        </w:tc>
        <w:tc>
          <w:tcPr>
            <w:tcW w:w="1289" w:type="dxa"/>
            <w:noWrap/>
            <w:hideMark/>
          </w:tcPr>
          <w:p w14:paraId="55630C12"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0.206</w:t>
            </w:r>
          </w:p>
        </w:tc>
      </w:tr>
      <w:tr w:rsidR="00307DB6" w:rsidRPr="00EB4A58" w14:paraId="13E1EDB8" w14:textId="77777777" w:rsidTr="4A25D8E2">
        <w:trPr>
          <w:trHeight w:val="300"/>
        </w:trPr>
        <w:tc>
          <w:tcPr>
            <w:tcW w:w="2392" w:type="dxa"/>
            <w:noWrap/>
            <w:hideMark/>
          </w:tcPr>
          <w:p w14:paraId="60FDD6CF"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Hypertension</w:t>
            </w:r>
          </w:p>
        </w:tc>
        <w:tc>
          <w:tcPr>
            <w:tcW w:w="2614" w:type="dxa"/>
            <w:noWrap/>
            <w:hideMark/>
          </w:tcPr>
          <w:p w14:paraId="0526AAC1"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0.89 (0.56 to 1.41)</w:t>
            </w:r>
          </w:p>
        </w:tc>
        <w:tc>
          <w:tcPr>
            <w:tcW w:w="1289" w:type="dxa"/>
            <w:noWrap/>
            <w:hideMark/>
          </w:tcPr>
          <w:p w14:paraId="377162A4"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0.62</w:t>
            </w:r>
          </w:p>
        </w:tc>
      </w:tr>
      <w:tr w:rsidR="00307DB6" w:rsidRPr="00EB4A58" w14:paraId="1637DA7E" w14:textId="77777777" w:rsidTr="4A25D8E2">
        <w:trPr>
          <w:trHeight w:val="300"/>
        </w:trPr>
        <w:tc>
          <w:tcPr>
            <w:tcW w:w="2392" w:type="dxa"/>
            <w:noWrap/>
            <w:hideMark/>
          </w:tcPr>
          <w:p w14:paraId="5D6971E6"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Cirrhosis</w:t>
            </w:r>
          </w:p>
        </w:tc>
        <w:tc>
          <w:tcPr>
            <w:tcW w:w="2614" w:type="dxa"/>
            <w:noWrap/>
            <w:hideMark/>
          </w:tcPr>
          <w:p w14:paraId="31437E64"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1.95 (0.62 to 6.17)</w:t>
            </w:r>
          </w:p>
        </w:tc>
        <w:tc>
          <w:tcPr>
            <w:tcW w:w="1289" w:type="dxa"/>
            <w:noWrap/>
            <w:hideMark/>
          </w:tcPr>
          <w:p w14:paraId="05548325"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0.253</w:t>
            </w:r>
          </w:p>
        </w:tc>
      </w:tr>
      <w:tr w:rsidR="00307DB6" w:rsidRPr="00EB4A58" w14:paraId="0A3491E2" w14:textId="77777777" w:rsidTr="4A25D8E2">
        <w:trPr>
          <w:trHeight w:val="300"/>
        </w:trPr>
        <w:tc>
          <w:tcPr>
            <w:tcW w:w="2392" w:type="dxa"/>
            <w:noWrap/>
            <w:hideMark/>
          </w:tcPr>
          <w:p w14:paraId="77C5C227"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HIV</w:t>
            </w:r>
          </w:p>
        </w:tc>
        <w:tc>
          <w:tcPr>
            <w:tcW w:w="2614" w:type="dxa"/>
            <w:noWrap/>
            <w:hideMark/>
          </w:tcPr>
          <w:p w14:paraId="78B63CB6"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2.47 (1.05 to 5.86)</w:t>
            </w:r>
          </w:p>
        </w:tc>
        <w:tc>
          <w:tcPr>
            <w:tcW w:w="1289" w:type="dxa"/>
            <w:noWrap/>
            <w:hideMark/>
          </w:tcPr>
          <w:p w14:paraId="02441DB6"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0.0393</w:t>
            </w:r>
          </w:p>
        </w:tc>
      </w:tr>
      <w:tr w:rsidR="00307DB6" w:rsidRPr="00EB4A58" w14:paraId="6D923F35" w14:textId="77777777" w:rsidTr="4A25D8E2">
        <w:trPr>
          <w:trHeight w:val="300"/>
        </w:trPr>
        <w:tc>
          <w:tcPr>
            <w:tcW w:w="2392" w:type="dxa"/>
            <w:noWrap/>
            <w:hideMark/>
          </w:tcPr>
          <w:p w14:paraId="1DCD3883" w14:textId="62116A65" w:rsidR="00307DB6" w:rsidRPr="00EB4A58" w:rsidRDefault="00EB4A58" w:rsidP="4A25D8E2">
            <w:pPr>
              <w:rPr>
                <w:rFonts w:ascii="Calibri" w:eastAsia="Calibri" w:hAnsi="Calibri" w:cs="Calibri"/>
                <w:sz w:val="20"/>
                <w:szCs w:val="20"/>
              </w:rPr>
            </w:pPr>
            <w:r w:rsidRPr="00EB4A58">
              <w:rPr>
                <w:rFonts w:ascii="Calibri" w:eastAsia="Calibri" w:hAnsi="Calibri" w:cs="Calibri"/>
                <w:sz w:val="20"/>
                <w:szCs w:val="20"/>
              </w:rPr>
              <w:t xml:space="preserve">Inflammatory </w:t>
            </w:r>
            <w:r w:rsidR="509F2A35" w:rsidRPr="00EB4A58">
              <w:rPr>
                <w:rFonts w:ascii="Calibri" w:eastAsia="Calibri" w:hAnsi="Calibri" w:cs="Calibri"/>
                <w:sz w:val="20"/>
                <w:szCs w:val="20"/>
              </w:rPr>
              <w:t xml:space="preserve">Bowel </w:t>
            </w:r>
            <w:r w:rsidR="63B9A6AE" w:rsidRPr="00EB4A58">
              <w:rPr>
                <w:rFonts w:ascii="Calibri" w:eastAsia="Calibri" w:hAnsi="Calibri" w:cs="Calibri"/>
                <w:sz w:val="20"/>
                <w:szCs w:val="20"/>
              </w:rPr>
              <w:t>Disease</w:t>
            </w:r>
          </w:p>
        </w:tc>
        <w:tc>
          <w:tcPr>
            <w:tcW w:w="2614" w:type="dxa"/>
            <w:noWrap/>
            <w:hideMark/>
          </w:tcPr>
          <w:p w14:paraId="64FDC6E8"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1.18 (0.346 to 4.06)</w:t>
            </w:r>
          </w:p>
        </w:tc>
        <w:tc>
          <w:tcPr>
            <w:tcW w:w="1289" w:type="dxa"/>
            <w:noWrap/>
            <w:hideMark/>
          </w:tcPr>
          <w:p w14:paraId="76C48E41"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0.787</w:t>
            </w:r>
          </w:p>
        </w:tc>
      </w:tr>
      <w:tr w:rsidR="00307DB6" w:rsidRPr="00EB4A58" w14:paraId="3EA2E2BE" w14:textId="77777777" w:rsidTr="4A25D8E2">
        <w:trPr>
          <w:trHeight w:val="300"/>
        </w:trPr>
        <w:tc>
          <w:tcPr>
            <w:tcW w:w="2392" w:type="dxa"/>
            <w:noWrap/>
            <w:hideMark/>
          </w:tcPr>
          <w:p w14:paraId="1E8FCE2A" w14:textId="7F5CFD3A"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 xml:space="preserve">Pulmonary </w:t>
            </w:r>
            <w:r w:rsidR="63B9A6AE" w:rsidRPr="00EB4A58">
              <w:rPr>
                <w:rFonts w:ascii="Calibri" w:eastAsia="Calibri" w:hAnsi="Calibri" w:cs="Calibri"/>
                <w:sz w:val="20"/>
                <w:szCs w:val="20"/>
              </w:rPr>
              <w:t>Disease</w:t>
            </w:r>
          </w:p>
        </w:tc>
        <w:tc>
          <w:tcPr>
            <w:tcW w:w="2614" w:type="dxa"/>
            <w:noWrap/>
            <w:hideMark/>
          </w:tcPr>
          <w:p w14:paraId="0DE4E91E"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0.817 (0.554 to 1.2)</w:t>
            </w:r>
          </w:p>
        </w:tc>
        <w:tc>
          <w:tcPr>
            <w:tcW w:w="1289" w:type="dxa"/>
            <w:noWrap/>
            <w:hideMark/>
          </w:tcPr>
          <w:p w14:paraId="21CFDECB"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0.306</w:t>
            </w:r>
          </w:p>
        </w:tc>
      </w:tr>
      <w:tr w:rsidR="00307DB6" w:rsidRPr="00EB4A58" w14:paraId="0FBCB89F" w14:textId="77777777" w:rsidTr="4A25D8E2">
        <w:trPr>
          <w:trHeight w:val="300"/>
        </w:trPr>
        <w:tc>
          <w:tcPr>
            <w:tcW w:w="2392" w:type="dxa"/>
            <w:noWrap/>
            <w:hideMark/>
          </w:tcPr>
          <w:p w14:paraId="09E17A6E" w14:textId="20D3D488"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 xml:space="preserve">Renal </w:t>
            </w:r>
            <w:r w:rsidR="6FE86207" w:rsidRPr="00EB4A58">
              <w:rPr>
                <w:rFonts w:ascii="Calibri" w:eastAsia="Calibri" w:hAnsi="Calibri" w:cs="Calibri"/>
                <w:sz w:val="20"/>
                <w:szCs w:val="20"/>
              </w:rPr>
              <w:t>Disease</w:t>
            </w:r>
          </w:p>
        </w:tc>
        <w:tc>
          <w:tcPr>
            <w:tcW w:w="2614" w:type="dxa"/>
            <w:noWrap/>
            <w:hideMark/>
          </w:tcPr>
          <w:p w14:paraId="2A22748D"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1.61 (1.06 to 2.43)</w:t>
            </w:r>
          </w:p>
        </w:tc>
        <w:tc>
          <w:tcPr>
            <w:tcW w:w="1289" w:type="dxa"/>
            <w:noWrap/>
            <w:hideMark/>
          </w:tcPr>
          <w:p w14:paraId="06DE0D9B"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0.0245</w:t>
            </w:r>
          </w:p>
        </w:tc>
      </w:tr>
      <w:tr w:rsidR="00307DB6" w:rsidRPr="00EB4A58" w14:paraId="1F9B919E" w14:textId="77777777" w:rsidTr="4A25D8E2">
        <w:trPr>
          <w:trHeight w:val="300"/>
        </w:trPr>
        <w:tc>
          <w:tcPr>
            <w:tcW w:w="2392" w:type="dxa"/>
            <w:noWrap/>
            <w:hideMark/>
          </w:tcPr>
          <w:p w14:paraId="56035FE9"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Viral Hepatitis</w:t>
            </w:r>
          </w:p>
        </w:tc>
        <w:tc>
          <w:tcPr>
            <w:tcW w:w="2614" w:type="dxa"/>
            <w:noWrap/>
            <w:hideMark/>
          </w:tcPr>
          <w:p w14:paraId="5A8357AB"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0.606 (0.127 to 2.89)</w:t>
            </w:r>
          </w:p>
        </w:tc>
        <w:tc>
          <w:tcPr>
            <w:tcW w:w="1289" w:type="dxa"/>
            <w:noWrap/>
            <w:hideMark/>
          </w:tcPr>
          <w:p w14:paraId="7BC715C8"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0.53</w:t>
            </w:r>
          </w:p>
        </w:tc>
      </w:tr>
      <w:tr w:rsidR="00307DB6" w:rsidRPr="00EB4A58" w14:paraId="7CF434EB" w14:textId="77777777" w:rsidTr="4A25D8E2">
        <w:trPr>
          <w:trHeight w:val="300"/>
        </w:trPr>
        <w:tc>
          <w:tcPr>
            <w:tcW w:w="2392" w:type="dxa"/>
            <w:noWrap/>
            <w:hideMark/>
          </w:tcPr>
          <w:p w14:paraId="2E2E2CE5"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Cancer</w:t>
            </w:r>
          </w:p>
        </w:tc>
        <w:tc>
          <w:tcPr>
            <w:tcW w:w="2614" w:type="dxa"/>
            <w:noWrap/>
            <w:hideMark/>
          </w:tcPr>
          <w:p w14:paraId="3C7D2682"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1.01 (0.554 to 1.83)</w:t>
            </w:r>
          </w:p>
        </w:tc>
        <w:tc>
          <w:tcPr>
            <w:tcW w:w="1289" w:type="dxa"/>
            <w:noWrap/>
            <w:hideMark/>
          </w:tcPr>
          <w:p w14:paraId="283B107C"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0.98</w:t>
            </w:r>
          </w:p>
        </w:tc>
      </w:tr>
      <w:tr w:rsidR="00307DB6" w:rsidRPr="00EB4A58" w14:paraId="7B9F80D5" w14:textId="77777777" w:rsidTr="4A25D8E2">
        <w:trPr>
          <w:trHeight w:val="300"/>
        </w:trPr>
        <w:tc>
          <w:tcPr>
            <w:tcW w:w="2392" w:type="dxa"/>
            <w:noWrap/>
            <w:hideMark/>
          </w:tcPr>
          <w:p w14:paraId="3F9F0D56"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Transplant History</w:t>
            </w:r>
          </w:p>
        </w:tc>
        <w:tc>
          <w:tcPr>
            <w:tcW w:w="2614" w:type="dxa"/>
            <w:noWrap/>
            <w:hideMark/>
          </w:tcPr>
          <w:p w14:paraId="53CF80B8"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0.986 (0.448 to 2.17)</w:t>
            </w:r>
          </w:p>
        </w:tc>
        <w:tc>
          <w:tcPr>
            <w:tcW w:w="1289" w:type="dxa"/>
            <w:noWrap/>
            <w:hideMark/>
          </w:tcPr>
          <w:p w14:paraId="5A8A02EF"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0.972</w:t>
            </w:r>
          </w:p>
        </w:tc>
      </w:tr>
      <w:tr w:rsidR="00307DB6" w:rsidRPr="00EB4A58" w14:paraId="21FF0A2A" w14:textId="77777777" w:rsidTr="4A25D8E2">
        <w:trPr>
          <w:trHeight w:val="300"/>
        </w:trPr>
        <w:tc>
          <w:tcPr>
            <w:tcW w:w="2392" w:type="dxa"/>
            <w:noWrap/>
            <w:hideMark/>
          </w:tcPr>
          <w:p w14:paraId="311E6ECE" w14:textId="450C6F68" w:rsidR="00307DB6" w:rsidRPr="00EB4A58" w:rsidRDefault="1F8E5288" w:rsidP="4A25D8E2">
            <w:pPr>
              <w:rPr>
                <w:rFonts w:ascii="Calibri" w:eastAsia="Calibri" w:hAnsi="Calibri" w:cs="Calibri"/>
                <w:sz w:val="20"/>
                <w:szCs w:val="20"/>
              </w:rPr>
            </w:pPr>
            <w:r w:rsidRPr="00EB4A58">
              <w:rPr>
                <w:rFonts w:ascii="Calibri" w:eastAsia="Calibri" w:hAnsi="Calibri" w:cs="Calibri"/>
                <w:sz w:val="20"/>
                <w:szCs w:val="20"/>
              </w:rPr>
              <w:t>Rheumatological</w:t>
            </w:r>
            <w:r w:rsidR="509F2A35" w:rsidRPr="00EB4A58">
              <w:rPr>
                <w:rFonts w:ascii="Calibri" w:eastAsia="Calibri" w:hAnsi="Calibri" w:cs="Calibri"/>
                <w:sz w:val="20"/>
                <w:szCs w:val="20"/>
              </w:rPr>
              <w:t xml:space="preserve"> </w:t>
            </w:r>
            <w:r w:rsidR="63B9A6AE" w:rsidRPr="00EB4A58">
              <w:rPr>
                <w:rFonts w:ascii="Calibri" w:eastAsia="Calibri" w:hAnsi="Calibri" w:cs="Calibri"/>
                <w:sz w:val="20"/>
                <w:szCs w:val="20"/>
              </w:rPr>
              <w:t>Disease</w:t>
            </w:r>
          </w:p>
        </w:tc>
        <w:tc>
          <w:tcPr>
            <w:tcW w:w="2614" w:type="dxa"/>
            <w:noWrap/>
            <w:hideMark/>
          </w:tcPr>
          <w:p w14:paraId="778D9F63"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0.481 (0.173 to 1.34)</w:t>
            </w:r>
          </w:p>
        </w:tc>
        <w:tc>
          <w:tcPr>
            <w:tcW w:w="1289" w:type="dxa"/>
            <w:noWrap/>
            <w:hideMark/>
          </w:tcPr>
          <w:p w14:paraId="0F288EE8"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0.161</w:t>
            </w:r>
          </w:p>
        </w:tc>
      </w:tr>
      <w:tr w:rsidR="00307DB6" w:rsidRPr="00EB4A58" w14:paraId="0B2F365F" w14:textId="77777777" w:rsidTr="4A25D8E2">
        <w:trPr>
          <w:trHeight w:val="300"/>
        </w:trPr>
        <w:tc>
          <w:tcPr>
            <w:tcW w:w="2392" w:type="dxa"/>
            <w:noWrap/>
            <w:hideMark/>
          </w:tcPr>
          <w:p w14:paraId="5035A35B"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Immunosuppressed State</w:t>
            </w:r>
          </w:p>
        </w:tc>
        <w:tc>
          <w:tcPr>
            <w:tcW w:w="2614" w:type="dxa"/>
            <w:noWrap/>
            <w:hideMark/>
          </w:tcPr>
          <w:p w14:paraId="34C8B971"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1.57 (0.663 to 3.73)</w:t>
            </w:r>
          </w:p>
        </w:tc>
        <w:tc>
          <w:tcPr>
            <w:tcW w:w="1289" w:type="dxa"/>
            <w:noWrap/>
            <w:hideMark/>
          </w:tcPr>
          <w:p w14:paraId="137F06A9"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0.305</w:t>
            </w:r>
          </w:p>
        </w:tc>
      </w:tr>
      <w:tr w:rsidR="00307DB6" w:rsidRPr="00EB4A58" w14:paraId="38150523" w14:textId="77777777" w:rsidTr="4A25D8E2">
        <w:trPr>
          <w:trHeight w:val="300"/>
        </w:trPr>
        <w:tc>
          <w:tcPr>
            <w:tcW w:w="2392" w:type="dxa"/>
            <w:noWrap/>
            <w:hideMark/>
          </w:tcPr>
          <w:p w14:paraId="2D459E19"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No Comorbidities</w:t>
            </w:r>
          </w:p>
        </w:tc>
        <w:tc>
          <w:tcPr>
            <w:tcW w:w="2614" w:type="dxa"/>
            <w:noWrap/>
            <w:hideMark/>
          </w:tcPr>
          <w:p w14:paraId="62CEF8C6" w14:textId="77777777" w:rsidR="00307DB6" w:rsidRPr="00EB4A58" w:rsidRDefault="509F2A35" w:rsidP="4A25D8E2">
            <w:pPr>
              <w:rPr>
                <w:rFonts w:ascii="Calibri" w:eastAsia="Calibri" w:hAnsi="Calibri" w:cs="Calibri"/>
                <w:sz w:val="20"/>
                <w:szCs w:val="20"/>
              </w:rPr>
            </w:pPr>
            <w:r w:rsidRPr="00EB4A58">
              <w:rPr>
                <w:rFonts w:ascii="Calibri" w:eastAsia="Calibri" w:hAnsi="Calibri" w:cs="Calibri"/>
                <w:sz w:val="20"/>
                <w:szCs w:val="20"/>
              </w:rPr>
              <w:t>0.56 (0.191 to 1.64)</w:t>
            </w:r>
          </w:p>
        </w:tc>
        <w:tc>
          <w:tcPr>
            <w:tcW w:w="1289" w:type="dxa"/>
            <w:noWrap/>
            <w:hideMark/>
          </w:tcPr>
          <w:p w14:paraId="392AC003" w14:textId="77777777" w:rsidR="00307DB6" w:rsidRPr="00EB4A58" w:rsidRDefault="509F2A35" w:rsidP="4A25D8E2">
            <w:pPr>
              <w:jc w:val="right"/>
              <w:rPr>
                <w:rFonts w:ascii="Calibri" w:eastAsia="Calibri" w:hAnsi="Calibri" w:cs="Calibri"/>
                <w:sz w:val="20"/>
                <w:szCs w:val="20"/>
              </w:rPr>
            </w:pPr>
            <w:r w:rsidRPr="00EB4A58">
              <w:rPr>
                <w:rFonts w:ascii="Calibri" w:eastAsia="Calibri" w:hAnsi="Calibri" w:cs="Calibri"/>
                <w:sz w:val="20"/>
                <w:szCs w:val="20"/>
              </w:rPr>
              <w:t>0.29</w:t>
            </w:r>
          </w:p>
        </w:tc>
      </w:tr>
    </w:tbl>
    <w:p w14:paraId="6B2BBD64" w14:textId="1374E3D7" w:rsidR="0066291F" w:rsidRPr="00EB4A58" w:rsidRDefault="0066291F" w:rsidP="4A25D8E2">
      <w:pPr>
        <w:spacing w:line="276" w:lineRule="auto"/>
        <w:rPr>
          <w:rFonts w:ascii="Calibri" w:eastAsia="Calibri" w:hAnsi="Calibri" w:cs="Calibri"/>
          <w:sz w:val="20"/>
          <w:szCs w:val="20"/>
        </w:rPr>
      </w:pPr>
    </w:p>
    <w:p w14:paraId="702E4840" w14:textId="44C8D852" w:rsidR="008309BF" w:rsidRPr="00EB4A58" w:rsidRDefault="75B314EB" w:rsidP="4A25D8E2">
      <w:pPr>
        <w:spacing w:line="276" w:lineRule="auto"/>
        <w:rPr>
          <w:rFonts w:ascii="Calibri" w:eastAsia="Calibri" w:hAnsi="Calibri" w:cs="Calibri"/>
          <w:sz w:val="20"/>
          <w:szCs w:val="20"/>
        </w:rPr>
      </w:pPr>
      <w:r w:rsidRPr="00EB4A58">
        <w:rPr>
          <w:rFonts w:ascii="Calibri" w:eastAsia="Calibri" w:hAnsi="Calibri" w:cs="Calibri"/>
          <w:b/>
          <w:bCs/>
          <w:sz w:val="20"/>
          <w:szCs w:val="20"/>
          <w:lang w:val="en"/>
        </w:rPr>
        <w:t xml:space="preserve">Supplemental Table </w:t>
      </w:r>
      <w:r w:rsidR="7AD22128" w:rsidRPr="00EB4A58">
        <w:rPr>
          <w:rFonts w:ascii="Calibri" w:eastAsia="Calibri" w:hAnsi="Calibri" w:cs="Calibri"/>
          <w:b/>
          <w:bCs/>
          <w:sz w:val="20"/>
          <w:szCs w:val="20"/>
          <w:lang w:val="en"/>
        </w:rPr>
        <w:t>5</w:t>
      </w:r>
      <w:r w:rsidRPr="00EB4A58">
        <w:rPr>
          <w:rFonts w:ascii="Calibri" w:eastAsia="Calibri" w:hAnsi="Calibri" w:cs="Calibri"/>
          <w:b/>
          <w:bCs/>
          <w:sz w:val="20"/>
          <w:szCs w:val="20"/>
          <w:lang w:val="en"/>
        </w:rPr>
        <w:t>b Cox Proportional Hazard Model for Death</w:t>
      </w:r>
      <w:r w:rsidRPr="00EB4A58">
        <w:rPr>
          <w:rFonts w:ascii="Calibri" w:eastAsia="Calibri" w:hAnsi="Calibri" w:cs="Calibri"/>
          <w:sz w:val="20"/>
          <w:szCs w:val="20"/>
          <w:lang w:val="en"/>
        </w:rPr>
        <w:t xml:space="preserve"> Hazard </w:t>
      </w:r>
      <w:r w:rsidR="002A2F56">
        <w:rPr>
          <w:rFonts w:ascii="Calibri" w:eastAsia="Calibri" w:hAnsi="Calibri" w:cs="Calibri"/>
          <w:sz w:val="20"/>
          <w:szCs w:val="20"/>
          <w:lang w:val="en"/>
        </w:rPr>
        <w:t>r</w:t>
      </w:r>
      <w:r w:rsidRPr="00EB4A58">
        <w:rPr>
          <w:rFonts w:ascii="Calibri" w:eastAsia="Calibri" w:hAnsi="Calibri" w:cs="Calibri"/>
          <w:sz w:val="20"/>
          <w:szCs w:val="20"/>
          <w:lang w:val="en"/>
        </w:rPr>
        <w:t xml:space="preserve">atio of </w:t>
      </w:r>
      <w:r w:rsidR="002A2F56">
        <w:rPr>
          <w:rFonts w:ascii="Calibri" w:eastAsia="Calibri" w:hAnsi="Calibri" w:cs="Calibri"/>
          <w:sz w:val="20"/>
          <w:szCs w:val="20"/>
          <w:lang w:val="en"/>
        </w:rPr>
        <w:t>d</w:t>
      </w:r>
      <w:r w:rsidRPr="00EB4A58">
        <w:rPr>
          <w:rFonts w:ascii="Calibri" w:eastAsia="Calibri" w:hAnsi="Calibri" w:cs="Calibri"/>
          <w:sz w:val="20"/>
          <w:szCs w:val="20"/>
          <w:lang w:val="en"/>
        </w:rPr>
        <w:t xml:space="preserve">eath for </w:t>
      </w:r>
      <w:r w:rsidR="002A2F56">
        <w:rPr>
          <w:rFonts w:ascii="Calibri" w:eastAsia="Calibri" w:hAnsi="Calibri" w:cs="Calibri"/>
          <w:sz w:val="20"/>
          <w:szCs w:val="20"/>
          <w:lang w:val="en"/>
        </w:rPr>
        <w:t>d</w:t>
      </w:r>
      <w:r w:rsidRPr="00EB4A58">
        <w:rPr>
          <w:rFonts w:ascii="Calibri" w:eastAsia="Calibri" w:hAnsi="Calibri" w:cs="Calibri"/>
          <w:sz w:val="20"/>
          <w:szCs w:val="20"/>
          <w:lang w:val="en"/>
        </w:rPr>
        <w:t xml:space="preserve">emographics and </w:t>
      </w:r>
      <w:r w:rsidR="002A2F56">
        <w:rPr>
          <w:rFonts w:ascii="Calibri" w:eastAsia="Calibri" w:hAnsi="Calibri" w:cs="Calibri"/>
          <w:sz w:val="20"/>
          <w:szCs w:val="20"/>
          <w:lang w:val="en"/>
        </w:rPr>
        <w:t>c</w:t>
      </w:r>
      <w:r w:rsidRPr="00EB4A58">
        <w:rPr>
          <w:rFonts w:ascii="Calibri" w:eastAsia="Calibri" w:hAnsi="Calibri" w:cs="Calibri"/>
          <w:sz w:val="20"/>
          <w:szCs w:val="20"/>
          <w:lang w:val="en"/>
        </w:rPr>
        <w:t>omorbidities with 95% confidence intervals and corresponding p-values</w:t>
      </w:r>
      <w:r w:rsidR="5D2DB548" w:rsidRPr="00EB4A58">
        <w:rPr>
          <w:rFonts w:ascii="Calibri" w:eastAsia="Calibri" w:hAnsi="Calibri" w:cs="Calibri"/>
          <w:sz w:val="20"/>
          <w:szCs w:val="20"/>
          <w:lang w:val="en"/>
        </w:rPr>
        <w:t>.</w:t>
      </w:r>
      <w:r w:rsidR="4BEC7619" w:rsidRPr="00EB4A58">
        <w:rPr>
          <w:rFonts w:ascii="Calibri" w:eastAsia="Calibri" w:hAnsi="Calibri" w:cs="Calibri"/>
          <w:sz w:val="20"/>
          <w:szCs w:val="20"/>
          <w:lang w:val="en"/>
        </w:rPr>
        <w:t xml:space="preserve"> Only patients with </w:t>
      </w:r>
      <w:r w:rsidR="001F47A4" w:rsidRPr="00EB4A58">
        <w:rPr>
          <w:rFonts w:ascii="Calibri" w:eastAsia="Calibri" w:hAnsi="Calibri" w:cs="Calibri"/>
          <w:sz w:val="20"/>
          <w:szCs w:val="20"/>
          <w:lang w:val="en"/>
        </w:rPr>
        <w:t xml:space="preserve">complete data for </w:t>
      </w:r>
      <w:r w:rsidR="4BEC7619" w:rsidRPr="00EB4A58">
        <w:rPr>
          <w:rFonts w:ascii="Calibri" w:eastAsia="Calibri" w:hAnsi="Calibri" w:cs="Calibri"/>
          <w:sz w:val="20"/>
          <w:szCs w:val="20"/>
          <w:lang w:val="en"/>
        </w:rPr>
        <w:t>all of the above variables were included in the model (</w:t>
      </w:r>
      <w:r w:rsidR="00E83EB5">
        <w:rPr>
          <w:rFonts w:ascii="Calibri" w:eastAsia="Calibri" w:hAnsi="Calibri" w:cs="Calibri"/>
          <w:sz w:val="20"/>
          <w:szCs w:val="20"/>
          <w:lang w:val="en"/>
        </w:rPr>
        <w:t xml:space="preserve">n </w:t>
      </w:r>
      <w:r w:rsidR="4BEC7619" w:rsidRPr="00EB4A58">
        <w:rPr>
          <w:rFonts w:ascii="Calibri" w:eastAsia="Calibri" w:hAnsi="Calibri" w:cs="Calibri"/>
          <w:sz w:val="20"/>
          <w:szCs w:val="20"/>
          <w:lang w:val="en"/>
        </w:rPr>
        <w:t>=</w:t>
      </w:r>
      <w:r w:rsidR="00E83EB5">
        <w:rPr>
          <w:rFonts w:ascii="Calibri" w:eastAsia="Calibri" w:hAnsi="Calibri" w:cs="Calibri"/>
          <w:sz w:val="20"/>
          <w:szCs w:val="20"/>
          <w:lang w:val="en"/>
        </w:rPr>
        <w:t xml:space="preserve"> </w:t>
      </w:r>
      <w:r w:rsidR="4BEC7619" w:rsidRPr="00EB4A58">
        <w:rPr>
          <w:rFonts w:ascii="Calibri" w:eastAsia="Calibri" w:hAnsi="Calibri" w:cs="Calibri"/>
          <w:sz w:val="20"/>
          <w:szCs w:val="20"/>
          <w:lang w:val="en"/>
        </w:rPr>
        <w:t>841).</w:t>
      </w:r>
    </w:p>
    <w:p w14:paraId="34E5D522" w14:textId="77777777" w:rsidR="008309BF" w:rsidRPr="00EB4A58" w:rsidRDefault="008309BF" w:rsidP="4A25D8E2">
      <w:pPr>
        <w:spacing w:line="276" w:lineRule="auto"/>
        <w:rPr>
          <w:rFonts w:ascii="Calibri" w:eastAsia="Calibri" w:hAnsi="Calibri" w:cs="Calibri"/>
          <w:sz w:val="20"/>
          <w:szCs w:val="20"/>
        </w:rPr>
      </w:pPr>
    </w:p>
    <w:p w14:paraId="2129B9D2" w14:textId="77777777" w:rsidR="00B4587B" w:rsidRDefault="00B4587B">
      <w:pPr>
        <w:spacing w:after="160" w:line="259" w:lineRule="auto"/>
        <w:rPr>
          <w:rFonts w:ascii="Calibri" w:eastAsia="Calibri" w:hAnsi="Calibri" w:cs="Calibri"/>
          <w:b/>
          <w:bCs/>
          <w:sz w:val="20"/>
          <w:szCs w:val="20"/>
          <w:lang w:val="en"/>
        </w:rPr>
      </w:pPr>
      <w:r>
        <w:rPr>
          <w:rFonts w:ascii="Calibri" w:eastAsia="Calibri" w:hAnsi="Calibri" w:cs="Calibri"/>
          <w:b/>
          <w:bCs/>
          <w:sz w:val="20"/>
          <w:szCs w:val="20"/>
          <w:lang w:val="en"/>
        </w:rPr>
        <w:br w:type="page"/>
      </w:r>
    </w:p>
    <w:p w14:paraId="48461707" w14:textId="2F59C00F" w:rsidR="004A1F9C" w:rsidRPr="00EB4A58" w:rsidRDefault="643DC594" w:rsidP="4A25D8E2">
      <w:pPr>
        <w:spacing w:line="276" w:lineRule="auto"/>
        <w:rPr>
          <w:rFonts w:ascii="Calibri" w:eastAsia="Calibri" w:hAnsi="Calibri" w:cs="Calibri"/>
          <w:b/>
          <w:bCs/>
          <w:sz w:val="20"/>
          <w:szCs w:val="20"/>
          <w:lang w:val="en"/>
        </w:rPr>
      </w:pPr>
      <w:r w:rsidRPr="00EB4A58">
        <w:rPr>
          <w:rFonts w:ascii="Calibri" w:eastAsia="Calibri" w:hAnsi="Calibri" w:cs="Calibri"/>
          <w:b/>
          <w:bCs/>
          <w:sz w:val="20"/>
          <w:szCs w:val="20"/>
          <w:lang w:val="en"/>
        </w:rPr>
        <w:lastRenderedPageBreak/>
        <w:t>Supplementa</w:t>
      </w:r>
      <w:r w:rsidR="001F47A4" w:rsidRPr="00EB4A58">
        <w:rPr>
          <w:rFonts w:ascii="Calibri" w:eastAsia="Calibri" w:hAnsi="Calibri" w:cs="Calibri"/>
          <w:b/>
          <w:bCs/>
          <w:sz w:val="20"/>
          <w:szCs w:val="20"/>
          <w:lang w:val="en"/>
        </w:rPr>
        <w:t>l</w:t>
      </w:r>
      <w:r w:rsidRPr="00EB4A58">
        <w:rPr>
          <w:rFonts w:ascii="Calibri" w:eastAsia="Calibri" w:hAnsi="Calibri" w:cs="Calibri"/>
          <w:b/>
          <w:bCs/>
          <w:sz w:val="20"/>
          <w:szCs w:val="20"/>
          <w:lang w:val="en"/>
        </w:rPr>
        <w:t xml:space="preserve"> Table </w:t>
      </w:r>
      <w:r w:rsidR="2AC03B3E" w:rsidRPr="00EB4A58">
        <w:rPr>
          <w:rFonts w:ascii="Calibri" w:eastAsia="Calibri" w:hAnsi="Calibri" w:cs="Calibri"/>
          <w:b/>
          <w:bCs/>
          <w:sz w:val="20"/>
          <w:szCs w:val="20"/>
          <w:lang w:val="en"/>
        </w:rPr>
        <w:t>5</w:t>
      </w:r>
      <w:r w:rsidRPr="00EB4A58">
        <w:rPr>
          <w:rFonts w:ascii="Calibri" w:eastAsia="Calibri" w:hAnsi="Calibri" w:cs="Calibri"/>
          <w:b/>
          <w:bCs/>
          <w:sz w:val="20"/>
          <w:szCs w:val="20"/>
          <w:lang w:val="en"/>
        </w:rPr>
        <w:t xml:space="preserve">c: </w:t>
      </w:r>
    </w:p>
    <w:tbl>
      <w:tblPr>
        <w:tblStyle w:val="TableGrid"/>
        <w:tblW w:w="6295" w:type="dxa"/>
        <w:tblLook w:val="04A0" w:firstRow="1" w:lastRow="0" w:firstColumn="1" w:lastColumn="0" w:noHBand="0" w:noVBand="1"/>
      </w:tblPr>
      <w:tblGrid>
        <w:gridCol w:w="2392"/>
        <w:gridCol w:w="2643"/>
        <w:gridCol w:w="1260"/>
      </w:tblGrid>
      <w:tr w:rsidR="00553C60" w:rsidRPr="00EB4A58" w14:paraId="6F41E9FE" w14:textId="77777777" w:rsidTr="4A25D8E2">
        <w:trPr>
          <w:trHeight w:val="300"/>
        </w:trPr>
        <w:tc>
          <w:tcPr>
            <w:tcW w:w="2392" w:type="dxa"/>
            <w:noWrap/>
            <w:hideMark/>
          </w:tcPr>
          <w:p w14:paraId="3128A018" w14:textId="37BB3F7E" w:rsidR="00553C60" w:rsidRPr="00EB4A58" w:rsidRDefault="1D392572" w:rsidP="4A25D8E2">
            <w:pPr>
              <w:jc w:val="center"/>
              <w:rPr>
                <w:rFonts w:ascii="Calibri" w:eastAsia="Calibri" w:hAnsi="Calibri" w:cs="Calibri"/>
                <w:b/>
                <w:bCs/>
                <w:sz w:val="20"/>
                <w:szCs w:val="20"/>
              </w:rPr>
            </w:pPr>
            <w:r w:rsidRPr="00EB4A58">
              <w:rPr>
                <w:rFonts w:ascii="Calibri" w:eastAsia="Calibri" w:hAnsi="Calibri" w:cs="Calibri"/>
                <w:b/>
                <w:bCs/>
                <w:sz w:val="20"/>
                <w:szCs w:val="20"/>
              </w:rPr>
              <w:t>Variable</w:t>
            </w:r>
          </w:p>
        </w:tc>
        <w:tc>
          <w:tcPr>
            <w:tcW w:w="2643" w:type="dxa"/>
            <w:noWrap/>
            <w:hideMark/>
          </w:tcPr>
          <w:p w14:paraId="7E929567" w14:textId="73B3DA0B" w:rsidR="00553C60" w:rsidRPr="00EB4A58" w:rsidRDefault="647CAF40" w:rsidP="4A25D8E2">
            <w:pPr>
              <w:jc w:val="center"/>
              <w:rPr>
                <w:rFonts w:ascii="Calibri" w:eastAsia="Calibri" w:hAnsi="Calibri" w:cs="Calibri"/>
                <w:b/>
                <w:bCs/>
                <w:sz w:val="20"/>
                <w:szCs w:val="20"/>
              </w:rPr>
            </w:pPr>
            <w:r w:rsidRPr="00EB4A58">
              <w:rPr>
                <w:rFonts w:ascii="Calibri" w:eastAsia="Calibri" w:hAnsi="Calibri" w:cs="Calibri"/>
                <w:b/>
                <w:bCs/>
                <w:sz w:val="20"/>
                <w:szCs w:val="20"/>
              </w:rPr>
              <w:t>HR (</w:t>
            </w:r>
            <w:r w:rsidR="5D2DB548" w:rsidRPr="00EB4A58">
              <w:rPr>
                <w:rFonts w:ascii="Calibri" w:eastAsia="Calibri" w:hAnsi="Calibri" w:cs="Calibri"/>
                <w:b/>
                <w:bCs/>
                <w:sz w:val="20"/>
                <w:szCs w:val="20"/>
              </w:rPr>
              <w:t xml:space="preserve">95% </w:t>
            </w:r>
            <w:r w:rsidRPr="00EB4A58">
              <w:rPr>
                <w:rFonts w:ascii="Calibri" w:eastAsia="Calibri" w:hAnsi="Calibri" w:cs="Calibri"/>
                <w:b/>
                <w:bCs/>
                <w:sz w:val="20"/>
                <w:szCs w:val="20"/>
              </w:rPr>
              <w:t>CI)</w:t>
            </w:r>
          </w:p>
        </w:tc>
        <w:tc>
          <w:tcPr>
            <w:tcW w:w="1260" w:type="dxa"/>
            <w:noWrap/>
            <w:hideMark/>
          </w:tcPr>
          <w:p w14:paraId="587A84B5" w14:textId="77777777" w:rsidR="00553C60" w:rsidRPr="00EB4A58" w:rsidRDefault="647CAF40" w:rsidP="4A25D8E2">
            <w:pPr>
              <w:jc w:val="center"/>
              <w:rPr>
                <w:rFonts w:ascii="Calibri" w:eastAsia="Calibri" w:hAnsi="Calibri" w:cs="Calibri"/>
                <w:b/>
                <w:bCs/>
                <w:sz w:val="20"/>
                <w:szCs w:val="20"/>
              </w:rPr>
            </w:pPr>
            <w:r w:rsidRPr="00EB4A58">
              <w:rPr>
                <w:rFonts w:ascii="Calibri" w:eastAsia="Calibri" w:hAnsi="Calibri" w:cs="Calibri"/>
                <w:b/>
                <w:bCs/>
                <w:sz w:val="20"/>
                <w:szCs w:val="20"/>
              </w:rPr>
              <w:t>p-value</w:t>
            </w:r>
          </w:p>
        </w:tc>
      </w:tr>
      <w:tr w:rsidR="00553C60" w:rsidRPr="00EB4A58" w14:paraId="5923E202" w14:textId="77777777" w:rsidTr="4A25D8E2">
        <w:trPr>
          <w:trHeight w:val="300"/>
        </w:trPr>
        <w:tc>
          <w:tcPr>
            <w:tcW w:w="2392" w:type="dxa"/>
            <w:noWrap/>
            <w:hideMark/>
          </w:tcPr>
          <w:p w14:paraId="4EBAB819"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Age (Numeric)</w:t>
            </w:r>
          </w:p>
        </w:tc>
        <w:tc>
          <w:tcPr>
            <w:tcW w:w="2643" w:type="dxa"/>
            <w:noWrap/>
            <w:hideMark/>
          </w:tcPr>
          <w:p w14:paraId="6C35769D"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0.996 (0.985 to 1.01)</w:t>
            </w:r>
          </w:p>
        </w:tc>
        <w:tc>
          <w:tcPr>
            <w:tcW w:w="1260" w:type="dxa"/>
            <w:noWrap/>
            <w:hideMark/>
          </w:tcPr>
          <w:p w14:paraId="5A145594"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0.419</w:t>
            </w:r>
          </w:p>
        </w:tc>
      </w:tr>
      <w:tr w:rsidR="00553C60" w:rsidRPr="00EB4A58" w14:paraId="7AD189C4" w14:textId="77777777" w:rsidTr="4A25D8E2">
        <w:trPr>
          <w:trHeight w:val="300"/>
        </w:trPr>
        <w:tc>
          <w:tcPr>
            <w:tcW w:w="2392" w:type="dxa"/>
            <w:noWrap/>
            <w:hideMark/>
          </w:tcPr>
          <w:p w14:paraId="50A25F5C"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Female</w:t>
            </w:r>
          </w:p>
        </w:tc>
        <w:tc>
          <w:tcPr>
            <w:tcW w:w="2643" w:type="dxa"/>
            <w:noWrap/>
            <w:hideMark/>
          </w:tcPr>
          <w:p w14:paraId="00313733"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0.714 (0.535 to 0.95)</w:t>
            </w:r>
          </w:p>
        </w:tc>
        <w:tc>
          <w:tcPr>
            <w:tcW w:w="1260" w:type="dxa"/>
            <w:noWrap/>
            <w:hideMark/>
          </w:tcPr>
          <w:p w14:paraId="7B1F4CC8"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0.0221</w:t>
            </w:r>
          </w:p>
        </w:tc>
      </w:tr>
      <w:tr w:rsidR="00553C60" w:rsidRPr="00EB4A58" w14:paraId="77A5B8B8" w14:textId="77777777" w:rsidTr="4A25D8E2">
        <w:trPr>
          <w:trHeight w:val="300"/>
        </w:trPr>
        <w:tc>
          <w:tcPr>
            <w:tcW w:w="2392" w:type="dxa"/>
            <w:noWrap/>
            <w:hideMark/>
          </w:tcPr>
          <w:p w14:paraId="539F2F32"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BMI</w:t>
            </w:r>
          </w:p>
        </w:tc>
        <w:tc>
          <w:tcPr>
            <w:tcW w:w="2643" w:type="dxa"/>
            <w:noWrap/>
            <w:hideMark/>
          </w:tcPr>
          <w:p w14:paraId="1CE268E8"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1.02 (0.999 to 1.04)</w:t>
            </w:r>
          </w:p>
        </w:tc>
        <w:tc>
          <w:tcPr>
            <w:tcW w:w="1260" w:type="dxa"/>
            <w:noWrap/>
            <w:hideMark/>
          </w:tcPr>
          <w:p w14:paraId="34DF5AA8"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0.0682</w:t>
            </w:r>
          </w:p>
        </w:tc>
      </w:tr>
      <w:tr w:rsidR="00553C60" w:rsidRPr="00EB4A58" w14:paraId="62204704" w14:textId="77777777" w:rsidTr="4A25D8E2">
        <w:trPr>
          <w:trHeight w:val="300"/>
        </w:trPr>
        <w:tc>
          <w:tcPr>
            <w:tcW w:w="2392" w:type="dxa"/>
            <w:noWrap/>
            <w:hideMark/>
          </w:tcPr>
          <w:p w14:paraId="2BAC54F2"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Current or Former Smoker</w:t>
            </w:r>
          </w:p>
        </w:tc>
        <w:tc>
          <w:tcPr>
            <w:tcW w:w="2643" w:type="dxa"/>
            <w:noWrap/>
            <w:hideMark/>
          </w:tcPr>
          <w:p w14:paraId="0D438330"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1.05 (0.883 to 1.24)</w:t>
            </w:r>
          </w:p>
        </w:tc>
        <w:tc>
          <w:tcPr>
            <w:tcW w:w="1260" w:type="dxa"/>
            <w:noWrap/>
            <w:hideMark/>
          </w:tcPr>
          <w:p w14:paraId="720C6F8C"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0.601</w:t>
            </w:r>
          </w:p>
        </w:tc>
      </w:tr>
      <w:tr w:rsidR="00553C60" w:rsidRPr="00EB4A58" w14:paraId="1A59B548" w14:textId="77777777" w:rsidTr="4A25D8E2">
        <w:trPr>
          <w:trHeight w:val="300"/>
        </w:trPr>
        <w:tc>
          <w:tcPr>
            <w:tcW w:w="2392" w:type="dxa"/>
            <w:noWrap/>
            <w:hideMark/>
          </w:tcPr>
          <w:p w14:paraId="0B5159B8"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Coronary Artery Disease</w:t>
            </w:r>
          </w:p>
        </w:tc>
        <w:tc>
          <w:tcPr>
            <w:tcW w:w="2643" w:type="dxa"/>
            <w:noWrap/>
            <w:hideMark/>
          </w:tcPr>
          <w:p w14:paraId="4AEBA596"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0.858 (0.555 to 1.33)</w:t>
            </w:r>
          </w:p>
        </w:tc>
        <w:tc>
          <w:tcPr>
            <w:tcW w:w="1260" w:type="dxa"/>
            <w:noWrap/>
            <w:hideMark/>
          </w:tcPr>
          <w:p w14:paraId="4D3C38BE"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0.492</w:t>
            </w:r>
          </w:p>
        </w:tc>
      </w:tr>
      <w:tr w:rsidR="00553C60" w:rsidRPr="00EB4A58" w14:paraId="52BCA86A" w14:textId="77777777" w:rsidTr="4A25D8E2">
        <w:trPr>
          <w:trHeight w:val="300"/>
        </w:trPr>
        <w:tc>
          <w:tcPr>
            <w:tcW w:w="2392" w:type="dxa"/>
            <w:noWrap/>
            <w:hideMark/>
          </w:tcPr>
          <w:p w14:paraId="7E8C3FFA"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Congestive Heart Failure</w:t>
            </w:r>
          </w:p>
        </w:tc>
        <w:tc>
          <w:tcPr>
            <w:tcW w:w="2643" w:type="dxa"/>
            <w:noWrap/>
            <w:hideMark/>
          </w:tcPr>
          <w:p w14:paraId="657F5C32"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0.812 (0.594 to 1.11)</w:t>
            </w:r>
          </w:p>
        </w:tc>
        <w:tc>
          <w:tcPr>
            <w:tcW w:w="1260" w:type="dxa"/>
            <w:noWrap/>
            <w:hideMark/>
          </w:tcPr>
          <w:p w14:paraId="6200C619"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0.192</w:t>
            </w:r>
          </w:p>
        </w:tc>
      </w:tr>
      <w:tr w:rsidR="00553C60" w:rsidRPr="00EB4A58" w14:paraId="0CDF7750" w14:textId="77777777" w:rsidTr="4A25D8E2">
        <w:trPr>
          <w:trHeight w:val="300"/>
        </w:trPr>
        <w:tc>
          <w:tcPr>
            <w:tcW w:w="2392" w:type="dxa"/>
            <w:noWrap/>
            <w:hideMark/>
          </w:tcPr>
          <w:p w14:paraId="2A95C399"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History of Stroke</w:t>
            </w:r>
          </w:p>
        </w:tc>
        <w:tc>
          <w:tcPr>
            <w:tcW w:w="2643" w:type="dxa"/>
            <w:noWrap/>
            <w:hideMark/>
          </w:tcPr>
          <w:p w14:paraId="4E7D9D4C"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0.96 (0.571 to 1.62)</w:t>
            </w:r>
          </w:p>
        </w:tc>
        <w:tc>
          <w:tcPr>
            <w:tcW w:w="1260" w:type="dxa"/>
            <w:noWrap/>
            <w:hideMark/>
          </w:tcPr>
          <w:p w14:paraId="440848D9"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0.879</w:t>
            </w:r>
          </w:p>
        </w:tc>
      </w:tr>
      <w:tr w:rsidR="00553C60" w:rsidRPr="00EB4A58" w14:paraId="0EB3FE8E" w14:textId="77777777" w:rsidTr="4A25D8E2">
        <w:trPr>
          <w:trHeight w:val="300"/>
        </w:trPr>
        <w:tc>
          <w:tcPr>
            <w:tcW w:w="2392" w:type="dxa"/>
            <w:noWrap/>
            <w:hideMark/>
          </w:tcPr>
          <w:p w14:paraId="73F100AA"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Diabetes Mellitus</w:t>
            </w:r>
          </w:p>
        </w:tc>
        <w:tc>
          <w:tcPr>
            <w:tcW w:w="2643" w:type="dxa"/>
            <w:noWrap/>
            <w:hideMark/>
          </w:tcPr>
          <w:p w14:paraId="7FB37A55"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1.12 (0.839 to 1.49)</w:t>
            </w:r>
          </w:p>
        </w:tc>
        <w:tc>
          <w:tcPr>
            <w:tcW w:w="1260" w:type="dxa"/>
            <w:noWrap/>
            <w:hideMark/>
          </w:tcPr>
          <w:p w14:paraId="23690365"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0.444</w:t>
            </w:r>
          </w:p>
        </w:tc>
      </w:tr>
      <w:tr w:rsidR="00553C60" w:rsidRPr="00EB4A58" w14:paraId="4A486969" w14:textId="77777777" w:rsidTr="4A25D8E2">
        <w:trPr>
          <w:trHeight w:val="300"/>
        </w:trPr>
        <w:tc>
          <w:tcPr>
            <w:tcW w:w="2392" w:type="dxa"/>
            <w:noWrap/>
            <w:hideMark/>
          </w:tcPr>
          <w:p w14:paraId="2A393E4A"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Hypertension</w:t>
            </w:r>
          </w:p>
        </w:tc>
        <w:tc>
          <w:tcPr>
            <w:tcW w:w="2643" w:type="dxa"/>
            <w:noWrap/>
            <w:hideMark/>
          </w:tcPr>
          <w:p w14:paraId="71177944"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1.59 (1.1 to 2.3)</w:t>
            </w:r>
          </w:p>
        </w:tc>
        <w:tc>
          <w:tcPr>
            <w:tcW w:w="1260" w:type="dxa"/>
            <w:noWrap/>
            <w:hideMark/>
          </w:tcPr>
          <w:p w14:paraId="2C94247C"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0.0141</w:t>
            </w:r>
          </w:p>
        </w:tc>
      </w:tr>
      <w:tr w:rsidR="00553C60" w:rsidRPr="00EB4A58" w14:paraId="3A727590" w14:textId="77777777" w:rsidTr="4A25D8E2">
        <w:trPr>
          <w:trHeight w:val="300"/>
        </w:trPr>
        <w:tc>
          <w:tcPr>
            <w:tcW w:w="2392" w:type="dxa"/>
            <w:noWrap/>
            <w:hideMark/>
          </w:tcPr>
          <w:p w14:paraId="5700BC1B"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Cirrhosis</w:t>
            </w:r>
          </w:p>
        </w:tc>
        <w:tc>
          <w:tcPr>
            <w:tcW w:w="2643" w:type="dxa"/>
            <w:noWrap/>
            <w:hideMark/>
          </w:tcPr>
          <w:p w14:paraId="523D4547"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1.16 (0.385 to 3.5)</w:t>
            </w:r>
          </w:p>
        </w:tc>
        <w:tc>
          <w:tcPr>
            <w:tcW w:w="1260" w:type="dxa"/>
            <w:noWrap/>
            <w:hideMark/>
          </w:tcPr>
          <w:p w14:paraId="13979D19"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0.791</w:t>
            </w:r>
          </w:p>
        </w:tc>
      </w:tr>
      <w:tr w:rsidR="00553C60" w:rsidRPr="00EB4A58" w14:paraId="769E69EC" w14:textId="77777777" w:rsidTr="4A25D8E2">
        <w:trPr>
          <w:trHeight w:val="300"/>
        </w:trPr>
        <w:tc>
          <w:tcPr>
            <w:tcW w:w="2392" w:type="dxa"/>
            <w:noWrap/>
            <w:hideMark/>
          </w:tcPr>
          <w:p w14:paraId="5414F8F7"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HIV</w:t>
            </w:r>
          </w:p>
        </w:tc>
        <w:tc>
          <w:tcPr>
            <w:tcW w:w="2643" w:type="dxa"/>
            <w:noWrap/>
            <w:hideMark/>
          </w:tcPr>
          <w:p w14:paraId="43A00BE6"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1.05 (0.455 to 2.4)</w:t>
            </w:r>
          </w:p>
        </w:tc>
        <w:tc>
          <w:tcPr>
            <w:tcW w:w="1260" w:type="dxa"/>
            <w:noWrap/>
            <w:hideMark/>
          </w:tcPr>
          <w:p w14:paraId="6DF54D2B"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0.917</w:t>
            </w:r>
          </w:p>
        </w:tc>
      </w:tr>
      <w:tr w:rsidR="00553C60" w:rsidRPr="00EB4A58" w14:paraId="628D0BA0" w14:textId="77777777" w:rsidTr="4A25D8E2">
        <w:trPr>
          <w:trHeight w:val="300"/>
        </w:trPr>
        <w:tc>
          <w:tcPr>
            <w:tcW w:w="2392" w:type="dxa"/>
            <w:noWrap/>
            <w:hideMark/>
          </w:tcPr>
          <w:p w14:paraId="365273F4" w14:textId="696987E6" w:rsidR="00553C60" w:rsidRPr="00EB4A58" w:rsidRDefault="00EB4A58" w:rsidP="4A25D8E2">
            <w:pPr>
              <w:rPr>
                <w:rFonts w:ascii="Calibri" w:eastAsia="Calibri" w:hAnsi="Calibri" w:cs="Calibri"/>
                <w:sz w:val="20"/>
                <w:szCs w:val="20"/>
              </w:rPr>
            </w:pPr>
            <w:r w:rsidRPr="00EB4A58">
              <w:rPr>
                <w:rFonts w:ascii="Calibri" w:eastAsia="Calibri" w:hAnsi="Calibri" w:cs="Calibri"/>
                <w:sz w:val="20"/>
                <w:szCs w:val="20"/>
              </w:rPr>
              <w:t>Inflammatory Bowel Disease</w:t>
            </w:r>
          </w:p>
        </w:tc>
        <w:tc>
          <w:tcPr>
            <w:tcW w:w="2643" w:type="dxa"/>
            <w:noWrap/>
            <w:hideMark/>
          </w:tcPr>
          <w:p w14:paraId="14371CCD"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0.337 (0.0466 to 2.43)</w:t>
            </w:r>
          </w:p>
        </w:tc>
        <w:tc>
          <w:tcPr>
            <w:tcW w:w="1260" w:type="dxa"/>
            <w:noWrap/>
            <w:hideMark/>
          </w:tcPr>
          <w:p w14:paraId="2158B10D"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0.28</w:t>
            </w:r>
          </w:p>
        </w:tc>
      </w:tr>
      <w:tr w:rsidR="00553C60" w:rsidRPr="00EB4A58" w14:paraId="03F2A2A2" w14:textId="77777777" w:rsidTr="4A25D8E2">
        <w:trPr>
          <w:trHeight w:val="300"/>
        </w:trPr>
        <w:tc>
          <w:tcPr>
            <w:tcW w:w="2392" w:type="dxa"/>
            <w:noWrap/>
            <w:hideMark/>
          </w:tcPr>
          <w:p w14:paraId="5803D30A" w14:textId="39ADCD52"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 xml:space="preserve">Pulmonary </w:t>
            </w:r>
            <w:r w:rsidR="63B9A6AE" w:rsidRPr="00EB4A58">
              <w:rPr>
                <w:rFonts w:ascii="Calibri" w:eastAsia="Calibri" w:hAnsi="Calibri" w:cs="Calibri"/>
                <w:sz w:val="20"/>
                <w:szCs w:val="20"/>
              </w:rPr>
              <w:t>Disease</w:t>
            </w:r>
          </w:p>
        </w:tc>
        <w:tc>
          <w:tcPr>
            <w:tcW w:w="2643" w:type="dxa"/>
            <w:noWrap/>
            <w:hideMark/>
          </w:tcPr>
          <w:p w14:paraId="25C3FF46"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1.07 (0.771 to 1.48)</w:t>
            </w:r>
          </w:p>
        </w:tc>
        <w:tc>
          <w:tcPr>
            <w:tcW w:w="1260" w:type="dxa"/>
            <w:noWrap/>
            <w:hideMark/>
          </w:tcPr>
          <w:p w14:paraId="6B24F5B2"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0.698</w:t>
            </w:r>
          </w:p>
        </w:tc>
      </w:tr>
      <w:tr w:rsidR="00553C60" w:rsidRPr="00EB4A58" w14:paraId="1936B1CC" w14:textId="77777777" w:rsidTr="4A25D8E2">
        <w:trPr>
          <w:trHeight w:val="300"/>
        </w:trPr>
        <w:tc>
          <w:tcPr>
            <w:tcW w:w="2392" w:type="dxa"/>
            <w:noWrap/>
            <w:hideMark/>
          </w:tcPr>
          <w:p w14:paraId="0E55C2CC" w14:textId="742D53B1"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 xml:space="preserve">Renal </w:t>
            </w:r>
            <w:r w:rsidR="63B9A6AE" w:rsidRPr="00EB4A58">
              <w:rPr>
                <w:rFonts w:ascii="Calibri" w:eastAsia="Calibri" w:hAnsi="Calibri" w:cs="Calibri"/>
                <w:sz w:val="20"/>
                <w:szCs w:val="20"/>
              </w:rPr>
              <w:t>Disease</w:t>
            </w:r>
          </w:p>
        </w:tc>
        <w:tc>
          <w:tcPr>
            <w:tcW w:w="2643" w:type="dxa"/>
            <w:noWrap/>
            <w:hideMark/>
          </w:tcPr>
          <w:p w14:paraId="0B1ECA74"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0.695 (0.44 to 1.1)</w:t>
            </w:r>
          </w:p>
        </w:tc>
        <w:tc>
          <w:tcPr>
            <w:tcW w:w="1260" w:type="dxa"/>
            <w:noWrap/>
            <w:hideMark/>
          </w:tcPr>
          <w:p w14:paraId="37497C6A"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0.118</w:t>
            </w:r>
          </w:p>
        </w:tc>
      </w:tr>
      <w:tr w:rsidR="00553C60" w:rsidRPr="00EB4A58" w14:paraId="052C744B" w14:textId="77777777" w:rsidTr="4A25D8E2">
        <w:trPr>
          <w:trHeight w:val="300"/>
        </w:trPr>
        <w:tc>
          <w:tcPr>
            <w:tcW w:w="2392" w:type="dxa"/>
            <w:noWrap/>
            <w:hideMark/>
          </w:tcPr>
          <w:p w14:paraId="624F96EE"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Viral Hepatitis</w:t>
            </w:r>
          </w:p>
        </w:tc>
        <w:tc>
          <w:tcPr>
            <w:tcW w:w="2643" w:type="dxa"/>
            <w:noWrap/>
            <w:hideMark/>
          </w:tcPr>
          <w:p w14:paraId="225E0EAA"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0.942 (0.349 to 2.54)</w:t>
            </w:r>
          </w:p>
        </w:tc>
        <w:tc>
          <w:tcPr>
            <w:tcW w:w="1260" w:type="dxa"/>
            <w:noWrap/>
            <w:hideMark/>
          </w:tcPr>
          <w:p w14:paraId="0D65604F"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0.905</w:t>
            </w:r>
          </w:p>
        </w:tc>
      </w:tr>
      <w:tr w:rsidR="00553C60" w:rsidRPr="00EB4A58" w14:paraId="4B40AB53" w14:textId="77777777" w:rsidTr="4A25D8E2">
        <w:trPr>
          <w:trHeight w:val="300"/>
        </w:trPr>
        <w:tc>
          <w:tcPr>
            <w:tcW w:w="2392" w:type="dxa"/>
            <w:noWrap/>
            <w:hideMark/>
          </w:tcPr>
          <w:p w14:paraId="15762090"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Cancer</w:t>
            </w:r>
          </w:p>
        </w:tc>
        <w:tc>
          <w:tcPr>
            <w:tcW w:w="2643" w:type="dxa"/>
            <w:noWrap/>
            <w:hideMark/>
          </w:tcPr>
          <w:p w14:paraId="6FCBFA71"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0.654 (0.33 to 1.3)</w:t>
            </w:r>
          </w:p>
        </w:tc>
        <w:tc>
          <w:tcPr>
            <w:tcW w:w="1260" w:type="dxa"/>
            <w:noWrap/>
            <w:hideMark/>
          </w:tcPr>
          <w:p w14:paraId="7F53C1D9"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0.224</w:t>
            </w:r>
          </w:p>
        </w:tc>
      </w:tr>
      <w:tr w:rsidR="00553C60" w:rsidRPr="00EB4A58" w14:paraId="681ED900" w14:textId="77777777" w:rsidTr="4A25D8E2">
        <w:trPr>
          <w:trHeight w:val="300"/>
        </w:trPr>
        <w:tc>
          <w:tcPr>
            <w:tcW w:w="2392" w:type="dxa"/>
            <w:noWrap/>
            <w:hideMark/>
          </w:tcPr>
          <w:p w14:paraId="0AF974FC"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Transplant History</w:t>
            </w:r>
          </w:p>
        </w:tc>
        <w:tc>
          <w:tcPr>
            <w:tcW w:w="2643" w:type="dxa"/>
            <w:noWrap/>
            <w:hideMark/>
          </w:tcPr>
          <w:p w14:paraId="1F099541"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1.03 (0.525 to 2.04)</w:t>
            </w:r>
          </w:p>
        </w:tc>
        <w:tc>
          <w:tcPr>
            <w:tcW w:w="1260" w:type="dxa"/>
            <w:noWrap/>
            <w:hideMark/>
          </w:tcPr>
          <w:p w14:paraId="4DAFB0CF"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0.923</w:t>
            </w:r>
          </w:p>
        </w:tc>
      </w:tr>
      <w:tr w:rsidR="00553C60" w:rsidRPr="00EB4A58" w14:paraId="4E9856F1" w14:textId="77777777" w:rsidTr="4A25D8E2">
        <w:trPr>
          <w:trHeight w:val="300"/>
        </w:trPr>
        <w:tc>
          <w:tcPr>
            <w:tcW w:w="2392" w:type="dxa"/>
            <w:noWrap/>
            <w:hideMark/>
          </w:tcPr>
          <w:p w14:paraId="0277D31C" w14:textId="0578BA44" w:rsidR="00553C60" w:rsidRPr="00EB4A58" w:rsidRDefault="1F8E5288" w:rsidP="4A25D8E2">
            <w:pPr>
              <w:rPr>
                <w:rFonts w:ascii="Calibri" w:eastAsia="Calibri" w:hAnsi="Calibri" w:cs="Calibri"/>
                <w:sz w:val="20"/>
                <w:szCs w:val="20"/>
              </w:rPr>
            </w:pPr>
            <w:r w:rsidRPr="00EB4A58">
              <w:rPr>
                <w:rFonts w:ascii="Calibri" w:eastAsia="Calibri" w:hAnsi="Calibri" w:cs="Calibri"/>
                <w:sz w:val="20"/>
                <w:szCs w:val="20"/>
              </w:rPr>
              <w:t>Rheumatological</w:t>
            </w:r>
            <w:r w:rsidR="647CAF40" w:rsidRPr="00EB4A58">
              <w:rPr>
                <w:rFonts w:ascii="Calibri" w:eastAsia="Calibri" w:hAnsi="Calibri" w:cs="Calibri"/>
                <w:sz w:val="20"/>
                <w:szCs w:val="20"/>
              </w:rPr>
              <w:t xml:space="preserve"> </w:t>
            </w:r>
            <w:r w:rsidR="63B9A6AE" w:rsidRPr="00EB4A58">
              <w:rPr>
                <w:rFonts w:ascii="Calibri" w:eastAsia="Calibri" w:hAnsi="Calibri" w:cs="Calibri"/>
                <w:sz w:val="20"/>
                <w:szCs w:val="20"/>
              </w:rPr>
              <w:t>Disease</w:t>
            </w:r>
          </w:p>
        </w:tc>
        <w:tc>
          <w:tcPr>
            <w:tcW w:w="2643" w:type="dxa"/>
            <w:noWrap/>
            <w:hideMark/>
          </w:tcPr>
          <w:p w14:paraId="49EA812F"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1.09 (0.54 to 2.18)</w:t>
            </w:r>
          </w:p>
        </w:tc>
        <w:tc>
          <w:tcPr>
            <w:tcW w:w="1260" w:type="dxa"/>
            <w:noWrap/>
            <w:hideMark/>
          </w:tcPr>
          <w:p w14:paraId="446AC1C4"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0.816</w:t>
            </w:r>
          </w:p>
        </w:tc>
      </w:tr>
      <w:tr w:rsidR="00553C60" w:rsidRPr="00EB4A58" w14:paraId="33BB131B" w14:textId="77777777" w:rsidTr="4A25D8E2">
        <w:trPr>
          <w:trHeight w:val="300"/>
        </w:trPr>
        <w:tc>
          <w:tcPr>
            <w:tcW w:w="2392" w:type="dxa"/>
            <w:noWrap/>
            <w:hideMark/>
          </w:tcPr>
          <w:p w14:paraId="454C341E"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Immunosuppressed State</w:t>
            </w:r>
          </w:p>
        </w:tc>
        <w:tc>
          <w:tcPr>
            <w:tcW w:w="2643" w:type="dxa"/>
            <w:noWrap/>
            <w:hideMark/>
          </w:tcPr>
          <w:p w14:paraId="17783134"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0.959 (0.328 to 2.8)</w:t>
            </w:r>
          </w:p>
        </w:tc>
        <w:tc>
          <w:tcPr>
            <w:tcW w:w="1260" w:type="dxa"/>
            <w:noWrap/>
            <w:hideMark/>
          </w:tcPr>
          <w:p w14:paraId="7904443F"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0.94</w:t>
            </w:r>
          </w:p>
        </w:tc>
      </w:tr>
      <w:tr w:rsidR="00553C60" w:rsidRPr="00EB4A58" w14:paraId="4AEC3F1E" w14:textId="77777777" w:rsidTr="4A25D8E2">
        <w:trPr>
          <w:trHeight w:val="300"/>
        </w:trPr>
        <w:tc>
          <w:tcPr>
            <w:tcW w:w="2392" w:type="dxa"/>
            <w:noWrap/>
            <w:hideMark/>
          </w:tcPr>
          <w:p w14:paraId="2AD8D424"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No Comorbidities</w:t>
            </w:r>
          </w:p>
        </w:tc>
        <w:tc>
          <w:tcPr>
            <w:tcW w:w="2643" w:type="dxa"/>
            <w:noWrap/>
            <w:hideMark/>
          </w:tcPr>
          <w:p w14:paraId="5B4F410B" w14:textId="77777777" w:rsidR="00553C60" w:rsidRPr="00EB4A58" w:rsidRDefault="647CAF40" w:rsidP="4A25D8E2">
            <w:pPr>
              <w:rPr>
                <w:rFonts w:ascii="Calibri" w:eastAsia="Calibri" w:hAnsi="Calibri" w:cs="Calibri"/>
                <w:sz w:val="20"/>
                <w:szCs w:val="20"/>
              </w:rPr>
            </w:pPr>
            <w:r w:rsidRPr="00EB4A58">
              <w:rPr>
                <w:rFonts w:ascii="Calibri" w:eastAsia="Calibri" w:hAnsi="Calibri" w:cs="Calibri"/>
                <w:sz w:val="20"/>
                <w:szCs w:val="20"/>
              </w:rPr>
              <w:t>0.999 (0.562 to 1.77)</w:t>
            </w:r>
          </w:p>
        </w:tc>
        <w:tc>
          <w:tcPr>
            <w:tcW w:w="1260" w:type="dxa"/>
            <w:noWrap/>
            <w:hideMark/>
          </w:tcPr>
          <w:p w14:paraId="0A7F2648" w14:textId="77777777" w:rsidR="00553C60" w:rsidRPr="00EB4A58" w:rsidRDefault="647CAF40" w:rsidP="4A25D8E2">
            <w:pPr>
              <w:jc w:val="right"/>
              <w:rPr>
                <w:rFonts w:ascii="Calibri" w:eastAsia="Calibri" w:hAnsi="Calibri" w:cs="Calibri"/>
                <w:sz w:val="20"/>
                <w:szCs w:val="20"/>
              </w:rPr>
            </w:pPr>
            <w:r w:rsidRPr="00EB4A58">
              <w:rPr>
                <w:rFonts w:ascii="Calibri" w:eastAsia="Calibri" w:hAnsi="Calibri" w:cs="Calibri"/>
                <w:sz w:val="20"/>
                <w:szCs w:val="20"/>
              </w:rPr>
              <w:t>0.997</w:t>
            </w:r>
          </w:p>
        </w:tc>
      </w:tr>
    </w:tbl>
    <w:p w14:paraId="62F31014" w14:textId="77777777" w:rsidR="00864EBE" w:rsidRPr="00EB4A58" w:rsidRDefault="00864EBE" w:rsidP="4A25D8E2">
      <w:pPr>
        <w:spacing w:line="276" w:lineRule="auto"/>
        <w:rPr>
          <w:rFonts w:ascii="Calibri" w:eastAsia="Calibri" w:hAnsi="Calibri" w:cs="Calibri"/>
          <w:b/>
          <w:bCs/>
          <w:sz w:val="20"/>
          <w:szCs w:val="20"/>
          <w:lang w:val="en"/>
        </w:rPr>
      </w:pPr>
    </w:p>
    <w:p w14:paraId="4F7A6AE0" w14:textId="1DCD6E83" w:rsidR="00E80D80" w:rsidRDefault="5D2DB548" w:rsidP="00E80D80">
      <w:pPr>
        <w:spacing w:line="276" w:lineRule="auto"/>
        <w:rPr>
          <w:rFonts w:ascii="Calibri" w:eastAsia="Calibri" w:hAnsi="Calibri" w:cs="Calibri"/>
          <w:sz w:val="20"/>
          <w:szCs w:val="20"/>
        </w:rPr>
      </w:pPr>
      <w:r w:rsidRPr="00EB4A58">
        <w:rPr>
          <w:rFonts w:ascii="Calibri" w:eastAsia="Calibri" w:hAnsi="Calibri" w:cs="Calibri"/>
          <w:b/>
          <w:bCs/>
          <w:sz w:val="20"/>
          <w:szCs w:val="20"/>
          <w:lang w:val="en"/>
        </w:rPr>
        <w:t xml:space="preserve">Supplemental Table </w:t>
      </w:r>
      <w:r w:rsidR="2B241704" w:rsidRPr="00EB4A58">
        <w:rPr>
          <w:rFonts w:ascii="Calibri" w:eastAsia="Calibri" w:hAnsi="Calibri" w:cs="Calibri"/>
          <w:b/>
          <w:bCs/>
          <w:sz w:val="20"/>
          <w:szCs w:val="20"/>
          <w:lang w:val="en"/>
        </w:rPr>
        <w:t>5</w:t>
      </w:r>
      <w:r w:rsidRPr="00EB4A58">
        <w:rPr>
          <w:rFonts w:ascii="Calibri" w:eastAsia="Calibri" w:hAnsi="Calibri" w:cs="Calibri"/>
          <w:b/>
          <w:bCs/>
          <w:sz w:val="20"/>
          <w:szCs w:val="20"/>
          <w:lang w:val="en"/>
        </w:rPr>
        <w:t>c Cox Proportional Hazard Model for Intubation or Death</w:t>
      </w:r>
      <w:r w:rsidRPr="00EB4A58">
        <w:rPr>
          <w:rFonts w:ascii="Calibri" w:eastAsia="Calibri" w:hAnsi="Calibri" w:cs="Calibri"/>
          <w:sz w:val="20"/>
          <w:szCs w:val="20"/>
          <w:lang w:val="en"/>
        </w:rPr>
        <w:t xml:space="preserve"> Hazard </w:t>
      </w:r>
      <w:r w:rsidR="002A2F56">
        <w:rPr>
          <w:rFonts w:ascii="Calibri" w:eastAsia="Calibri" w:hAnsi="Calibri" w:cs="Calibri"/>
          <w:sz w:val="20"/>
          <w:szCs w:val="20"/>
          <w:lang w:val="en"/>
        </w:rPr>
        <w:t>r</w:t>
      </w:r>
      <w:r w:rsidRPr="00EB4A58">
        <w:rPr>
          <w:rFonts w:ascii="Calibri" w:eastAsia="Calibri" w:hAnsi="Calibri" w:cs="Calibri"/>
          <w:sz w:val="20"/>
          <w:szCs w:val="20"/>
          <w:lang w:val="en"/>
        </w:rPr>
        <w:t xml:space="preserve">atio of </w:t>
      </w:r>
      <w:r w:rsidR="002A2F56">
        <w:rPr>
          <w:rFonts w:ascii="Calibri" w:eastAsia="Calibri" w:hAnsi="Calibri" w:cs="Calibri"/>
          <w:sz w:val="20"/>
          <w:szCs w:val="20"/>
          <w:lang w:val="en"/>
        </w:rPr>
        <w:t>i</w:t>
      </w:r>
      <w:r w:rsidRPr="00EB4A58">
        <w:rPr>
          <w:rFonts w:ascii="Calibri" w:eastAsia="Calibri" w:hAnsi="Calibri" w:cs="Calibri"/>
          <w:sz w:val="20"/>
          <w:szCs w:val="20"/>
          <w:lang w:val="en"/>
        </w:rPr>
        <w:t xml:space="preserve">ntubation or </w:t>
      </w:r>
      <w:r w:rsidR="002A2F56">
        <w:rPr>
          <w:rFonts w:ascii="Calibri" w:eastAsia="Calibri" w:hAnsi="Calibri" w:cs="Calibri"/>
          <w:sz w:val="20"/>
          <w:szCs w:val="20"/>
          <w:lang w:val="en"/>
        </w:rPr>
        <w:t>d</w:t>
      </w:r>
      <w:r w:rsidRPr="00EB4A58">
        <w:rPr>
          <w:rFonts w:ascii="Calibri" w:eastAsia="Calibri" w:hAnsi="Calibri" w:cs="Calibri"/>
          <w:sz w:val="20"/>
          <w:szCs w:val="20"/>
          <w:lang w:val="en"/>
        </w:rPr>
        <w:t xml:space="preserve">eath for </w:t>
      </w:r>
      <w:r w:rsidR="002A2F56">
        <w:rPr>
          <w:rFonts w:ascii="Calibri" w:eastAsia="Calibri" w:hAnsi="Calibri" w:cs="Calibri"/>
          <w:sz w:val="20"/>
          <w:szCs w:val="20"/>
          <w:lang w:val="en"/>
        </w:rPr>
        <w:t>d</w:t>
      </w:r>
      <w:r w:rsidRPr="00EB4A58">
        <w:rPr>
          <w:rFonts w:ascii="Calibri" w:eastAsia="Calibri" w:hAnsi="Calibri" w:cs="Calibri"/>
          <w:sz w:val="20"/>
          <w:szCs w:val="20"/>
          <w:lang w:val="en"/>
        </w:rPr>
        <w:t xml:space="preserve">emographics and </w:t>
      </w:r>
      <w:r w:rsidR="002A2F56">
        <w:rPr>
          <w:rFonts w:ascii="Calibri" w:eastAsia="Calibri" w:hAnsi="Calibri" w:cs="Calibri"/>
          <w:sz w:val="20"/>
          <w:szCs w:val="20"/>
          <w:lang w:val="en"/>
        </w:rPr>
        <w:t>c</w:t>
      </w:r>
      <w:r w:rsidRPr="00EB4A58">
        <w:rPr>
          <w:rFonts w:ascii="Calibri" w:eastAsia="Calibri" w:hAnsi="Calibri" w:cs="Calibri"/>
          <w:sz w:val="20"/>
          <w:szCs w:val="20"/>
          <w:lang w:val="en"/>
        </w:rPr>
        <w:t>omorbidities with 95% confidence intervals and corresponding p-values.</w:t>
      </w:r>
      <w:r w:rsidR="4BEC7619" w:rsidRPr="00EB4A58">
        <w:rPr>
          <w:rFonts w:ascii="Calibri" w:eastAsia="Calibri" w:hAnsi="Calibri" w:cs="Calibri"/>
          <w:sz w:val="20"/>
          <w:szCs w:val="20"/>
          <w:lang w:val="en"/>
        </w:rPr>
        <w:t xml:space="preserve"> Only patients with </w:t>
      </w:r>
      <w:r w:rsidR="001F47A4" w:rsidRPr="00EB4A58">
        <w:rPr>
          <w:rFonts w:ascii="Calibri" w:eastAsia="Calibri" w:hAnsi="Calibri" w:cs="Calibri"/>
          <w:sz w:val="20"/>
          <w:szCs w:val="20"/>
          <w:lang w:val="en"/>
        </w:rPr>
        <w:t xml:space="preserve">complete data for </w:t>
      </w:r>
      <w:r w:rsidR="4BEC7619" w:rsidRPr="00EB4A58">
        <w:rPr>
          <w:rFonts w:ascii="Calibri" w:eastAsia="Calibri" w:hAnsi="Calibri" w:cs="Calibri"/>
          <w:sz w:val="20"/>
          <w:szCs w:val="20"/>
          <w:lang w:val="en"/>
        </w:rPr>
        <w:t>all of the above variables were included in the model (</w:t>
      </w:r>
      <w:r w:rsidR="002A2F56">
        <w:rPr>
          <w:rFonts w:ascii="Calibri" w:eastAsia="Calibri" w:hAnsi="Calibri" w:cs="Calibri"/>
          <w:sz w:val="20"/>
          <w:szCs w:val="20"/>
          <w:lang w:val="en"/>
        </w:rPr>
        <w:t xml:space="preserve">n </w:t>
      </w:r>
      <w:r w:rsidR="4BEC7619" w:rsidRPr="00EB4A58">
        <w:rPr>
          <w:rFonts w:ascii="Calibri" w:eastAsia="Calibri" w:hAnsi="Calibri" w:cs="Calibri"/>
          <w:sz w:val="20"/>
          <w:szCs w:val="20"/>
          <w:lang w:val="en"/>
        </w:rPr>
        <w:t>=</w:t>
      </w:r>
      <w:r w:rsidR="002A2F56">
        <w:rPr>
          <w:rFonts w:ascii="Calibri" w:eastAsia="Calibri" w:hAnsi="Calibri" w:cs="Calibri"/>
          <w:sz w:val="20"/>
          <w:szCs w:val="20"/>
          <w:lang w:val="en"/>
        </w:rPr>
        <w:t xml:space="preserve"> </w:t>
      </w:r>
      <w:r w:rsidR="4BEC7619" w:rsidRPr="00EB4A58">
        <w:rPr>
          <w:rFonts w:ascii="Calibri" w:eastAsia="Calibri" w:hAnsi="Calibri" w:cs="Calibri"/>
          <w:sz w:val="20"/>
          <w:szCs w:val="20"/>
          <w:lang w:val="en"/>
        </w:rPr>
        <w:t>841).</w:t>
      </w:r>
    </w:p>
    <w:p w14:paraId="69CC0FE5" w14:textId="77777777" w:rsidR="00B4587B" w:rsidRDefault="00B4587B">
      <w:pPr>
        <w:spacing w:after="160" w:line="259" w:lineRule="auto"/>
        <w:rPr>
          <w:rFonts w:ascii="Calibri" w:eastAsia="Calibri" w:hAnsi="Calibri" w:cs="Calibri"/>
          <w:b/>
          <w:bCs/>
        </w:rPr>
      </w:pPr>
      <w:r>
        <w:rPr>
          <w:rFonts w:ascii="Calibri" w:eastAsia="Calibri" w:hAnsi="Calibri" w:cs="Calibri"/>
          <w:b/>
          <w:bCs/>
        </w:rPr>
        <w:br w:type="page"/>
      </w:r>
    </w:p>
    <w:p w14:paraId="5155FEEE" w14:textId="58CA73DF" w:rsidR="00990222" w:rsidRPr="00C834A8" w:rsidRDefault="296B220F" w:rsidP="00E80D80">
      <w:pPr>
        <w:spacing w:line="276" w:lineRule="auto"/>
        <w:rPr>
          <w:rFonts w:ascii="Calibri" w:eastAsia="Calibri" w:hAnsi="Calibri" w:cs="Calibri"/>
        </w:rPr>
      </w:pPr>
      <w:r w:rsidRPr="00C834A8">
        <w:rPr>
          <w:rFonts w:ascii="Calibri" w:eastAsia="Calibri" w:hAnsi="Calibri" w:cs="Calibri"/>
          <w:b/>
          <w:bCs/>
        </w:rPr>
        <w:lastRenderedPageBreak/>
        <w:t>Supplemental Figure 1</w:t>
      </w:r>
    </w:p>
    <w:p w14:paraId="6BE15A0A" w14:textId="574ACD4A" w:rsidR="004A1F9C" w:rsidRPr="00EB4A58" w:rsidRDefault="00864EBE" w:rsidP="4A25D8E2">
      <w:pPr>
        <w:spacing w:line="276" w:lineRule="auto"/>
        <w:rPr>
          <w:rFonts w:ascii="Calibri" w:eastAsia="Calibri" w:hAnsi="Calibri" w:cs="Calibri"/>
          <w:sz w:val="20"/>
          <w:szCs w:val="20"/>
        </w:rPr>
      </w:pPr>
      <w:r w:rsidRPr="00EB4A58">
        <w:rPr>
          <w:rFonts w:ascii="Calibri" w:hAnsi="Calibri" w:cs="Arial"/>
          <w:noProof/>
          <w:sz w:val="20"/>
          <w:szCs w:val="20"/>
        </w:rPr>
        <w:drawing>
          <wp:inline distT="0" distB="0" distL="0" distR="0" wp14:anchorId="520D9DDD" wp14:editId="516FF8F0">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_Figure1_ed2int_plot.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5A13047B" w14:textId="38FCD1C5" w:rsidR="252A46BE" w:rsidRPr="00EB4A58" w:rsidRDefault="75417479" w:rsidP="4A25D8E2">
      <w:pPr>
        <w:spacing w:line="276" w:lineRule="auto"/>
        <w:rPr>
          <w:rFonts w:ascii="Calibri" w:eastAsia="Calibri" w:hAnsi="Calibri" w:cs="Calibri"/>
          <w:sz w:val="20"/>
          <w:szCs w:val="20"/>
        </w:rPr>
      </w:pPr>
      <w:r w:rsidRPr="00EB4A58">
        <w:rPr>
          <w:rFonts w:ascii="Calibri" w:eastAsia="Calibri" w:hAnsi="Calibri" w:cs="Calibri"/>
          <w:b/>
          <w:bCs/>
          <w:sz w:val="20"/>
          <w:szCs w:val="20"/>
          <w:lang w:val="en"/>
        </w:rPr>
        <w:t xml:space="preserve"> </w:t>
      </w:r>
      <w:r w:rsidR="27CD5C1E" w:rsidRPr="00EB4A58">
        <w:rPr>
          <w:rFonts w:ascii="Calibri" w:eastAsia="Calibri" w:hAnsi="Calibri" w:cs="Calibri"/>
          <w:b/>
          <w:bCs/>
          <w:sz w:val="20"/>
          <w:szCs w:val="20"/>
          <w:lang w:val="en"/>
        </w:rPr>
        <w:t xml:space="preserve">Supplemental Figure </w:t>
      </w:r>
      <w:r w:rsidRPr="00EB4A58">
        <w:rPr>
          <w:rFonts w:ascii="Calibri" w:eastAsia="Calibri" w:hAnsi="Calibri" w:cs="Calibri"/>
          <w:b/>
          <w:bCs/>
          <w:sz w:val="20"/>
          <w:szCs w:val="20"/>
          <w:lang w:val="en"/>
        </w:rPr>
        <w:t>1</w:t>
      </w:r>
      <w:r w:rsidR="08F3EF10" w:rsidRPr="00EB4A58">
        <w:rPr>
          <w:rFonts w:ascii="Calibri" w:eastAsia="Calibri" w:hAnsi="Calibri" w:cs="Calibri"/>
          <w:b/>
          <w:bCs/>
          <w:sz w:val="20"/>
          <w:szCs w:val="20"/>
          <w:lang w:val="en"/>
        </w:rPr>
        <w:t xml:space="preserve"> Distribution of Time from ED Arrival to First Intubation</w:t>
      </w:r>
      <w:r w:rsidR="08F3EF10" w:rsidRPr="00EB4A58">
        <w:rPr>
          <w:rFonts w:ascii="Calibri" w:eastAsia="Calibri" w:hAnsi="Calibri" w:cs="Calibri"/>
          <w:sz w:val="20"/>
          <w:szCs w:val="20"/>
          <w:lang w:val="en"/>
        </w:rPr>
        <w:t xml:space="preserve"> The time from ED arrival to intubation for </w:t>
      </w:r>
      <w:r w:rsidR="002A2F56">
        <w:rPr>
          <w:rFonts w:ascii="Calibri" w:eastAsia="Calibri" w:hAnsi="Calibri" w:cs="Calibri"/>
          <w:sz w:val="20"/>
          <w:szCs w:val="20"/>
          <w:lang w:val="en"/>
        </w:rPr>
        <w:t>n</w:t>
      </w:r>
      <w:r w:rsidR="08F3EF10" w:rsidRPr="00EB4A58">
        <w:rPr>
          <w:rFonts w:ascii="Calibri" w:eastAsia="Calibri" w:hAnsi="Calibri" w:cs="Calibri"/>
          <w:sz w:val="20"/>
          <w:szCs w:val="20"/>
          <w:lang w:val="en"/>
        </w:rPr>
        <w:t xml:space="preserve"> = </w:t>
      </w:r>
      <w:r w:rsidR="0651DB00" w:rsidRPr="00EB4A58">
        <w:rPr>
          <w:rFonts w:ascii="Calibri" w:eastAsia="Calibri" w:hAnsi="Calibri" w:cs="Calibri"/>
          <w:sz w:val="20"/>
          <w:szCs w:val="20"/>
          <w:lang w:val="en"/>
        </w:rPr>
        <w:t xml:space="preserve">225 </w:t>
      </w:r>
      <w:r w:rsidR="3E773E99" w:rsidRPr="00EB4A58">
        <w:rPr>
          <w:rFonts w:ascii="Calibri" w:eastAsia="Calibri" w:hAnsi="Calibri" w:cs="Calibri"/>
          <w:sz w:val="20"/>
          <w:szCs w:val="20"/>
          <w:lang w:val="en"/>
        </w:rPr>
        <w:t xml:space="preserve">patients </w:t>
      </w:r>
      <w:r w:rsidR="08F3EF10" w:rsidRPr="00EB4A58">
        <w:rPr>
          <w:rFonts w:ascii="Calibri" w:eastAsia="Calibri" w:hAnsi="Calibri" w:cs="Calibri"/>
          <w:sz w:val="20"/>
          <w:szCs w:val="20"/>
          <w:lang w:val="en"/>
        </w:rPr>
        <w:t xml:space="preserve">is visualized for patients who have reached the point of intubation at least once. </w:t>
      </w:r>
      <w:r w:rsidR="00110C21">
        <w:rPr>
          <w:rFonts w:ascii="Calibri" w:eastAsia="Calibri" w:hAnsi="Calibri" w:cs="Calibri"/>
          <w:sz w:val="20"/>
          <w:szCs w:val="20"/>
          <w:lang w:val="en"/>
        </w:rPr>
        <w:t>71.6</w:t>
      </w:r>
      <w:r w:rsidRPr="00EB4A58">
        <w:rPr>
          <w:rFonts w:ascii="Calibri" w:eastAsia="Calibri" w:hAnsi="Calibri" w:cs="Calibri"/>
          <w:sz w:val="20"/>
          <w:szCs w:val="20"/>
          <w:lang w:val="en"/>
        </w:rPr>
        <w:t>%</w:t>
      </w:r>
      <w:r w:rsidR="08F3EF10" w:rsidRPr="00EB4A58">
        <w:rPr>
          <w:rFonts w:ascii="Calibri" w:eastAsia="Calibri" w:hAnsi="Calibri" w:cs="Calibri"/>
          <w:sz w:val="20"/>
          <w:szCs w:val="20"/>
          <w:lang w:val="en"/>
        </w:rPr>
        <w:t xml:space="preserve"> of patients are intubated within the first three days.</w:t>
      </w:r>
    </w:p>
    <w:p w14:paraId="535E4D16" w14:textId="36261D6E" w:rsidR="4A25D8E2" w:rsidRPr="00EB4A58" w:rsidRDefault="4A25D8E2" w:rsidP="4A25D8E2">
      <w:pPr>
        <w:spacing w:line="276" w:lineRule="auto"/>
        <w:rPr>
          <w:rFonts w:ascii="Calibri" w:eastAsia="Calibri" w:hAnsi="Calibri" w:cs="Calibri"/>
          <w:b/>
          <w:bCs/>
          <w:sz w:val="20"/>
          <w:szCs w:val="20"/>
          <w:lang w:val="en"/>
        </w:rPr>
      </w:pPr>
    </w:p>
    <w:p w14:paraId="37BDEA0E" w14:textId="77777777" w:rsidR="00E80D80" w:rsidRDefault="00E80D80">
      <w:pPr>
        <w:spacing w:after="160" w:line="259" w:lineRule="auto"/>
        <w:rPr>
          <w:rFonts w:ascii="Calibri" w:eastAsia="Calibri" w:hAnsi="Calibri" w:cs="Calibri"/>
          <w:b/>
          <w:bCs/>
          <w:sz w:val="20"/>
          <w:szCs w:val="20"/>
          <w:lang w:val="en"/>
        </w:rPr>
      </w:pPr>
      <w:r>
        <w:rPr>
          <w:rFonts w:ascii="Calibri" w:eastAsia="Calibri" w:hAnsi="Calibri" w:cs="Calibri"/>
          <w:b/>
          <w:bCs/>
          <w:sz w:val="20"/>
          <w:szCs w:val="20"/>
          <w:lang w:val="en"/>
        </w:rPr>
        <w:br w:type="page"/>
      </w:r>
    </w:p>
    <w:p w14:paraId="09431A46" w14:textId="378300AE" w:rsidR="528A1261" w:rsidRPr="00C834A8" w:rsidRDefault="39EA7151" w:rsidP="4A25D8E2">
      <w:pPr>
        <w:spacing w:line="276" w:lineRule="auto"/>
        <w:rPr>
          <w:rFonts w:ascii="Calibri" w:eastAsia="Calibri" w:hAnsi="Calibri" w:cs="Calibri"/>
          <w:lang w:val="en"/>
        </w:rPr>
      </w:pPr>
      <w:r w:rsidRPr="00C834A8">
        <w:rPr>
          <w:rFonts w:ascii="Calibri" w:eastAsia="Calibri" w:hAnsi="Calibri" w:cs="Calibri"/>
          <w:b/>
          <w:bCs/>
          <w:lang w:val="en"/>
        </w:rPr>
        <w:lastRenderedPageBreak/>
        <w:t>Supplemental Figure 2</w:t>
      </w:r>
    </w:p>
    <w:p w14:paraId="7AD0DD7E" w14:textId="728F5CB0" w:rsidR="009347C4" w:rsidRPr="00EB4A58" w:rsidRDefault="009347C4" w:rsidP="4A25D8E2">
      <w:pPr>
        <w:spacing w:line="276" w:lineRule="auto"/>
        <w:rPr>
          <w:rFonts w:ascii="Calibri" w:eastAsia="Calibri" w:hAnsi="Calibri" w:cs="Calibri"/>
          <w:sz w:val="20"/>
          <w:szCs w:val="20"/>
          <w:lang w:val="en"/>
        </w:rPr>
      </w:pPr>
    </w:p>
    <w:p w14:paraId="47B535D8" w14:textId="2EB3FE92" w:rsidR="00D76D4E" w:rsidRPr="00EB4A58" w:rsidRDefault="6027296C" w:rsidP="4A25D8E2">
      <w:pPr>
        <w:spacing w:line="276" w:lineRule="auto"/>
        <w:rPr>
          <w:rFonts w:ascii="Calibri" w:eastAsia="Calibri" w:hAnsi="Calibri" w:cs="Calibri"/>
          <w:sz w:val="20"/>
          <w:szCs w:val="20"/>
        </w:rPr>
      </w:pPr>
      <w:r w:rsidRPr="00EB4A58">
        <w:rPr>
          <w:rFonts w:ascii="Calibri" w:hAnsi="Calibri"/>
          <w:noProof/>
          <w:sz w:val="20"/>
          <w:szCs w:val="20"/>
        </w:rPr>
        <w:drawing>
          <wp:inline distT="0" distB="0" distL="0" distR="0" wp14:anchorId="5F92C746" wp14:editId="3630A2D9">
            <wp:extent cx="3765953" cy="3811976"/>
            <wp:effectExtent l="0" t="0" r="0" b="0"/>
            <wp:docPr id="1554891032" name="Picture 163806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06713"/>
                    <pic:cNvPicPr/>
                  </pic:nvPicPr>
                  <pic:blipFill>
                    <a:blip r:embed="rId8">
                      <a:extLst>
                        <a:ext uri="{28A0092B-C50C-407E-A947-70E740481C1C}">
                          <a14:useLocalDpi xmlns:a14="http://schemas.microsoft.com/office/drawing/2010/main" val="0"/>
                        </a:ext>
                      </a:extLst>
                    </a:blip>
                    <a:stretch>
                      <a:fillRect/>
                    </a:stretch>
                  </pic:blipFill>
                  <pic:spPr>
                    <a:xfrm>
                      <a:off x="0" y="0"/>
                      <a:ext cx="3765953" cy="3811976"/>
                    </a:xfrm>
                    <a:prstGeom prst="rect">
                      <a:avLst/>
                    </a:prstGeom>
                  </pic:spPr>
                </pic:pic>
              </a:graphicData>
            </a:graphic>
          </wp:inline>
        </w:drawing>
      </w:r>
    </w:p>
    <w:p w14:paraId="24AA435A" w14:textId="0DD528B0" w:rsidR="7D00089F" w:rsidRPr="00EB4A58" w:rsidRDefault="7D00089F" w:rsidP="4A25D8E2">
      <w:pPr>
        <w:spacing w:line="323" w:lineRule="auto"/>
        <w:rPr>
          <w:rFonts w:ascii="Calibri" w:eastAsia="Calibri" w:hAnsi="Calibri" w:cs="Calibri"/>
          <w:sz w:val="20"/>
          <w:szCs w:val="20"/>
          <w:lang w:val="en"/>
        </w:rPr>
      </w:pPr>
      <w:r w:rsidRPr="00EB4A58">
        <w:rPr>
          <w:rFonts w:ascii="Calibri" w:eastAsia="Calibri" w:hAnsi="Calibri" w:cs="Calibri"/>
          <w:b/>
          <w:bCs/>
          <w:sz w:val="20"/>
          <w:szCs w:val="20"/>
          <w:lang w:val="en"/>
        </w:rPr>
        <w:t>Supplemental Figure 2</w:t>
      </w:r>
      <w:r w:rsidR="29F1AE24" w:rsidRPr="00EB4A58">
        <w:rPr>
          <w:rFonts w:ascii="Calibri" w:eastAsia="Calibri" w:hAnsi="Calibri" w:cs="Calibri"/>
          <w:b/>
          <w:bCs/>
          <w:sz w:val="20"/>
          <w:szCs w:val="20"/>
          <w:lang w:val="en"/>
        </w:rPr>
        <w:t xml:space="preserve"> Days from First Symptom to First Intubation vs. ED Date:</w:t>
      </w:r>
      <w:r w:rsidR="06739FFA" w:rsidRPr="00EB4A58">
        <w:rPr>
          <w:rFonts w:ascii="Calibri" w:eastAsia="Calibri" w:hAnsi="Calibri" w:cs="Calibri"/>
          <w:b/>
          <w:bCs/>
          <w:sz w:val="20"/>
          <w:szCs w:val="20"/>
          <w:lang w:val="en"/>
        </w:rPr>
        <w:t xml:space="preserve"> </w:t>
      </w:r>
      <w:r w:rsidR="48C74472" w:rsidRPr="00EB4A58">
        <w:rPr>
          <w:rFonts w:ascii="Calibri" w:eastAsia="Calibri" w:hAnsi="Calibri" w:cs="Calibri"/>
          <w:sz w:val="20"/>
          <w:szCs w:val="20"/>
          <w:lang w:val="en"/>
        </w:rPr>
        <w:t>136 patients had a recorded date for first symptom onset. These patients are visualized in this figure</w:t>
      </w:r>
      <w:r w:rsidR="739F5603" w:rsidRPr="00EB4A58">
        <w:rPr>
          <w:rFonts w:ascii="Calibri" w:eastAsia="Calibri" w:hAnsi="Calibri" w:cs="Calibri"/>
          <w:sz w:val="20"/>
          <w:szCs w:val="20"/>
          <w:lang w:val="en"/>
        </w:rPr>
        <w:t xml:space="preserve"> with time symptom onset to first intubation plotted against t</w:t>
      </w:r>
      <w:r w:rsidR="1CCBC9C9" w:rsidRPr="00EB4A58">
        <w:rPr>
          <w:rFonts w:ascii="Calibri" w:eastAsia="Calibri" w:hAnsi="Calibri" w:cs="Calibri"/>
          <w:sz w:val="20"/>
          <w:szCs w:val="20"/>
          <w:lang w:val="en"/>
        </w:rPr>
        <w:t>he dat</w:t>
      </w:r>
      <w:r w:rsidR="739F5603" w:rsidRPr="00EB4A58">
        <w:rPr>
          <w:rFonts w:ascii="Calibri" w:eastAsia="Calibri" w:hAnsi="Calibri" w:cs="Calibri"/>
          <w:sz w:val="20"/>
          <w:szCs w:val="20"/>
          <w:lang w:val="en"/>
        </w:rPr>
        <w:t xml:space="preserve">e of ED arrival. </w:t>
      </w:r>
    </w:p>
    <w:p w14:paraId="1727CBE5" w14:textId="5121DDFE" w:rsidR="4A25D8E2" w:rsidRPr="00EB4A58" w:rsidRDefault="4A25D8E2" w:rsidP="4A25D8E2">
      <w:pPr>
        <w:spacing w:line="323" w:lineRule="auto"/>
        <w:rPr>
          <w:rFonts w:ascii="Calibri" w:eastAsia="Calibri" w:hAnsi="Calibri" w:cs="Calibri"/>
          <w:sz w:val="20"/>
          <w:szCs w:val="20"/>
          <w:lang w:val="en"/>
        </w:rPr>
      </w:pPr>
    </w:p>
    <w:p w14:paraId="28DE29A6" w14:textId="75A07A9C" w:rsidR="4A25D8E2" w:rsidRPr="00EB4A58" w:rsidRDefault="4A25D8E2" w:rsidP="4A25D8E2">
      <w:pPr>
        <w:spacing w:line="276" w:lineRule="auto"/>
        <w:rPr>
          <w:rFonts w:ascii="Calibri" w:eastAsia="Calibri" w:hAnsi="Calibri" w:cs="Calibri"/>
          <w:sz w:val="20"/>
          <w:szCs w:val="20"/>
          <w:lang w:val="en"/>
        </w:rPr>
      </w:pPr>
    </w:p>
    <w:p w14:paraId="2ADC9F9B" w14:textId="4842DA3F" w:rsidR="5C3B83CC" w:rsidRPr="00EB4A58" w:rsidRDefault="5C3B83CC" w:rsidP="4A25D8E2">
      <w:pPr>
        <w:spacing w:line="276" w:lineRule="auto"/>
        <w:rPr>
          <w:rFonts w:ascii="Calibri" w:eastAsia="Calibri" w:hAnsi="Calibri" w:cs="Calibri"/>
          <w:sz w:val="20"/>
          <w:szCs w:val="20"/>
        </w:rPr>
      </w:pPr>
    </w:p>
    <w:p w14:paraId="1C372F77" w14:textId="7095898B" w:rsidR="0256E43D" w:rsidRPr="00EB4A58" w:rsidRDefault="0256E43D" w:rsidP="4A25D8E2">
      <w:pPr>
        <w:spacing w:line="276" w:lineRule="auto"/>
        <w:rPr>
          <w:rFonts w:ascii="Calibri" w:eastAsia="Calibri" w:hAnsi="Calibri" w:cs="Calibri"/>
          <w:sz w:val="20"/>
          <w:szCs w:val="20"/>
        </w:rPr>
      </w:pPr>
    </w:p>
    <w:p w14:paraId="7EE75C79" w14:textId="333FAC77" w:rsidR="0256E43D" w:rsidRPr="00EB4A58" w:rsidRDefault="0256E43D" w:rsidP="4A25D8E2">
      <w:pPr>
        <w:rPr>
          <w:rFonts w:ascii="Calibri" w:eastAsia="Calibri" w:hAnsi="Calibri" w:cs="Calibri"/>
          <w:sz w:val="20"/>
          <w:szCs w:val="20"/>
        </w:rPr>
      </w:pPr>
    </w:p>
    <w:sectPr w:rsidR="0256E43D" w:rsidRPr="00EB4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26895" w14:textId="77777777" w:rsidR="00D1410D" w:rsidRDefault="00D1410D" w:rsidP="00E80D80">
      <w:r>
        <w:separator/>
      </w:r>
    </w:p>
  </w:endnote>
  <w:endnote w:type="continuationSeparator" w:id="0">
    <w:p w14:paraId="7EF290F0" w14:textId="77777777" w:rsidR="00D1410D" w:rsidRDefault="00D1410D" w:rsidP="00E8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98E5" w14:textId="77777777" w:rsidR="00D1410D" w:rsidRDefault="00D1410D" w:rsidP="00E80D80">
      <w:r>
        <w:separator/>
      </w:r>
    </w:p>
  </w:footnote>
  <w:footnote w:type="continuationSeparator" w:id="0">
    <w:p w14:paraId="03962718" w14:textId="77777777" w:rsidR="00D1410D" w:rsidRDefault="00D1410D" w:rsidP="00E80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55EAA8C"/>
    <w:rsid w:val="000233C4"/>
    <w:rsid w:val="00032615"/>
    <w:rsid w:val="00080CFA"/>
    <w:rsid w:val="00091822"/>
    <w:rsid w:val="000A4733"/>
    <w:rsid w:val="000A583C"/>
    <w:rsid w:val="00110C21"/>
    <w:rsid w:val="00116E37"/>
    <w:rsid w:val="00124E20"/>
    <w:rsid w:val="00130A14"/>
    <w:rsid w:val="00147C4F"/>
    <w:rsid w:val="001527B4"/>
    <w:rsid w:val="001A64E1"/>
    <w:rsid w:val="001F47A4"/>
    <w:rsid w:val="00201E07"/>
    <w:rsid w:val="002241F3"/>
    <w:rsid w:val="00224336"/>
    <w:rsid w:val="0026420D"/>
    <w:rsid w:val="00286917"/>
    <w:rsid w:val="002A2F56"/>
    <w:rsid w:val="002A405E"/>
    <w:rsid w:val="002A7DB0"/>
    <w:rsid w:val="00307DB6"/>
    <w:rsid w:val="00354448"/>
    <w:rsid w:val="00356378"/>
    <w:rsid w:val="00364820"/>
    <w:rsid w:val="00383566"/>
    <w:rsid w:val="003D6B45"/>
    <w:rsid w:val="0041434B"/>
    <w:rsid w:val="004321F4"/>
    <w:rsid w:val="00456C3C"/>
    <w:rsid w:val="00460EB4"/>
    <w:rsid w:val="00496D71"/>
    <w:rsid w:val="004A1F9C"/>
    <w:rsid w:val="004F5135"/>
    <w:rsid w:val="00532C5E"/>
    <w:rsid w:val="00552A0B"/>
    <w:rsid w:val="00553C60"/>
    <w:rsid w:val="005C4769"/>
    <w:rsid w:val="00604DEC"/>
    <w:rsid w:val="0061466D"/>
    <w:rsid w:val="006304AC"/>
    <w:rsid w:val="00644010"/>
    <w:rsid w:val="00645514"/>
    <w:rsid w:val="0066291F"/>
    <w:rsid w:val="006C52E6"/>
    <w:rsid w:val="00742683"/>
    <w:rsid w:val="00747433"/>
    <w:rsid w:val="00791600"/>
    <w:rsid w:val="007A7069"/>
    <w:rsid w:val="007B087A"/>
    <w:rsid w:val="007D77A4"/>
    <w:rsid w:val="008309BF"/>
    <w:rsid w:val="00847EBB"/>
    <w:rsid w:val="00864EBE"/>
    <w:rsid w:val="00874632"/>
    <w:rsid w:val="00880920"/>
    <w:rsid w:val="00884A3C"/>
    <w:rsid w:val="00895A93"/>
    <w:rsid w:val="008B6B9F"/>
    <w:rsid w:val="008F4378"/>
    <w:rsid w:val="009347C4"/>
    <w:rsid w:val="00942A12"/>
    <w:rsid w:val="00966712"/>
    <w:rsid w:val="009840E6"/>
    <w:rsid w:val="00990222"/>
    <w:rsid w:val="009B28A5"/>
    <w:rsid w:val="009E7D14"/>
    <w:rsid w:val="00A63F0F"/>
    <w:rsid w:val="00A73E0B"/>
    <w:rsid w:val="00A9263C"/>
    <w:rsid w:val="00AA1D02"/>
    <w:rsid w:val="00AB450B"/>
    <w:rsid w:val="00AD5D9D"/>
    <w:rsid w:val="00AE0AD6"/>
    <w:rsid w:val="00AF1F62"/>
    <w:rsid w:val="00AF1FB2"/>
    <w:rsid w:val="00AF5B5F"/>
    <w:rsid w:val="00B343E3"/>
    <w:rsid w:val="00B4587B"/>
    <w:rsid w:val="00BA44B6"/>
    <w:rsid w:val="00BA6E3A"/>
    <w:rsid w:val="00BF5599"/>
    <w:rsid w:val="00C230FE"/>
    <w:rsid w:val="00C31B45"/>
    <w:rsid w:val="00C56BD4"/>
    <w:rsid w:val="00C834A8"/>
    <w:rsid w:val="00CE3E84"/>
    <w:rsid w:val="00D0529D"/>
    <w:rsid w:val="00D10FEE"/>
    <w:rsid w:val="00D1410D"/>
    <w:rsid w:val="00D1543E"/>
    <w:rsid w:val="00D3297F"/>
    <w:rsid w:val="00D604AF"/>
    <w:rsid w:val="00D659B9"/>
    <w:rsid w:val="00D74D8B"/>
    <w:rsid w:val="00D76D4E"/>
    <w:rsid w:val="00DD4650"/>
    <w:rsid w:val="00E218C4"/>
    <w:rsid w:val="00E43D0A"/>
    <w:rsid w:val="00E72959"/>
    <w:rsid w:val="00E80D80"/>
    <w:rsid w:val="00E83EB5"/>
    <w:rsid w:val="00EB2201"/>
    <w:rsid w:val="00EB4A58"/>
    <w:rsid w:val="00F2123F"/>
    <w:rsid w:val="00F308AB"/>
    <w:rsid w:val="00F92B5D"/>
    <w:rsid w:val="00FD015A"/>
    <w:rsid w:val="00FD0AB9"/>
    <w:rsid w:val="00FD121D"/>
    <w:rsid w:val="00FD2CEE"/>
    <w:rsid w:val="00FE4E58"/>
    <w:rsid w:val="00FF1583"/>
    <w:rsid w:val="01E7B840"/>
    <w:rsid w:val="01ED2E08"/>
    <w:rsid w:val="0256E43D"/>
    <w:rsid w:val="02830A71"/>
    <w:rsid w:val="06001B6D"/>
    <w:rsid w:val="0651DB00"/>
    <w:rsid w:val="065654F1"/>
    <w:rsid w:val="06739FFA"/>
    <w:rsid w:val="079394CA"/>
    <w:rsid w:val="07AAFA6A"/>
    <w:rsid w:val="08D299C0"/>
    <w:rsid w:val="08ED5D50"/>
    <w:rsid w:val="08F3EF10"/>
    <w:rsid w:val="09A56B78"/>
    <w:rsid w:val="09AD1C4A"/>
    <w:rsid w:val="0A09D85F"/>
    <w:rsid w:val="0ADA727B"/>
    <w:rsid w:val="0AECFF72"/>
    <w:rsid w:val="0BFAD990"/>
    <w:rsid w:val="0C9CB151"/>
    <w:rsid w:val="0CC430B5"/>
    <w:rsid w:val="0D3344F0"/>
    <w:rsid w:val="0D8F925A"/>
    <w:rsid w:val="0E1788EA"/>
    <w:rsid w:val="0E55E139"/>
    <w:rsid w:val="0EFDDEBD"/>
    <w:rsid w:val="0FB2102B"/>
    <w:rsid w:val="103E5B75"/>
    <w:rsid w:val="10605E7D"/>
    <w:rsid w:val="114B8ADC"/>
    <w:rsid w:val="116BCE07"/>
    <w:rsid w:val="118AC0F9"/>
    <w:rsid w:val="118F6CF9"/>
    <w:rsid w:val="12835D48"/>
    <w:rsid w:val="12895245"/>
    <w:rsid w:val="142DBCD4"/>
    <w:rsid w:val="145B625E"/>
    <w:rsid w:val="1464849C"/>
    <w:rsid w:val="14661CEA"/>
    <w:rsid w:val="15B96FD1"/>
    <w:rsid w:val="161B1CEA"/>
    <w:rsid w:val="165EDC2D"/>
    <w:rsid w:val="16B04D32"/>
    <w:rsid w:val="16CAC150"/>
    <w:rsid w:val="16ED6247"/>
    <w:rsid w:val="170D0D1B"/>
    <w:rsid w:val="17CD75D0"/>
    <w:rsid w:val="182B9D8F"/>
    <w:rsid w:val="18B7011E"/>
    <w:rsid w:val="1A3C6BB1"/>
    <w:rsid w:val="1A98CBF7"/>
    <w:rsid w:val="1AC4B898"/>
    <w:rsid w:val="1B4EAEA8"/>
    <w:rsid w:val="1BB6F87E"/>
    <w:rsid w:val="1C1419D6"/>
    <w:rsid w:val="1C82833A"/>
    <w:rsid w:val="1C95723F"/>
    <w:rsid w:val="1CCBC9C9"/>
    <w:rsid w:val="1D0A7429"/>
    <w:rsid w:val="1D392572"/>
    <w:rsid w:val="1D6A6869"/>
    <w:rsid w:val="1ECCA934"/>
    <w:rsid w:val="1EDD70B1"/>
    <w:rsid w:val="1EFD2482"/>
    <w:rsid w:val="1F8E5288"/>
    <w:rsid w:val="1FA43C42"/>
    <w:rsid w:val="216C1D55"/>
    <w:rsid w:val="21AF8C4D"/>
    <w:rsid w:val="22059D8D"/>
    <w:rsid w:val="2223BBD3"/>
    <w:rsid w:val="224B9DC7"/>
    <w:rsid w:val="2257860B"/>
    <w:rsid w:val="22BBE81C"/>
    <w:rsid w:val="2310E36C"/>
    <w:rsid w:val="233342A6"/>
    <w:rsid w:val="236926A4"/>
    <w:rsid w:val="245368B6"/>
    <w:rsid w:val="24611FBF"/>
    <w:rsid w:val="24BC61EE"/>
    <w:rsid w:val="24BF67C1"/>
    <w:rsid w:val="252A46BE"/>
    <w:rsid w:val="252A83B9"/>
    <w:rsid w:val="252BDA43"/>
    <w:rsid w:val="253E57F3"/>
    <w:rsid w:val="2541986D"/>
    <w:rsid w:val="257E73A8"/>
    <w:rsid w:val="25E1FEDC"/>
    <w:rsid w:val="2624A7CE"/>
    <w:rsid w:val="26628306"/>
    <w:rsid w:val="2739BC93"/>
    <w:rsid w:val="274563A7"/>
    <w:rsid w:val="274EB24A"/>
    <w:rsid w:val="2759D63C"/>
    <w:rsid w:val="27A7270C"/>
    <w:rsid w:val="27CD5C1E"/>
    <w:rsid w:val="284E76F2"/>
    <w:rsid w:val="2896AA7B"/>
    <w:rsid w:val="28EDD731"/>
    <w:rsid w:val="294452AD"/>
    <w:rsid w:val="296B220F"/>
    <w:rsid w:val="29A337BC"/>
    <w:rsid w:val="29C274FA"/>
    <w:rsid w:val="29F1AE24"/>
    <w:rsid w:val="2A830F0F"/>
    <w:rsid w:val="2AC03B3E"/>
    <w:rsid w:val="2AD58692"/>
    <w:rsid w:val="2B241704"/>
    <w:rsid w:val="2B61B630"/>
    <w:rsid w:val="2B6B2590"/>
    <w:rsid w:val="2BA1A6B6"/>
    <w:rsid w:val="2C1A62CA"/>
    <w:rsid w:val="2C1D2269"/>
    <w:rsid w:val="2CA2CA1C"/>
    <w:rsid w:val="2CB5F875"/>
    <w:rsid w:val="2D3C29C8"/>
    <w:rsid w:val="2D9DE9B9"/>
    <w:rsid w:val="2DB2D761"/>
    <w:rsid w:val="2E39E197"/>
    <w:rsid w:val="2EF1418B"/>
    <w:rsid w:val="2EFBD538"/>
    <w:rsid w:val="2F07F986"/>
    <w:rsid w:val="2F609B36"/>
    <w:rsid w:val="2F6B4514"/>
    <w:rsid w:val="2F87C6C7"/>
    <w:rsid w:val="2FD1798A"/>
    <w:rsid w:val="30A3E497"/>
    <w:rsid w:val="31EBD83E"/>
    <w:rsid w:val="3231F898"/>
    <w:rsid w:val="323FF9DF"/>
    <w:rsid w:val="32619190"/>
    <w:rsid w:val="329DF1A4"/>
    <w:rsid w:val="32A97D96"/>
    <w:rsid w:val="32D44084"/>
    <w:rsid w:val="32E51448"/>
    <w:rsid w:val="32EA3EAF"/>
    <w:rsid w:val="332FC051"/>
    <w:rsid w:val="3369CF6F"/>
    <w:rsid w:val="33A9F70B"/>
    <w:rsid w:val="33B42952"/>
    <w:rsid w:val="33E3A7A8"/>
    <w:rsid w:val="349009D8"/>
    <w:rsid w:val="34983167"/>
    <w:rsid w:val="35B17396"/>
    <w:rsid w:val="35D1B850"/>
    <w:rsid w:val="35E1014B"/>
    <w:rsid w:val="35FF44FD"/>
    <w:rsid w:val="36057E9C"/>
    <w:rsid w:val="360C407E"/>
    <w:rsid w:val="3755C1D6"/>
    <w:rsid w:val="3768967C"/>
    <w:rsid w:val="37756808"/>
    <w:rsid w:val="378E059C"/>
    <w:rsid w:val="38530085"/>
    <w:rsid w:val="38FCF533"/>
    <w:rsid w:val="3908816E"/>
    <w:rsid w:val="3929A93A"/>
    <w:rsid w:val="392ECDFE"/>
    <w:rsid w:val="39B0A78B"/>
    <w:rsid w:val="39EA7151"/>
    <w:rsid w:val="3A3C005C"/>
    <w:rsid w:val="3AC94226"/>
    <w:rsid w:val="3ADE10B8"/>
    <w:rsid w:val="3AE68E56"/>
    <w:rsid w:val="3B0B4CFF"/>
    <w:rsid w:val="3BE24E23"/>
    <w:rsid w:val="3BFBE147"/>
    <w:rsid w:val="3C211462"/>
    <w:rsid w:val="3C3998ED"/>
    <w:rsid w:val="3C3C75D8"/>
    <w:rsid w:val="3C4D985B"/>
    <w:rsid w:val="3C8D9DEC"/>
    <w:rsid w:val="3C9DE525"/>
    <w:rsid w:val="3CCD11E3"/>
    <w:rsid w:val="3CEB6B63"/>
    <w:rsid w:val="3D784E35"/>
    <w:rsid w:val="3DD27EE9"/>
    <w:rsid w:val="3E55F55C"/>
    <w:rsid w:val="3E773E99"/>
    <w:rsid w:val="3ED9548D"/>
    <w:rsid w:val="40F857E3"/>
    <w:rsid w:val="414A7EE4"/>
    <w:rsid w:val="41DFC3AD"/>
    <w:rsid w:val="42B724E1"/>
    <w:rsid w:val="42B8E49B"/>
    <w:rsid w:val="44AB872C"/>
    <w:rsid w:val="454DE5ED"/>
    <w:rsid w:val="464095EA"/>
    <w:rsid w:val="46DA0400"/>
    <w:rsid w:val="47063961"/>
    <w:rsid w:val="470F30DC"/>
    <w:rsid w:val="475696E3"/>
    <w:rsid w:val="483789BD"/>
    <w:rsid w:val="48650487"/>
    <w:rsid w:val="48C74472"/>
    <w:rsid w:val="4968302E"/>
    <w:rsid w:val="49FBDCEA"/>
    <w:rsid w:val="4A25D8E2"/>
    <w:rsid w:val="4A5255B6"/>
    <w:rsid w:val="4A7A8F14"/>
    <w:rsid w:val="4A97D936"/>
    <w:rsid w:val="4AD4E090"/>
    <w:rsid w:val="4B70BF9C"/>
    <w:rsid w:val="4B776CDB"/>
    <w:rsid w:val="4B7D10E4"/>
    <w:rsid w:val="4B81EF38"/>
    <w:rsid w:val="4B90568B"/>
    <w:rsid w:val="4BEC7619"/>
    <w:rsid w:val="4C37E492"/>
    <w:rsid w:val="4D484011"/>
    <w:rsid w:val="4D78BF15"/>
    <w:rsid w:val="4DE37E0D"/>
    <w:rsid w:val="4DEEF13A"/>
    <w:rsid w:val="4DFF6707"/>
    <w:rsid w:val="4E0A56A4"/>
    <w:rsid w:val="4E11A580"/>
    <w:rsid w:val="4E900B74"/>
    <w:rsid w:val="4EBC50E7"/>
    <w:rsid w:val="4ED46548"/>
    <w:rsid w:val="4F401C0E"/>
    <w:rsid w:val="4F97404D"/>
    <w:rsid w:val="509F2A35"/>
    <w:rsid w:val="50C3FE4A"/>
    <w:rsid w:val="511EB332"/>
    <w:rsid w:val="51319BEF"/>
    <w:rsid w:val="5133AF1F"/>
    <w:rsid w:val="51D1F91E"/>
    <w:rsid w:val="520AA497"/>
    <w:rsid w:val="524640F9"/>
    <w:rsid w:val="528A1261"/>
    <w:rsid w:val="53009FA6"/>
    <w:rsid w:val="53EB53E7"/>
    <w:rsid w:val="5418CAC1"/>
    <w:rsid w:val="544A65F0"/>
    <w:rsid w:val="552D9A8A"/>
    <w:rsid w:val="5588F707"/>
    <w:rsid w:val="565DC42B"/>
    <w:rsid w:val="56D58BDF"/>
    <w:rsid w:val="5713FC2D"/>
    <w:rsid w:val="5754D9BA"/>
    <w:rsid w:val="59E0E4DC"/>
    <w:rsid w:val="5A3D8323"/>
    <w:rsid w:val="5BC8A48D"/>
    <w:rsid w:val="5C3B83CC"/>
    <w:rsid w:val="5C968672"/>
    <w:rsid w:val="5D010885"/>
    <w:rsid w:val="5D12B271"/>
    <w:rsid w:val="5D274FAD"/>
    <w:rsid w:val="5D2DB548"/>
    <w:rsid w:val="5D9BCEB0"/>
    <w:rsid w:val="5D9CF0BE"/>
    <w:rsid w:val="5DC208A8"/>
    <w:rsid w:val="5E4B7E0B"/>
    <w:rsid w:val="5EEF5B52"/>
    <w:rsid w:val="6027296C"/>
    <w:rsid w:val="6082FE01"/>
    <w:rsid w:val="6099D121"/>
    <w:rsid w:val="60F2F2DC"/>
    <w:rsid w:val="60F5C878"/>
    <w:rsid w:val="6105FA23"/>
    <w:rsid w:val="6127631D"/>
    <w:rsid w:val="615A57A8"/>
    <w:rsid w:val="61A376F8"/>
    <w:rsid w:val="62C3F0A5"/>
    <w:rsid w:val="6321F8CE"/>
    <w:rsid w:val="63AD40F5"/>
    <w:rsid w:val="63B9A6AE"/>
    <w:rsid w:val="63D85750"/>
    <w:rsid w:val="643DC594"/>
    <w:rsid w:val="644F7262"/>
    <w:rsid w:val="64704A11"/>
    <w:rsid w:val="647CAF40"/>
    <w:rsid w:val="6558059F"/>
    <w:rsid w:val="658F9361"/>
    <w:rsid w:val="65F8728F"/>
    <w:rsid w:val="66917300"/>
    <w:rsid w:val="66B30399"/>
    <w:rsid w:val="66E2F311"/>
    <w:rsid w:val="674E7829"/>
    <w:rsid w:val="67784C5C"/>
    <w:rsid w:val="68246FA4"/>
    <w:rsid w:val="68683A47"/>
    <w:rsid w:val="695F4CAE"/>
    <w:rsid w:val="69B062C0"/>
    <w:rsid w:val="69B5BFA7"/>
    <w:rsid w:val="69E57988"/>
    <w:rsid w:val="69FF1BF5"/>
    <w:rsid w:val="6A4BC9CA"/>
    <w:rsid w:val="6A56C4FF"/>
    <w:rsid w:val="6ACB4CB2"/>
    <w:rsid w:val="6AE097FF"/>
    <w:rsid w:val="6AF93492"/>
    <w:rsid w:val="6C210722"/>
    <w:rsid w:val="6C79AC07"/>
    <w:rsid w:val="6D5EAFB1"/>
    <w:rsid w:val="6E1A3FF0"/>
    <w:rsid w:val="6E525B3B"/>
    <w:rsid w:val="6F703BF7"/>
    <w:rsid w:val="6F708605"/>
    <w:rsid w:val="6FA5FA86"/>
    <w:rsid w:val="6FE86207"/>
    <w:rsid w:val="70B16CB0"/>
    <w:rsid w:val="70B40940"/>
    <w:rsid w:val="71D94C36"/>
    <w:rsid w:val="71DF45AA"/>
    <w:rsid w:val="71E10E08"/>
    <w:rsid w:val="72DDC48C"/>
    <w:rsid w:val="73978DAF"/>
    <w:rsid w:val="739F5603"/>
    <w:rsid w:val="74546CD6"/>
    <w:rsid w:val="7502A64B"/>
    <w:rsid w:val="7515C974"/>
    <w:rsid w:val="75417479"/>
    <w:rsid w:val="755EAA8C"/>
    <w:rsid w:val="7564359B"/>
    <w:rsid w:val="756F8B12"/>
    <w:rsid w:val="75757D9C"/>
    <w:rsid w:val="75B0E380"/>
    <w:rsid w:val="75B314EB"/>
    <w:rsid w:val="76441897"/>
    <w:rsid w:val="765D6792"/>
    <w:rsid w:val="76E47A81"/>
    <w:rsid w:val="77C328D0"/>
    <w:rsid w:val="77F3DCEB"/>
    <w:rsid w:val="782DF33F"/>
    <w:rsid w:val="78B296E1"/>
    <w:rsid w:val="78F595E7"/>
    <w:rsid w:val="79EE0558"/>
    <w:rsid w:val="7A2F118B"/>
    <w:rsid w:val="7A643549"/>
    <w:rsid w:val="7AA16080"/>
    <w:rsid w:val="7AD22128"/>
    <w:rsid w:val="7B6FEA36"/>
    <w:rsid w:val="7C4336FA"/>
    <w:rsid w:val="7CF3253D"/>
    <w:rsid w:val="7D00089F"/>
    <w:rsid w:val="7D604EDE"/>
    <w:rsid w:val="7D940DDF"/>
    <w:rsid w:val="7DA9E238"/>
    <w:rsid w:val="7E00DD39"/>
    <w:rsid w:val="7E21F317"/>
    <w:rsid w:val="7E22A858"/>
    <w:rsid w:val="7FB5F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BFD45"/>
  <w15:docId w15:val="{73A6E295-E4A2-C347-86FC-815BEC25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F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4D8B"/>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5">
    <w:name w:val="heading 5"/>
    <w:basedOn w:val="Normal"/>
    <w:next w:val="Normal"/>
    <w:link w:val="Heading5Char"/>
    <w:uiPriority w:val="9"/>
    <w:semiHidden/>
    <w:unhideWhenUsed/>
    <w:qFormat/>
    <w:rsid w:val="001F47A4"/>
    <w:pPr>
      <w:keepNext/>
      <w:keepLines/>
      <w:spacing w:before="240" w:after="80" w:line="276" w:lineRule="auto"/>
      <w:outlineLvl w:val="4"/>
    </w:pPr>
    <w:rPr>
      <w:rFonts w:ascii="Arial" w:eastAsia="Arial" w:hAnsi="Arial" w:cs="Arial"/>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218C4"/>
    <w:rPr>
      <w:sz w:val="18"/>
      <w:szCs w:val="18"/>
    </w:rPr>
  </w:style>
  <w:style w:type="character" w:customStyle="1" w:styleId="BalloonTextChar">
    <w:name w:val="Balloon Text Char"/>
    <w:basedOn w:val="DefaultParagraphFont"/>
    <w:link w:val="BalloonText"/>
    <w:uiPriority w:val="99"/>
    <w:semiHidden/>
    <w:rsid w:val="00E218C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F47A4"/>
    <w:rPr>
      <w:sz w:val="16"/>
      <w:szCs w:val="16"/>
    </w:rPr>
  </w:style>
  <w:style w:type="paragraph" w:styleId="CommentText">
    <w:name w:val="annotation text"/>
    <w:basedOn w:val="Normal"/>
    <w:link w:val="CommentTextChar"/>
    <w:uiPriority w:val="99"/>
    <w:unhideWhenUsed/>
    <w:rsid w:val="001F47A4"/>
    <w:rPr>
      <w:sz w:val="20"/>
      <w:szCs w:val="20"/>
    </w:rPr>
  </w:style>
  <w:style w:type="character" w:customStyle="1" w:styleId="CommentTextChar">
    <w:name w:val="Comment Text Char"/>
    <w:basedOn w:val="DefaultParagraphFont"/>
    <w:link w:val="CommentText"/>
    <w:uiPriority w:val="99"/>
    <w:rsid w:val="001F47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7A4"/>
    <w:rPr>
      <w:b/>
      <w:bCs/>
    </w:rPr>
  </w:style>
  <w:style w:type="character" w:customStyle="1" w:styleId="CommentSubjectChar">
    <w:name w:val="Comment Subject Char"/>
    <w:basedOn w:val="CommentTextChar"/>
    <w:link w:val="CommentSubject"/>
    <w:uiPriority w:val="99"/>
    <w:semiHidden/>
    <w:rsid w:val="001F47A4"/>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1F47A4"/>
    <w:rPr>
      <w:rFonts w:ascii="Arial" w:eastAsia="Arial" w:hAnsi="Arial" w:cs="Arial"/>
      <w:color w:val="666666"/>
      <w:lang w:val="en"/>
    </w:rPr>
  </w:style>
  <w:style w:type="paragraph" w:customStyle="1" w:styleId="paragraph">
    <w:name w:val="paragraph"/>
    <w:basedOn w:val="Normal"/>
    <w:rsid w:val="00EB4A58"/>
    <w:pPr>
      <w:spacing w:before="100" w:beforeAutospacing="1" w:after="100" w:afterAutospacing="1"/>
    </w:pPr>
    <w:rPr>
      <w:rFonts w:eastAsiaTheme="minorHAnsi"/>
      <w:sz w:val="20"/>
      <w:szCs w:val="20"/>
    </w:rPr>
  </w:style>
  <w:style w:type="character" w:customStyle="1" w:styleId="normaltextrun">
    <w:name w:val="normaltextrun"/>
    <w:basedOn w:val="DefaultParagraphFont"/>
    <w:rsid w:val="00EB4A58"/>
  </w:style>
  <w:style w:type="character" w:customStyle="1" w:styleId="eop">
    <w:name w:val="eop"/>
    <w:basedOn w:val="DefaultParagraphFont"/>
    <w:rsid w:val="00EB4A58"/>
  </w:style>
  <w:style w:type="character" w:customStyle="1" w:styleId="Heading1Char">
    <w:name w:val="Heading 1 Char"/>
    <w:basedOn w:val="DefaultParagraphFont"/>
    <w:link w:val="Heading1"/>
    <w:uiPriority w:val="9"/>
    <w:rsid w:val="00D74D8B"/>
    <w:rPr>
      <w:rFonts w:asciiTheme="majorHAnsi" w:eastAsiaTheme="majorEastAsia" w:hAnsiTheme="majorHAnsi" w:cstheme="majorBidi"/>
      <w:b/>
      <w:bCs/>
      <w:color w:val="2D4F8E" w:themeColor="accent1" w:themeShade="B5"/>
      <w:sz w:val="32"/>
      <w:szCs w:val="32"/>
    </w:rPr>
  </w:style>
  <w:style w:type="paragraph" w:styleId="TOCHeading">
    <w:name w:val="TOC Heading"/>
    <w:basedOn w:val="Heading1"/>
    <w:next w:val="Normal"/>
    <w:uiPriority w:val="39"/>
    <w:unhideWhenUsed/>
    <w:qFormat/>
    <w:rsid w:val="00D74D8B"/>
    <w:pPr>
      <w:spacing w:line="276" w:lineRule="auto"/>
      <w:outlineLvl w:val="9"/>
    </w:pPr>
    <w:rPr>
      <w:color w:val="2F5496" w:themeColor="accent1" w:themeShade="BF"/>
      <w:sz w:val="28"/>
      <w:szCs w:val="28"/>
    </w:rPr>
  </w:style>
  <w:style w:type="paragraph" w:styleId="TOC1">
    <w:name w:val="toc 1"/>
    <w:basedOn w:val="Normal"/>
    <w:next w:val="Normal"/>
    <w:autoRedefine/>
    <w:uiPriority w:val="39"/>
    <w:unhideWhenUsed/>
    <w:rsid w:val="00D74D8B"/>
    <w:pPr>
      <w:spacing w:before="120"/>
    </w:pPr>
    <w:rPr>
      <w:rFonts w:asciiTheme="minorHAnsi" w:hAnsiTheme="minorHAnsi"/>
      <w:b/>
    </w:rPr>
  </w:style>
  <w:style w:type="paragraph" w:styleId="TOC2">
    <w:name w:val="toc 2"/>
    <w:basedOn w:val="Normal"/>
    <w:next w:val="Normal"/>
    <w:autoRedefine/>
    <w:uiPriority w:val="39"/>
    <w:unhideWhenUsed/>
    <w:rsid w:val="00D74D8B"/>
    <w:pPr>
      <w:ind w:left="240"/>
    </w:pPr>
    <w:rPr>
      <w:rFonts w:asciiTheme="minorHAnsi" w:hAnsiTheme="minorHAnsi"/>
      <w:b/>
      <w:sz w:val="22"/>
      <w:szCs w:val="22"/>
    </w:rPr>
  </w:style>
  <w:style w:type="paragraph" w:styleId="TOC3">
    <w:name w:val="toc 3"/>
    <w:basedOn w:val="Normal"/>
    <w:next w:val="Normal"/>
    <w:autoRedefine/>
    <w:uiPriority w:val="39"/>
    <w:unhideWhenUsed/>
    <w:rsid w:val="00D74D8B"/>
    <w:pPr>
      <w:ind w:left="480"/>
    </w:pPr>
    <w:rPr>
      <w:rFonts w:asciiTheme="minorHAnsi" w:hAnsiTheme="minorHAnsi"/>
      <w:sz w:val="22"/>
      <w:szCs w:val="22"/>
    </w:rPr>
  </w:style>
  <w:style w:type="paragraph" w:styleId="TOC4">
    <w:name w:val="toc 4"/>
    <w:basedOn w:val="Normal"/>
    <w:next w:val="Normal"/>
    <w:autoRedefine/>
    <w:uiPriority w:val="39"/>
    <w:unhideWhenUsed/>
    <w:rsid w:val="00D74D8B"/>
    <w:pPr>
      <w:ind w:left="720"/>
    </w:pPr>
    <w:rPr>
      <w:rFonts w:asciiTheme="minorHAnsi" w:hAnsiTheme="minorHAnsi"/>
      <w:sz w:val="20"/>
      <w:szCs w:val="20"/>
    </w:rPr>
  </w:style>
  <w:style w:type="paragraph" w:styleId="TOC5">
    <w:name w:val="toc 5"/>
    <w:basedOn w:val="Normal"/>
    <w:next w:val="Normal"/>
    <w:autoRedefine/>
    <w:uiPriority w:val="39"/>
    <w:unhideWhenUsed/>
    <w:rsid w:val="00D74D8B"/>
    <w:pPr>
      <w:ind w:left="960"/>
    </w:pPr>
    <w:rPr>
      <w:rFonts w:asciiTheme="minorHAnsi" w:hAnsiTheme="minorHAnsi"/>
      <w:sz w:val="20"/>
      <w:szCs w:val="20"/>
    </w:rPr>
  </w:style>
  <w:style w:type="paragraph" w:styleId="TOC6">
    <w:name w:val="toc 6"/>
    <w:basedOn w:val="Normal"/>
    <w:next w:val="Normal"/>
    <w:autoRedefine/>
    <w:uiPriority w:val="39"/>
    <w:unhideWhenUsed/>
    <w:rsid w:val="00D74D8B"/>
    <w:pPr>
      <w:ind w:left="1200"/>
    </w:pPr>
    <w:rPr>
      <w:rFonts w:asciiTheme="minorHAnsi" w:hAnsiTheme="minorHAnsi"/>
      <w:sz w:val="20"/>
      <w:szCs w:val="20"/>
    </w:rPr>
  </w:style>
  <w:style w:type="paragraph" w:styleId="TOC7">
    <w:name w:val="toc 7"/>
    <w:basedOn w:val="Normal"/>
    <w:next w:val="Normal"/>
    <w:autoRedefine/>
    <w:uiPriority w:val="39"/>
    <w:unhideWhenUsed/>
    <w:rsid w:val="00D74D8B"/>
    <w:pPr>
      <w:ind w:left="1440"/>
    </w:pPr>
    <w:rPr>
      <w:rFonts w:asciiTheme="minorHAnsi" w:hAnsiTheme="minorHAnsi"/>
      <w:sz w:val="20"/>
      <w:szCs w:val="20"/>
    </w:rPr>
  </w:style>
  <w:style w:type="paragraph" w:styleId="TOC8">
    <w:name w:val="toc 8"/>
    <w:basedOn w:val="Normal"/>
    <w:next w:val="Normal"/>
    <w:autoRedefine/>
    <w:uiPriority w:val="39"/>
    <w:unhideWhenUsed/>
    <w:rsid w:val="00D74D8B"/>
    <w:pPr>
      <w:ind w:left="1680"/>
    </w:pPr>
    <w:rPr>
      <w:rFonts w:asciiTheme="minorHAnsi" w:hAnsiTheme="minorHAnsi"/>
      <w:sz w:val="20"/>
      <w:szCs w:val="20"/>
    </w:rPr>
  </w:style>
  <w:style w:type="paragraph" w:styleId="TOC9">
    <w:name w:val="toc 9"/>
    <w:basedOn w:val="Normal"/>
    <w:next w:val="Normal"/>
    <w:autoRedefine/>
    <w:uiPriority w:val="39"/>
    <w:unhideWhenUsed/>
    <w:rsid w:val="00D74D8B"/>
    <w:pPr>
      <w:ind w:left="1920"/>
    </w:pPr>
    <w:rPr>
      <w:rFonts w:asciiTheme="minorHAnsi" w:hAnsiTheme="minorHAnsi"/>
      <w:sz w:val="20"/>
      <w:szCs w:val="20"/>
    </w:rPr>
  </w:style>
  <w:style w:type="paragraph" w:styleId="Header">
    <w:name w:val="header"/>
    <w:basedOn w:val="Normal"/>
    <w:link w:val="HeaderChar"/>
    <w:uiPriority w:val="99"/>
    <w:unhideWhenUsed/>
    <w:rsid w:val="00E80D80"/>
    <w:pPr>
      <w:tabs>
        <w:tab w:val="center" w:pos="4320"/>
        <w:tab w:val="right" w:pos="8640"/>
      </w:tabs>
    </w:pPr>
  </w:style>
  <w:style w:type="character" w:customStyle="1" w:styleId="HeaderChar">
    <w:name w:val="Header Char"/>
    <w:basedOn w:val="DefaultParagraphFont"/>
    <w:link w:val="Header"/>
    <w:uiPriority w:val="99"/>
    <w:rsid w:val="00E80D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0D80"/>
    <w:pPr>
      <w:tabs>
        <w:tab w:val="center" w:pos="4320"/>
        <w:tab w:val="right" w:pos="8640"/>
      </w:tabs>
    </w:pPr>
  </w:style>
  <w:style w:type="character" w:customStyle="1" w:styleId="FooterChar">
    <w:name w:val="Footer Char"/>
    <w:basedOn w:val="DefaultParagraphFont"/>
    <w:link w:val="Footer"/>
    <w:uiPriority w:val="99"/>
    <w:rsid w:val="00E80D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02443">
      <w:bodyDiv w:val="1"/>
      <w:marLeft w:val="0"/>
      <w:marRight w:val="0"/>
      <w:marTop w:val="0"/>
      <w:marBottom w:val="0"/>
      <w:divBdr>
        <w:top w:val="none" w:sz="0" w:space="0" w:color="auto"/>
        <w:left w:val="none" w:sz="0" w:space="0" w:color="auto"/>
        <w:bottom w:val="none" w:sz="0" w:space="0" w:color="auto"/>
        <w:right w:val="none" w:sz="0" w:space="0" w:color="auto"/>
      </w:divBdr>
    </w:div>
    <w:div w:id="513760989">
      <w:bodyDiv w:val="1"/>
      <w:marLeft w:val="0"/>
      <w:marRight w:val="0"/>
      <w:marTop w:val="0"/>
      <w:marBottom w:val="0"/>
      <w:divBdr>
        <w:top w:val="none" w:sz="0" w:space="0" w:color="auto"/>
        <w:left w:val="none" w:sz="0" w:space="0" w:color="auto"/>
        <w:bottom w:val="none" w:sz="0" w:space="0" w:color="auto"/>
        <w:right w:val="none" w:sz="0" w:space="0" w:color="auto"/>
      </w:divBdr>
    </w:div>
    <w:div w:id="1651254980">
      <w:bodyDiv w:val="1"/>
      <w:marLeft w:val="0"/>
      <w:marRight w:val="0"/>
      <w:marTop w:val="0"/>
      <w:marBottom w:val="0"/>
      <w:divBdr>
        <w:top w:val="none" w:sz="0" w:space="0" w:color="auto"/>
        <w:left w:val="none" w:sz="0" w:space="0" w:color="auto"/>
        <w:bottom w:val="none" w:sz="0" w:space="0" w:color="auto"/>
        <w:right w:val="none" w:sz="0" w:space="0" w:color="auto"/>
      </w:divBdr>
    </w:div>
    <w:div w:id="1669552324">
      <w:bodyDiv w:val="1"/>
      <w:marLeft w:val="0"/>
      <w:marRight w:val="0"/>
      <w:marTop w:val="0"/>
      <w:marBottom w:val="0"/>
      <w:divBdr>
        <w:top w:val="none" w:sz="0" w:space="0" w:color="auto"/>
        <w:left w:val="none" w:sz="0" w:space="0" w:color="auto"/>
        <w:bottom w:val="none" w:sz="0" w:space="0" w:color="auto"/>
        <w:right w:val="none" w:sz="0" w:space="0" w:color="auto"/>
      </w:divBdr>
    </w:div>
    <w:div w:id="1742018344">
      <w:bodyDiv w:val="1"/>
      <w:marLeft w:val="0"/>
      <w:marRight w:val="0"/>
      <w:marTop w:val="0"/>
      <w:marBottom w:val="0"/>
      <w:divBdr>
        <w:top w:val="none" w:sz="0" w:space="0" w:color="auto"/>
        <w:left w:val="none" w:sz="0" w:space="0" w:color="auto"/>
        <w:bottom w:val="none" w:sz="0" w:space="0" w:color="auto"/>
        <w:right w:val="none" w:sz="0" w:space="0" w:color="auto"/>
      </w:divBdr>
      <w:divsChild>
        <w:div w:id="74908978">
          <w:marLeft w:val="0"/>
          <w:marRight w:val="0"/>
          <w:marTop w:val="0"/>
          <w:marBottom w:val="0"/>
          <w:divBdr>
            <w:top w:val="none" w:sz="0" w:space="0" w:color="auto"/>
            <w:left w:val="none" w:sz="0" w:space="0" w:color="auto"/>
            <w:bottom w:val="none" w:sz="0" w:space="0" w:color="auto"/>
            <w:right w:val="none" w:sz="0" w:space="0" w:color="auto"/>
          </w:divBdr>
        </w:div>
      </w:divsChild>
    </w:div>
    <w:div w:id="1945070712">
      <w:bodyDiv w:val="1"/>
      <w:marLeft w:val="0"/>
      <w:marRight w:val="0"/>
      <w:marTop w:val="0"/>
      <w:marBottom w:val="0"/>
      <w:divBdr>
        <w:top w:val="none" w:sz="0" w:space="0" w:color="auto"/>
        <w:left w:val="none" w:sz="0" w:space="0" w:color="auto"/>
        <w:bottom w:val="none" w:sz="0" w:space="0" w:color="auto"/>
        <w:right w:val="none" w:sz="0" w:space="0" w:color="auto"/>
      </w:divBdr>
      <w:divsChild>
        <w:div w:id="484785066">
          <w:marLeft w:val="0"/>
          <w:marRight w:val="0"/>
          <w:marTop w:val="0"/>
          <w:marBottom w:val="0"/>
          <w:divBdr>
            <w:top w:val="none" w:sz="0" w:space="0" w:color="auto"/>
            <w:left w:val="none" w:sz="0" w:space="0" w:color="auto"/>
            <w:bottom w:val="none" w:sz="0" w:space="0" w:color="auto"/>
            <w:right w:val="none" w:sz="0" w:space="0" w:color="auto"/>
          </w:divBdr>
        </w:div>
      </w:divsChild>
    </w:div>
    <w:div w:id="21044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DC26-4623-8148-AD6F-01C1DE94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Samuel L.</dc:creator>
  <cp:keywords/>
  <dc:description/>
  <cp:lastModifiedBy>Slater, Cody</cp:lastModifiedBy>
  <cp:revision>2</cp:revision>
  <dcterms:created xsi:type="dcterms:W3CDTF">2020-05-05T05:55:00Z</dcterms:created>
  <dcterms:modified xsi:type="dcterms:W3CDTF">2020-05-05T05:55:00Z</dcterms:modified>
</cp:coreProperties>
</file>