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08F0" w14:textId="649E3D62" w:rsidR="00151474" w:rsidRPr="00707861" w:rsidRDefault="00782DC6" w:rsidP="00151474">
      <w:pPr>
        <w:rPr>
          <w:b/>
        </w:rPr>
      </w:pPr>
      <w:r w:rsidRPr="00707861">
        <w:rPr>
          <w:b/>
        </w:rPr>
        <w:t>Colchicine inhibits neutrophil extracellular trap formation in acute coronary syndrome patients post percutaneous coronary intervention</w:t>
      </w:r>
    </w:p>
    <w:p w14:paraId="25A5CB9E" w14:textId="64813F44" w:rsidR="00707861" w:rsidRDefault="00707861" w:rsidP="00151474">
      <w:pPr>
        <w:rPr>
          <w:bCs/>
        </w:rPr>
      </w:pPr>
    </w:p>
    <w:p w14:paraId="391E43F0" w14:textId="77777777" w:rsidR="00707861" w:rsidRDefault="00707861" w:rsidP="00707861">
      <w:proofErr w:type="spellStart"/>
      <w:r w:rsidRPr="00BF52C2">
        <w:t>Kaivan</w:t>
      </w:r>
      <w:proofErr w:type="spellEnd"/>
      <w:r w:rsidRPr="00BF52C2">
        <w:t xml:space="preserve"> Vaid</w:t>
      </w:r>
      <w:r>
        <w:t>y</w:t>
      </w:r>
      <w:r w:rsidRPr="00BF52C2">
        <w:t>a</w:t>
      </w:r>
      <w:proofErr w:type="gramStart"/>
      <w:r>
        <w:rPr>
          <w:vertAlign w:val="superscript"/>
        </w:rPr>
        <w:t>1,a</w:t>
      </w:r>
      <w:proofErr w:type="gramEnd"/>
      <w:r w:rsidRPr="00BF52C2">
        <w:t>, Bradley Tucker</w:t>
      </w:r>
      <w:r>
        <w:rPr>
          <w:vertAlign w:val="superscript"/>
        </w:rPr>
        <w:t>2,3,a</w:t>
      </w:r>
      <w:r w:rsidRPr="00BF52C2">
        <w:t>,</w:t>
      </w:r>
      <w:r>
        <w:t xml:space="preserve"> Rahul Kurup</w:t>
      </w:r>
      <w:r>
        <w:rPr>
          <w:vertAlign w:val="superscript"/>
        </w:rPr>
        <w:t>1,2</w:t>
      </w:r>
      <w:r>
        <w:t>, Chinmay Khandkar</w:t>
      </w:r>
      <w:r>
        <w:rPr>
          <w:vertAlign w:val="superscript"/>
        </w:rPr>
        <w:t>1</w:t>
      </w:r>
      <w:r>
        <w:t>, Elvis Pandzic</w:t>
      </w:r>
      <w:r w:rsidRPr="003414A6">
        <w:rPr>
          <w:vertAlign w:val="superscript"/>
        </w:rPr>
        <w:t>4</w:t>
      </w:r>
      <w:r>
        <w:t>, Jennifer Barraclough</w:t>
      </w:r>
      <w:r>
        <w:rPr>
          <w:vertAlign w:val="superscript"/>
        </w:rPr>
        <w:t>1,2</w:t>
      </w:r>
      <w:r>
        <w:t>, Ashish Misra</w:t>
      </w:r>
      <w:r>
        <w:rPr>
          <w:vertAlign w:val="superscript"/>
        </w:rPr>
        <w:t>2</w:t>
      </w:r>
      <w:r>
        <w:t>, Mary Kavurma</w:t>
      </w:r>
      <w:r>
        <w:rPr>
          <w:vertAlign w:val="superscript"/>
        </w:rPr>
        <w:t>2</w:t>
      </w:r>
      <w:r>
        <w:t>, Gonzalo Martinez</w:t>
      </w:r>
      <w:r>
        <w:rPr>
          <w:vertAlign w:val="superscript"/>
        </w:rPr>
        <w:t>5</w:t>
      </w:r>
      <w:r>
        <w:t xml:space="preserve">, </w:t>
      </w:r>
      <w:r w:rsidRPr="00BF52C2">
        <w:t>Kerry-Anne Rye</w:t>
      </w:r>
      <w:r>
        <w:rPr>
          <w:vertAlign w:val="superscript"/>
        </w:rPr>
        <w:t>3</w:t>
      </w:r>
      <w:r w:rsidRPr="00BF52C2">
        <w:t>, Blake J Cochran</w:t>
      </w:r>
      <w:r>
        <w:rPr>
          <w:vertAlign w:val="superscript"/>
        </w:rPr>
        <w:t>3,b</w:t>
      </w:r>
      <w:r w:rsidRPr="00BF52C2">
        <w:t>, Sanjay Patel</w:t>
      </w:r>
      <w:r w:rsidRPr="00072E11">
        <w:rPr>
          <w:vertAlign w:val="superscript"/>
        </w:rPr>
        <w:t>1,2,</w:t>
      </w:r>
      <w:r>
        <w:rPr>
          <w:vertAlign w:val="superscript"/>
        </w:rPr>
        <w:t>6,b</w:t>
      </w:r>
      <w:r w:rsidRPr="00BF52C2">
        <w:t xml:space="preserve">. </w:t>
      </w:r>
    </w:p>
    <w:p w14:paraId="59211FEF" w14:textId="77777777" w:rsidR="00707861" w:rsidRDefault="00707861" w:rsidP="00707861"/>
    <w:p w14:paraId="66D2F42E" w14:textId="77777777" w:rsidR="00707861" w:rsidRDefault="00707861" w:rsidP="00707861">
      <w:proofErr w:type="spellStart"/>
      <w:r>
        <w:rPr>
          <w:vertAlign w:val="superscript"/>
        </w:rPr>
        <w:t>a</w:t>
      </w:r>
      <w:proofErr w:type="spellEnd"/>
      <w:r>
        <w:rPr>
          <w:vertAlign w:val="superscript"/>
        </w:rPr>
        <w:t xml:space="preserve"> </w:t>
      </w:r>
      <w:r>
        <w:t xml:space="preserve">These authors contributed equally and share first authorship. </w:t>
      </w:r>
    </w:p>
    <w:p w14:paraId="45EE792E" w14:textId="77777777" w:rsidR="00707861" w:rsidRDefault="00707861" w:rsidP="00707861">
      <w:r>
        <w:rPr>
          <w:vertAlign w:val="superscript"/>
        </w:rPr>
        <w:t>b</w:t>
      </w:r>
      <w:r w:rsidRPr="00BF52C2">
        <w:rPr>
          <w:vertAlign w:val="superscript"/>
        </w:rPr>
        <w:t xml:space="preserve"> </w:t>
      </w:r>
      <w:r>
        <w:t xml:space="preserve">These authors contributed equally and share senior authorship. </w:t>
      </w:r>
    </w:p>
    <w:p w14:paraId="68ABA5D6" w14:textId="77777777" w:rsidR="00707861" w:rsidRDefault="00707861" w:rsidP="00707861"/>
    <w:p w14:paraId="1C05F190" w14:textId="77777777" w:rsidR="00707861" w:rsidRDefault="00707861" w:rsidP="00707861">
      <w:pPr>
        <w:rPr>
          <w:b/>
          <w:bCs/>
        </w:rPr>
      </w:pPr>
      <w:r>
        <w:rPr>
          <w:b/>
          <w:bCs/>
        </w:rPr>
        <w:t>Affiliations:</w:t>
      </w:r>
    </w:p>
    <w:p w14:paraId="2B10ED97" w14:textId="77777777" w:rsidR="00707861" w:rsidRPr="00BA3F5A" w:rsidRDefault="00707861" w:rsidP="00707861">
      <w:r>
        <w:rPr>
          <w:vertAlign w:val="superscript"/>
        </w:rPr>
        <w:t>1</w:t>
      </w:r>
      <w:r>
        <w:t xml:space="preserve"> </w:t>
      </w:r>
      <w:r w:rsidRPr="00BA3F5A">
        <w:t>Royal Prince Alfred Hospital, Sydney, Australia</w:t>
      </w:r>
    </w:p>
    <w:p w14:paraId="4377903F" w14:textId="77777777" w:rsidR="00707861" w:rsidRDefault="00707861" w:rsidP="00707861">
      <w:pPr>
        <w:rPr>
          <w:vertAlign w:val="superscript"/>
        </w:rPr>
      </w:pPr>
      <w:r>
        <w:rPr>
          <w:vertAlign w:val="superscript"/>
        </w:rPr>
        <w:t xml:space="preserve">2 </w:t>
      </w:r>
      <w:r w:rsidRPr="00BA3F5A">
        <w:t>Heart Research Institute, Sydney, Australia</w:t>
      </w:r>
    </w:p>
    <w:p w14:paraId="5CE5AB49" w14:textId="77777777" w:rsidR="00707861" w:rsidRPr="00BA3F5A" w:rsidRDefault="00707861" w:rsidP="00707861">
      <w:r>
        <w:rPr>
          <w:vertAlign w:val="superscript"/>
        </w:rPr>
        <w:t xml:space="preserve">3 </w:t>
      </w:r>
      <w:r w:rsidRPr="00BA3F5A">
        <w:t>School of Medical Sciences, UNSW Sydney, Sydney, Australia</w:t>
      </w:r>
    </w:p>
    <w:p w14:paraId="71E8E6A9" w14:textId="77777777" w:rsidR="00707861" w:rsidRPr="003414A6" w:rsidRDefault="00707861" w:rsidP="00707861">
      <w:r>
        <w:rPr>
          <w:vertAlign w:val="superscript"/>
        </w:rPr>
        <w:t xml:space="preserve">4 </w:t>
      </w:r>
      <w:r>
        <w:t xml:space="preserve">Biomedical Imaging Facility, Mark Wainwright Analytical Centre, </w:t>
      </w:r>
      <w:r w:rsidRPr="00BA3F5A">
        <w:t>UNSW Sydney, Sydney, Australia</w:t>
      </w:r>
    </w:p>
    <w:p w14:paraId="0EE5C4C1" w14:textId="77777777" w:rsidR="00707861" w:rsidRDefault="00707861" w:rsidP="00707861">
      <w:r w:rsidRPr="003414A6">
        <w:rPr>
          <w:vertAlign w:val="superscript"/>
        </w:rPr>
        <w:t>5</w:t>
      </w:r>
      <w:r>
        <w:t xml:space="preserve"> </w:t>
      </w:r>
      <w:r w:rsidRPr="00BA3F5A">
        <w:t xml:space="preserve">Division of Cardiovascular Diseases, Pontificia Universidad </w:t>
      </w:r>
      <w:proofErr w:type="spellStart"/>
      <w:r w:rsidRPr="00BA3F5A">
        <w:t>Católica</w:t>
      </w:r>
      <w:proofErr w:type="spellEnd"/>
      <w:r w:rsidRPr="00BA3F5A">
        <w:t xml:space="preserve"> de Chile, Santiago, Chile</w:t>
      </w:r>
    </w:p>
    <w:p w14:paraId="1FB9CE32" w14:textId="77777777" w:rsidR="00707861" w:rsidRPr="00E14851" w:rsidRDefault="00707861" w:rsidP="00707861">
      <w:r>
        <w:rPr>
          <w:vertAlign w:val="superscript"/>
        </w:rPr>
        <w:t>6</w:t>
      </w:r>
      <w:r>
        <w:t xml:space="preserve"> </w:t>
      </w:r>
      <w:r w:rsidRPr="00BA3F5A">
        <w:t>Sydney Medical School, University of Sydney, Sydney, Australia</w:t>
      </w:r>
      <w:r w:rsidRPr="001438DF">
        <w:t xml:space="preserve"> </w:t>
      </w:r>
    </w:p>
    <w:p w14:paraId="4D650FDC" w14:textId="3CCD614E" w:rsidR="00707861" w:rsidRDefault="00707861" w:rsidP="00151474">
      <w:pPr>
        <w:rPr>
          <w:b/>
        </w:rPr>
      </w:pPr>
      <w:r>
        <w:rPr>
          <w:b/>
        </w:rPr>
        <w:br/>
      </w:r>
    </w:p>
    <w:p w14:paraId="2E1AC6F4" w14:textId="544F3B68" w:rsidR="00707861" w:rsidRDefault="00707861" w:rsidP="00151474">
      <w:pPr>
        <w:rPr>
          <w:b/>
        </w:rPr>
      </w:pPr>
    </w:p>
    <w:p w14:paraId="7EA6EA88" w14:textId="77777777" w:rsidR="00707861" w:rsidRPr="00707861" w:rsidRDefault="00707861" w:rsidP="00151474">
      <w:pPr>
        <w:rPr>
          <w:b/>
        </w:rPr>
      </w:pPr>
      <w:bookmarkStart w:id="0" w:name="_GoBack"/>
      <w:bookmarkEnd w:id="0"/>
    </w:p>
    <w:p w14:paraId="647FBB0C" w14:textId="77777777" w:rsidR="00151474" w:rsidRDefault="00151474" w:rsidP="00151474">
      <w:pPr>
        <w:rPr>
          <w:rFonts w:cs="Times New Roman"/>
          <w:b/>
          <w:bCs/>
          <w:u w:val="single"/>
        </w:rPr>
      </w:pPr>
    </w:p>
    <w:p w14:paraId="1337AFBA" w14:textId="7028E959" w:rsidR="00151474" w:rsidRPr="00F874E5" w:rsidRDefault="001C4112" w:rsidP="00151474">
      <w:pPr>
        <w:rPr>
          <w:rFonts w:cs="Times New Roman"/>
          <w:b/>
          <w:bCs/>
        </w:rPr>
      </w:pPr>
      <w:r w:rsidRPr="00F874E5">
        <w:rPr>
          <w:rFonts w:cs="Times New Roman"/>
          <w:b/>
          <w:bCs/>
        </w:rPr>
        <w:lastRenderedPageBreak/>
        <w:t xml:space="preserve">Supplementary </w:t>
      </w:r>
      <w:r w:rsidR="00151474" w:rsidRPr="00F874E5">
        <w:rPr>
          <w:rFonts w:cs="Times New Roman"/>
          <w:b/>
          <w:bCs/>
        </w:rPr>
        <w:t xml:space="preserve">Table 1: Method of peripheral venous and coronary sinus blood sampling. </w:t>
      </w: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1951"/>
        <w:gridCol w:w="1305"/>
        <w:gridCol w:w="1955"/>
        <w:gridCol w:w="1701"/>
        <w:gridCol w:w="1701"/>
        <w:gridCol w:w="1701"/>
      </w:tblGrid>
      <w:tr w:rsidR="00151474" w14:paraId="24B74672" w14:textId="77777777" w:rsidTr="00C451B8">
        <w:trPr>
          <w:jc w:val="center"/>
        </w:trPr>
        <w:tc>
          <w:tcPr>
            <w:tcW w:w="1951" w:type="dxa"/>
          </w:tcPr>
          <w:p w14:paraId="5A5D296B" w14:textId="77777777" w:rsidR="00151474" w:rsidRPr="00630D0A" w:rsidRDefault="00151474" w:rsidP="00C451B8">
            <w:pPr>
              <w:jc w:val="center"/>
              <w:rPr>
                <w:rFonts w:cs="Times New Roman"/>
                <w:b/>
                <w:bCs/>
              </w:rPr>
            </w:pPr>
            <w:r w:rsidRPr="00630D0A">
              <w:rPr>
                <w:rFonts w:cs="Times New Roman"/>
                <w:b/>
                <w:bCs/>
              </w:rPr>
              <w:t>Stage</w:t>
            </w:r>
          </w:p>
        </w:tc>
        <w:tc>
          <w:tcPr>
            <w:tcW w:w="1305" w:type="dxa"/>
          </w:tcPr>
          <w:p w14:paraId="430AC636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Pre-PCI</w:t>
            </w:r>
          </w:p>
        </w:tc>
        <w:tc>
          <w:tcPr>
            <w:tcW w:w="1955" w:type="dxa"/>
          </w:tcPr>
          <w:p w14:paraId="0F62E561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Post-angioplasty</w:t>
            </w:r>
          </w:p>
        </w:tc>
        <w:tc>
          <w:tcPr>
            <w:tcW w:w="1701" w:type="dxa"/>
          </w:tcPr>
          <w:p w14:paraId="600672F5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Post-stenting</w:t>
            </w:r>
          </w:p>
        </w:tc>
        <w:tc>
          <w:tcPr>
            <w:tcW w:w="1701" w:type="dxa"/>
          </w:tcPr>
          <w:p w14:paraId="72750E19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Post-stenting</w:t>
            </w:r>
          </w:p>
        </w:tc>
        <w:tc>
          <w:tcPr>
            <w:tcW w:w="1701" w:type="dxa"/>
          </w:tcPr>
          <w:p w14:paraId="0FAAC0E8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Post-stenting</w:t>
            </w:r>
          </w:p>
        </w:tc>
      </w:tr>
      <w:tr w:rsidR="00151474" w14:paraId="5232C310" w14:textId="77777777" w:rsidTr="00C451B8">
        <w:trPr>
          <w:jc w:val="center"/>
        </w:trPr>
        <w:tc>
          <w:tcPr>
            <w:tcW w:w="1951" w:type="dxa"/>
          </w:tcPr>
          <w:p w14:paraId="261645CD" w14:textId="77777777" w:rsidR="00151474" w:rsidRPr="00630D0A" w:rsidRDefault="00151474" w:rsidP="00C451B8">
            <w:pPr>
              <w:jc w:val="center"/>
              <w:rPr>
                <w:rFonts w:cs="Times New Roman"/>
                <w:b/>
                <w:bCs/>
              </w:rPr>
            </w:pPr>
            <w:r w:rsidRPr="00630D0A">
              <w:rPr>
                <w:rFonts w:cs="Times New Roman"/>
                <w:b/>
                <w:bCs/>
              </w:rPr>
              <w:t>Time</w:t>
            </w:r>
          </w:p>
        </w:tc>
        <w:tc>
          <w:tcPr>
            <w:tcW w:w="1305" w:type="dxa"/>
          </w:tcPr>
          <w:p w14:paraId="3F80A0C4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0</w:t>
            </w:r>
          </w:p>
        </w:tc>
        <w:tc>
          <w:tcPr>
            <w:tcW w:w="1955" w:type="dxa"/>
          </w:tcPr>
          <w:p w14:paraId="44A44A22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45 s</w:t>
            </w:r>
          </w:p>
        </w:tc>
        <w:tc>
          <w:tcPr>
            <w:tcW w:w="1701" w:type="dxa"/>
          </w:tcPr>
          <w:p w14:paraId="6DBCC667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1 min 30 s</w:t>
            </w:r>
          </w:p>
        </w:tc>
        <w:tc>
          <w:tcPr>
            <w:tcW w:w="1701" w:type="dxa"/>
          </w:tcPr>
          <w:p w14:paraId="7E144544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2 min 15 s</w:t>
            </w:r>
          </w:p>
        </w:tc>
        <w:tc>
          <w:tcPr>
            <w:tcW w:w="1701" w:type="dxa"/>
          </w:tcPr>
          <w:p w14:paraId="6AB2389D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3 min</w:t>
            </w:r>
          </w:p>
        </w:tc>
      </w:tr>
      <w:tr w:rsidR="00151474" w14:paraId="68164458" w14:textId="77777777" w:rsidTr="00C451B8">
        <w:trPr>
          <w:jc w:val="center"/>
        </w:trPr>
        <w:tc>
          <w:tcPr>
            <w:tcW w:w="1951" w:type="dxa"/>
          </w:tcPr>
          <w:p w14:paraId="00722976" w14:textId="77777777" w:rsidR="00151474" w:rsidRPr="00630D0A" w:rsidRDefault="00151474" w:rsidP="00C451B8">
            <w:pPr>
              <w:jc w:val="center"/>
              <w:rPr>
                <w:rFonts w:cs="Times New Roman"/>
                <w:b/>
                <w:bCs/>
              </w:rPr>
            </w:pPr>
            <w:r w:rsidRPr="00630D0A">
              <w:rPr>
                <w:rFonts w:cs="Times New Roman"/>
                <w:b/>
                <w:bCs/>
              </w:rPr>
              <w:t>Coronary sinus</w:t>
            </w:r>
          </w:p>
        </w:tc>
        <w:tc>
          <w:tcPr>
            <w:tcW w:w="1305" w:type="dxa"/>
          </w:tcPr>
          <w:p w14:paraId="36AD55E1" w14:textId="77777777" w:rsidR="00151474" w:rsidRPr="00630D0A" w:rsidRDefault="00151474" w:rsidP="00C451B8">
            <w:pPr>
              <w:jc w:val="center"/>
              <w:rPr>
                <w:rFonts w:cs="Times New Roman"/>
                <w:b/>
                <w:bCs/>
              </w:rPr>
            </w:pPr>
            <w:r w:rsidRPr="00630D0A">
              <w:rPr>
                <w:rFonts w:cs="Times New Roman"/>
                <w:b/>
                <w:bCs/>
              </w:rPr>
              <w:t>•</w:t>
            </w:r>
          </w:p>
        </w:tc>
        <w:tc>
          <w:tcPr>
            <w:tcW w:w="1955" w:type="dxa"/>
          </w:tcPr>
          <w:p w14:paraId="32C4738E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  <w:b/>
                <w:bCs/>
              </w:rPr>
              <w:t>•</w:t>
            </w:r>
          </w:p>
        </w:tc>
        <w:tc>
          <w:tcPr>
            <w:tcW w:w="1701" w:type="dxa"/>
          </w:tcPr>
          <w:p w14:paraId="3591D339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  <w:b/>
                <w:bCs/>
              </w:rPr>
              <w:t>•</w:t>
            </w:r>
          </w:p>
        </w:tc>
        <w:tc>
          <w:tcPr>
            <w:tcW w:w="1701" w:type="dxa"/>
          </w:tcPr>
          <w:p w14:paraId="3660F3DF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  <w:b/>
                <w:bCs/>
              </w:rPr>
              <w:t>•</w:t>
            </w:r>
          </w:p>
        </w:tc>
        <w:tc>
          <w:tcPr>
            <w:tcW w:w="1701" w:type="dxa"/>
          </w:tcPr>
          <w:p w14:paraId="40787466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  <w:b/>
                <w:bCs/>
              </w:rPr>
              <w:t>•</w:t>
            </w:r>
          </w:p>
        </w:tc>
      </w:tr>
      <w:tr w:rsidR="00151474" w14:paraId="6CCA5DE3" w14:textId="77777777" w:rsidTr="00C451B8">
        <w:trPr>
          <w:jc w:val="center"/>
        </w:trPr>
        <w:tc>
          <w:tcPr>
            <w:tcW w:w="1951" w:type="dxa"/>
          </w:tcPr>
          <w:p w14:paraId="3948D543" w14:textId="77777777" w:rsidR="00151474" w:rsidRPr="00630D0A" w:rsidRDefault="00151474" w:rsidP="00C451B8">
            <w:pPr>
              <w:jc w:val="center"/>
              <w:rPr>
                <w:rFonts w:cs="Times New Roman"/>
                <w:b/>
                <w:bCs/>
              </w:rPr>
            </w:pPr>
            <w:r w:rsidRPr="00630D0A">
              <w:rPr>
                <w:rFonts w:cs="Times New Roman"/>
                <w:b/>
                <w:bCs/>
              </w:rPr>
              <w:t>Peripheral venous</w:t>
            </w:r>
          </w:p>
        </w:tc>
        <w:tc>
          <w:tcPr>
            <w:tcW w:w="1305" w:type="dxa"/>
          </w:tcPr>
          <w:p w14:paraId="3A2A3765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  <w:b/>
                <w:bCs/>
              </w:rPr>
              <w:t>•</w:t>
            </w:r>
          </w:p>
        </w:tc>
        <w:tc>
          <w:tcPr>
            <w:tcW w:w="1955" w:type="dxa"/>
          </w:tcPr>
          <w:p w14:paraId="009BDF2F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701" w:type="dxa"/>
          </w:tcPr>
          <w:p w14:paraId="76CDB81B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x</w:t>
            </w:r>
          </w:p>
        </w:tc>
        <w:tc>
          <w:tcPr>
            <w:tcW w:w="1701" w:type="dxa"/>
          </w:tcPr>
          <w:p w14:paraId="4D1CE031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</w:rPr>
              <w:t>x</w:t>
            </w:r>
          </w:p>
        </w:tc>
        <w:tc>
          <w:tcPr>
            <w:tcW w:w="1701" w:type="dxa"/>
          </w:tcPr>
          <w:p w14:paraId="67D18AE5" w14:textId="77777777" w:rsidR="00151474" w:rsidRPr="00630D0A" w:rsidRDefault="00151474" w:rsidP="00C451B8">
            <w:pPr>
              <w:jc w:val="center"/>
              <w:rPr>
                <w:rFonts w:cs="Times New Roman"/>
              </w:rPr>
            </w:pPr>
            <w:r w:rsidRPr="00630D0A">
              <w:rPr>
                <w:rFonts w:cs="Times New Roman"/>
                <w:b/>
                <w:bCs/>
              </w:rPr>
              <w:t>•</w:t>
            </w:r>
          </w:p>
        </w:tc>
      </w:tr>
    </w:tbl>
    <w:p w14:paraId="2A80C07B" w14:textId="0C62BE3E" w:rsidR="001C4112" w:rsidRDefault="00151474" w:rsidP="00151474">
      <w:r>
        <w:t>x = no sample collected</w:t>
      </w:r>
    </w:p>
    <w:p w14:paraId="43290233" w14:textId="77777777" w:rsidR="001C4112" w:rsidRDefault="001C4112">
      <w:pPr>
        <w:spacing w:line="240" w:lineRule="auto"/>
      </w:pPr>
      <w:r>
        <w:br w:type="page"/>
      </w:r>
    </w:p>
    <w:p w14:paraId="2274F305" w14:textId="0D08C0C3" w:rsidR="00151474" w:rsidRPr="00F874E5" w:rsidRDefault="00F874E5" w:rsidP="00151474">
      <w:pPr>
        <w:rPr>
          <w:rFonts w:cs="Times New Roman"/>
          <w:b/>
        </w:rPr>
      </w:pPr>
      <w:r w:rsidRPr="00F874E5">
        <w:rPr>
          <w:rFonts w:cs="Times New Roman"/>
          <w:b/>
        </w:rPr>
        <w:lastRenderedPageBreak/>
        <w:t xml:space="preserve">Supplementary </w:t>
      </w:r>
      <w:r w:rsidR="00151474" w:rsidRPr="00F874E5">
        <w:rPr>
          <w:rFonts w:cs="Times New Roman"/>
          <w:b/>
        </w:rPr>
        <w:t xml:space="preserve">Table 2: Baseline demographic, clinical and angiographic characteristics of </w:t>
      </w:r>
      <w:r w:rsidR="00151474" w:rsidRPr="00F874E5">
        <w:rPr>
          <w:rFonts w:cs="Times New Roman"/>
          <w:b/>
          <w:i/>
          <w:iCs/>
        </w:rPr>
        <w:t>ex vivo</w:t>
      </w:r>
      <w:r w:rsidR="00151474" w:rsidRPr="00F874E5">
        <w:rPr>
          <w:rFonts w:cs="Times New Roman"/>
          <w:b/>
        </w:rPr>
        <w:t xml:space="preserve"> cohort.</w:t>
      </w:r>
    </w:p>
    <w:p w14:paraId="7B9BC275" w14:textId="77777777" w:rsidR="00151474" w:rsidRDefault="00151474" w:rsidP="00151474">
      <w:pPr>
        <w:spacing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86"/>
      </w:tblGrid>
      <w:tr w:rsidR="00151474" w:rsidRPr="005977FD" w14:paraId="61147D09" w14:textId="77777777" w:rsidTr="00C451B8">
        <w:tc>
          <w:tcPr>
            <w:tcW w:w="5524" w:type="dxa"/>
          </w:tcPr>
          <w:p w14:paraId="217FF2D3" w14:textId="77777777" w:rsidR="00151474" w:rsidRPr="005977FD" w:rsidRDefault="00151474" w:rsidP="00C451B8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5977FD">
              <w:rPr>
                <w:rFonts w:cs="Times New Roman"/>
                <w:b/>
                <w:bCs/>
                <w:sz w:val="21"/>
                <w:szCs w:val="21"/>
              </w:rPr>
              <w:t xml:space="preserve">Characteristics </w:t>
            </w:r>
          </w:p>
        </w:tc>
        <w:tc>
          <w:tcPr>
            <w:tcW w:w="3486" w:type="dxa"/>
          </w:tcPr>
          <w:p w14:paraId="449346EB" w14:textId="77777777" w:rsidR="00151474" w:rsidRPr="005977FD" w:rsidRDefault="00151474" w:rsidP="00C451B8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5977FD">
              <w:rPr>
                <w:rFonts w:cs="Times New Roman"/>
                <w:b/>
                <w:bCs/>
                <w:sz w:val="21"/>
                <w:szCs w:val="21"/>
              </w:rPr>
              <w:t>Count</w:t>
            </w:r>
          </w:p>
        </w:tc>
      </w:tr>
      <w:tr w:rsidR="00151474" w:rsidRPr="005977FD" w14:paraId="40D2D1C6" w14:textId="77777777" w:rsidTr="00C451B8">
        <w:tc>
          <w:tcPr>
            <w:tcW w:w="5524" w:type="dxa"/>
          </w:tcPr>
          <w:p w14:paraId="6A0DB00A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Age (n=11)</w:t>
            </w:r>
          </w:p>
        </w:tc>
        <w:tc>
          <w:tcPr>
            <w:tcW w:w="3486" w:type="dxa"/>
          </w:tcPr>
          <w:p w14:paraId="2A274D72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71.5 (±14.2)</w:t>
            </w:r>
          </w:p>
        </w:tc>
      </w:tr>
      <w:tr w:rsidR="00151474" w:rsidRPr="005977FD" w14:paraId="7BE3901D" w14:textId="77777777" w:rsidTr="00C451B8">
        <w:tc>
          <w:tcPr>
            <w:tcW w:w="5524" w:type="dxa"/>
          </w:tcPr>
          <w:p w14:paraId="72C67E15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Sex (male) (n=11)</w:t>
            </w:r>
          </w:p>
        </w:tc>
        <w:tc>
          <w:tcPr>
            <w:tcW w:w="3486" w:type="dxa"/>
          </w:tcPr>
          <w:p w14:paraId="43DFCDB6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7 (63.6%)</w:t>
            </w:r>
          </w:p>
        </w:tc>
      </w:tr>
      <w:tr w:rsidR="00151474" w:rsidRPr="005977FD" w14:paraId="19E0A876" w14:textId="77777777" w:rsidTr="00C451B8">
        <w:tc>
          <w:tcPr>
            <w:tcW w:w="5524" w:type="dxa"/>
          </w:tcPr>
          <w:p w14:paraId="641C8FEF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 xml:space="preserve">Presentation </w:t>
            </w:r>
          </w:p>
        </w:tc>
        <w:tc>
          <w:tcPr>
            <w:tcW w:w="3486" w:type="dxa"/>
          </w:tcPr>
          <w:p w14:paraId="36CAB724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51474" w:rsidRPr="005977FD" w14:paraId="290C75F2" w14:textId="77777777" w:rsidTr="00C451B8">
        <w:tc>
          <w:tcPr>
            <w:tcW w:w="5524" w:type="dxa"/>
          </w:tcPr>
          <w:p w14:paraId="5AAB7C2D" w14:textId="77777777" w:rsidR="00151474" w:rsidRPr="005977FD" w:rsidRDefault="00151474" w:rsidP="00C451B8">
            <w:pPr>
              <w:ind w:firstLine="319"/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UAP</w:t>
            </w:r>
          </w:p>
        </w:tc>
        <w:tc>
          <w:tcPr>
            <w:tcW w:w="3486" w:type="dxa"/>
          </w:tcPr>
          <w:p w14:paraId="7FC7A4DC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1 (9.1%)</w:t>
            </w:r>
          </w:p>
        </w:tc>
      </w:tr>
      <w:tr w:rsidR="00151474" w:rsidRPr="005977FD" w14:paraId="0D4EA61A" w14:textId="77777777" w:rsidTr="00C451B8">
        <w:tc>
          <w:tcPr>
            <w:tcW w:w="5524" w:type="dxa"/>
          </w:tcPr>
          <w:p w14:paraId="5E159FA7" w14:textId="77777777" w:rsidR="00151474" w:rsidRPr="005977FD" w:rsidRDefault="00151474" w:rsidP="00C451B8">
            <w:pPr>
              <w:ind w:firstLine="319"/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NSTEMI</w:t>
            </w:r>
          </w:p>
        </w:tc>
        <w:tc>
          <w:tcPr>
            <w:tcW w:w="3486" w:type="dxa"/>
          </w:tcPr>
          <w:p w14:paraId="7E9AA23B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7 (63.6%)</w:t>
            </w:r>
          </w:p>
        </w:tc>
      </w:tr>
      <w:tr w:rsidR="00151474" w:rsidRPr="005977FD" w14:paraId="13353674" w14:textId="77777777" w:rsidTr="00C451B8">
        <w:tc>
          <w:tcPr>
            <w:tcW w:w="5524" w:type="dxa"/>
          </w:tcPr>
          <w:p w14:paraId="1D46DFE1" w14:textId="77777777" w:rsidR="00151474" w:rsidRPr="005977FD" w:rsidRDefault="00151474" w:rsidP="00C451B8">
            <w:pPr>
              <w:ind w:firstLine="319"/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STEMI</w:t>
            </w:r>
          </w:p>
        </w:tc>
        <w:tc>
          <w:tcPr>
            <w:tcW w:w="3486" w:type="dxa"/>
          </w:tcPr>
          <w:p w14:paraId="43078990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3 (27.3%)</w:t>
            </w:r>
          </w:p>
        </w:tc>
      </w:tr>
      <w:tr w:rsidR="00151474" w:rsidRPr="005977FD" w14:paraId="54707C5C" w14:textId="77777777" w:rsidTr="00C451B8">
        <w:tc>
          <w:tcPr>
            <w:tcW w:w="5524" w:type="dxa"/>
          </w:tcPr>
          <w:p w14:paraId="7B76AB25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Time from presentation to PCI (n=9)</w:t>
            </w:r>
          </w:p>
        </w:tc>
        <w:tc>
          <w:tcPr>
            <w:tcW w:w="3486" w:type="dxa"/>
          </w:tcPr>
          <w:p w14:paraId="1290B4B0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51474" w:rsidRPr="005977FD" w14:paraId="17B50E21" w14:textId="77777777" w:rsidTr="00C451B8">
        <w:tc>
          <w:tcPr>
            <w:tcW w:w="5524" w:type="dxa"/>
          </w:tcPr>
          <w:p w14:paraId="7A5FA6A4" w14:textId="77777777" w:rsidR="00151474" w:rsidRPr="005977FD" w:rsidRDefault="00151474" w:rsidP="00C451B8">
            <w:pPr>
              <w:ind w:firstLine="319"/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&lt; 24 hours</w:t>
            </w:r>
          </w:p>
        </w:tc>
        <w:tc>
          <w:tcPr>
            <w:tcW w:w="3486" w:type="dxa"/>
          </w:tcPr>
          <w:p w14:paraId="4288DDE2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7 (63.6%)</w:t>
            </w:r>
          </w:p>
        </w:tc>
      </w:tr>
      <w:tr w:rsidR="00151474" w:rsidRPr="005977FD" w14:paraId="0C8CABFF" w14:textId="77777777" w:rsidTr="00C451B8">
        <w:tc>
          <w:tcPr>
            <w:tcW w:w="5524" w:type="dxa"/>
          </w:tcPr>
          <w:p w14:paraId="17EBD877" w14:textId="77777777" w:rsidR="00151474" w:rsidRPr="005977FD" w:rsidRDefault="00151474" w:rsidP="00C451B8">
            <w:pPr>
              <w:ind w:firstLine="319"/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24-48 hours</w:t>
            </w:r>
          </w:p>
        </w:tc>
        <w:tc>
          <w:tcPr>
            <w:tcW w:w="3486" w:type="dxa"/>
          </w:tcPr>
          <w:p w14:paraId="4DDC03DA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1 (9.1%)</w:t>
            </w:r>
          </w:p>
        </w:tc>
      </w:tr>
      <w:tr w:rsidR="00151474" w:rsidRPr="005977FD" w14:paraId="34BD0AF7" w14:textId="77777777" w:rsidTr="00C451B8">
        <w:tc>
          <w:tcPr>
            <w:tcW w:w="5524" w:type="dxa"/>
          </w:tcPr>
          <w:p w14:paraId="0BAF1B66" w14:textId="77777777" w:rsidR="00151474" w:rsidRPr="005977FD" w:rsidRDefault="00151474" w:rsidP="00C451B8">
            <w:pPr>
              <w:ind w:firstLine="319"/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&gt;48 hours</w:t>
            </w:r>
          </w:p>
        </w:tc>
        <w:tc>
          <w:tcPr>
            <w:tcW w:w="3486" w:type="dxa"/>
          </w:tcPr>
          <w:p w14:paraId="57BACFA6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3 (27.3%)</w:t>
            </w:r>
          </w:p>
        </w:tc>
      </w:tr>
      <w:tr w:rsidR="00151474" w:rsidRPr="005977FD" w14:paraId="49467606" w14:textId="77777777" w:rsidTr="00C451B8">
        <w:tc>
          <w:tcPr>
            <w:tcW w:w="5524" w:type="dxa"/>
          </w:tcPr>
          <w:p w14:paraId="535A82A4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Hypertension (n=11)</w:t>
            </w:r>
          </w:p>
        </w:tc>
        <w:tc>
          <w:tcPr>
            <w:tcW w:w="3486" w:type="dxa"/>
          </w:tcPr>
          <w:p w14:paraId="5252B068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8 (72.7%)</w:t>
            </w:r>
          </w:p>
        </w:tc>
      </w:tr>
      <w:tr w:rsidR="00151474" w:rsidRPr="005977FD" w14:paraId="5D6FFE55" w14:textId="77777777" w:rsidTr="00C451B8">
        <w:tc>
          <w:tcPr>
            <w:tcW w:w="5524" w:type="dxa"/>
          </w:tcPr>
          <w:p w14:paraId="2F2AA1C4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Diabetes mellitus (n=11)</w:t>
            </w:r>
          </w:p>
        </w:tc>
        <w:tc>
          <w:tcPr>
            <w:tcW w:w="3486" w:type="dxa"/>
          </w:tcPr>
          <w:p w14:paraId="118CB106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1 (9.1%)</w:t>
            </w:r>
          </w:p>
        </w:tc>
      </w:tr>
      <w:tr w:rsidR="00151474" w:rsidRPr="005977FD" w14:paraId="243AFCF5" w14:textId="77777777" w:rsidTr="00C451B8">
        <w:tc>
          <w:tcPr>
            <w:tcW w:w="5524" w:type="dxa"/>
          </w:tcPr>
          <w:p w14:paraId="2C7CE3D6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Dyslipidaemia (n=11)</w:t>
            </w:r>
          </w:p>
        </w:tc>
        <w:tc>
          <w:tcPr>
            <w:tcW w:w="3486" w:type="dxa"/>
          </w:tcPr>
          <w:p w14:paraId="4E3D643B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8 (72.7%)</w:t>
            </w:r>
          </w:p>
        </w:tc>
      </w:tr>
      <w:tr w:rsidR="00151474" w:rsidRPr="005977FD" w14:paraId="5A0E3F76" w14:textId="77777777" w:rsidTr="00C451B8">
        <w:tc>
          <w:tcPr>
            <w:tcW w:w="5524" w:type="dxa"/>
          </w:tcPr>
          <w:p w14:paraId="06070E76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Previous CABG or PCI</w:t>
            </w:r>
          </w:p>
        </w:tc>
        <w:tc>
          <w:tcPr>
            <w:tcW w:w="3486" w:type="dxa"/>
          </w:tcPr>
          <w:p w14:paraId="57C274F8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1 (9.1%)</w:t>
            </w:r>
          </w:p>
        </w:tc>
      </w:tr>
      <w:tr w:rsidR="00151474" w:rsidRPr="005977FD" w14:paraId="513E1B03" w14:textId="77777777" w:rsidTr="00C451B8">
        <w:tc>
          <w:tcPr>
            <w:tcW w:w="5524" w:type="dxa"/>
          </w:tcPr>
          <w:p w14:paraId="6FA564E3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Absolute neutrophil count (x 10</w:t>
            </w:r>
            <w:r w:rsidRPr="005977FD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5977FD">
              <w:rPr>
                <w:rFonts w:cs="Times New Roman"/>
                <w:sz w:val="21"/>
                <w:szCs w:val="21"/>
              </w:rPr>
              <w:t>/mL) (n=10)</w:t>
            </w:r>
          </w:p>
        </w:tc>
        <w:tc>
          <w:tcPr>
            <w:tcW w:w="3486" w:type="dxa"/>
          </w:tcPr>
          <w:p w14:paraId="371C3C32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6.7 (±2.4)</w:t>
            </w:r>
          </w:p>
        </w:tc>
      </w:tr>
      <w:tr w:rsidR="00151474" w:rsidRPr="005977FD" w14:paraId="25921F4A" w14:textId="77777777" w:rsidTr="00C451B8">
        <w:tc>
          <w:tcPr>
            <w:tcW w:w="5524" w:type="dxa"/>
          </w:tcPr>
          <w:p w14:paraId="569F1B8E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 xml:space="preserve">Baseline </w:t>
            </w:r>
            <w:proofErr w:type="spellStart"/>
            <w:r w:rsidRPr="005977FD">
              <w:rPr>
                <w:rFonts w:cs="Times New Roman"/>
                <w:sz w:val="21"/>
                <w:szCs w:val="21"/>
              </w:rPr>
              <w:t>hs-TnT</w:t>
            </w:r>
            <w:proofErr w:type="spellEnd"/>
            <w:r w:rsidRPr="005977FD">
              <w:rPr>
                <w:rFonts w:cs="Times New Roman"/>
                <w:sz w:val="21"/>
                <w:szCs w:val="21"/>
              </w:rPr>
              <w:t xml:space="preserve"> (ng/L) (n=10)</w:t>
            </w:r>
          </w:p>
        </w:tc>
        <w:tc>
          <w:tcPr>
            <w:tcW w:w="3486" w:type="dxa"/>
          </w:tcPr>
          <w:p w14:paraId="30F0EBC8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917.5 (±2104.6)</w:t>
            </w:r>
          </w:p>
        </w:tc>
      </w:tr>
      <w:tr w:rsidR="00151474" w:rsidRPr="005977FD" w14:paraId="66F049F5" w14:textId="77777777" w:rsidTr="00C451B8">
        <w:tc>
          <w:tcPr>
            <w:tcW w:w="5524" w:type="dxa"/>
          </w:tcPr>
          <w:p w14:paraId="71C7263B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Number of diseased vessels (n=11)</w:t>
            </w:r>
          </w:p>
        </w:tc>
        <w:tc>
          <w:tcPr>
            <w:tcW w:w="3486" w:type="dxa"/>
          </w:tcPr>
          <w:p w14:paraId="0012A929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51474" w:rsidRPr="005977FD" w14:paraId="3E3D70FC" w14:textId="77777777" w:rsidTr="00C451B8">
        <w:tc>
          <w:tcPr>
            <w:tcW w:w="5524" w:type="dxa"/>
          </w:tcPr>
          <w:p w14:paraId="2B522176" w14:textId="77777777" w:rsidR="00151474" w:rsidRPr="005977FD" w:rsidRDefault="00151474" w:rsidP="00C451B8">
            <w:pPr>
              <w:ind w:firstLine="319"/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 xml:space="preserve">One </w:t>
            </w:r>
          </w:p>
        </w:tc>
        <w:tc>
          <w:tcPr>
            <w:tcW w:w="3486" w:type="dxa"/>
          </w:tcPr>
          <w:p w14:paraId="08DA6ABC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5 (45.5%)</w:t>
            </w:r>
          </w:p>
        </w:tc>
      </w:tr>
      <w:tr w:rsidR="00151474" w:rsidRPr="005977FD" w14:paraId="7D786DA0" w14:textId="77777777" w:rsidTr="00C451B8">
        <w:tc>
          <w:tcPr>
            <w:tcW w:w="5524" w:type="dxa"/>
          </w:tcPr>
          <w:p w14:paraId="56244059" w14:textId="77777777" w:rsidR="00151474" w:rsidRPr="005977FD" w:rsidRDefault="00151474" w:rsidP="00C451B8">
            <w:pPr>
              <w:ind w:firstLine="319"/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 xml:space="preserve">Two </w:t>
            </w:r>
          </w:p>
        </w:tc>
        <w:tc>
          <w:tcPr>
            <w:tcW w:w="3486" w:type="dxa"/>
          </w:tcPr>
          <w:p w14:paraId="47C57724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2 (18.2%)</w:t>
            </w:r>
          </w:p>
        </w:tc>
      </w:tr>
      <w:tr w:rsidR="00151474" w:rsidRPr="005977FD" w14:paraId="4C9A93AD" w14:textId="77777777" w:rsidTr="00C451B8">
        <w:tc>
          <w:tcPr>
            <w:tcW w:w="5524" w:type="dxa"/>
          </w:tcPr>
          <w:p w14:paraId="10129341" w14:textId="77777777" w:rsidR="00151474" w:rsidRPr="005977FD" w:rsidRDefault="00151474" w:rsidP="00C451B8">
            <w:pPr>
              <w:ind w:firstLine="319"/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Three</w:t>
            </w:r>
          </w:p>
        </w:tc>
        <w:tc>
          <w:tcPr>
            <w:tcW w:w="3486" w:type="dxa"/>
          </w:tcPr>
          <w:p w14:paraId="33A7EF78" w14:textId="77777777" w:rsidR="00151474" w:rsidRPr="005977FD" w:rsidRDefault="00151474" w:rsidP="00C451B8">
            <w:pPr>
              <w:rPr>
                <w:rFonts w:cs="Times New Roman"/>
                <w:sz w:val="21"/>
                <w:szCs w:val="21"/>
              </w:rPr>
            </w:pPr>
            <w:r w:rsidRPr="005977FD">
              <w:rPr>
                <w:rFonts w:cs="Times New Roman"/>
                <w:sz w:val="21"/>
                <w:szCs w:val="21"/>
              </w:rPr>
              <w:t>4 (36.4%)</w:t>
            </w:r>
          </w:p>
        </w:tc>
      </w:tr>
    </w:tbl>
    <w:p w14:paraId="61203FD1" w14:textId="77777777" w:rsidR="00151474" w:rsidRDefault="00151474" w:rsidP="00151474">
      <w:pPr>
        <w:spacing w:line="240" w:lineRule="auto"/>
        <w:rPr>
          <w:rFonts w:cs="Times New Roman"/>
        </w:rPr>
      </w:pPr>
    </w:p>
    <w:p w14:paraId="2D3D2B50" w14:textId="77777777" w:rsidR="00151474" w:rsidRDefault="00151474" w:rsidP="00151474">
      <w:pPr>
        <w:spacing w:line="240" w:lineRule="auto"/>
        <w:rPr>
          <w:rFonts w:eastAsiaTheme="majorEastAsia" w:cstheme="majorBidi"/>
          <w:color w:val="2F5496" w:themeColor="accent1" w:themeShade="BF"/>
          <w:sz w:val="32"/>
          <w:szCs w:val="32"/>
          <w:u w:val="single"/>
        </w:rPr>
      </w:pPr>
      <w:r w:rsidRPr="00FC1E06">
        <w:rPr>
          <w:sz w:val="20"/>
          <w:szCs w:val="20"/>
        </w:rPr>
        <w:t xml:space="preserve">UAP – unstable angina pectoris, NSTEMI – non-ST elevated myocardial infarction, STMEI – ST elevated myocardial infarction, PCI – percutaneous coronary intervention, CABG – coronary artery bypass graft, </w:t>
      </w:r>
      <w:proofErr w:type="spellStart"/>
      <w:r w:rsidRPr="00FC1E06">
        <w:rPr>
          <w:sz w:val="20"/>
          <w:szCs w:val="20"/>
        </w:rPr>
        <w:t>hs-TnT</w:t>
      </w:r>
      <w:proofErr w:type="spellEnd"/>
      <w:r w:rsidRPr="00FC1E06">
        <w:rPr>
          <w:sz w:val="20"/>
          <w:szCs w:val="20"/>
        </w:rPr>
        <w:t xml:space="preserve"> – high sensitivity troponin T</w:t>
      </w:r>
      <w:r>
        <w:rPr>
          <w:sz w:val="20"/>
          <w:szCs w:val="20"/>
        </w:rPr>
        <w:t>.</w:t>
      </w:r>
    </w:p>
    <w:p w14:paraId="1EB3759B" w14:textId="77777777" w:rsidR="00151474" w:rsidRDefault="00151474" w:rsidP="00151474">
      <w:pPr>
        <w:spacing w:line="240" w:lineRule="auto"/>
        <w:rPr>
          <w:rFonts w:eastAsiaTheme="majorEastAsia" w:cstheme="majorBidi"/>
          <w:color w:val="2F5496" w:themeColor="accent1" w:themeShade="BF"/>
          <w:sz w:val="32"/>
          <w:szCs w:val="32"/>
          <w:u w:val="single"/>
        </w:rPr>
      </w:pPr>
    </w:p>
    <w:p w14:paraId="65B3711B" w14:textId="77777777" w:rsidR="00151474" w:rsidRDefault="00151474" w:rsidP="00151474">
      <w:pPr>
        <w:spacing w:line="240" w:lineRule="auto"/>
        <w:rPr>
          <w:b/>
          <w:bCs/>
          <w:u w:val="single"/>
        </w:rPr>
      </w:pPr>
    </w:p>
    <w:p w14:paraId="300702AF" w14:textId="77777777" w:rsidR="00151474" w:rsidRDefault="00151474" w:rsidP="00151474">
      <w:pPr>
        <w:spacing w:line="240" w:lineRule="auto"/>
        <w:rPr>
          <w:b/>
          <w:bCs/>
          <w:u w:val="single"/>
        </w:rPr>
      </w:pPr>
    </w:p>
    <w:p w14:paraId="17FEC04E" w14:textId="77777777" w:rsidR="00151474" w:rsidRDefault="00151474" w:rsidP="0015147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84B58F3" w14:textId="77777777" w:rsidR="00151474" w:rsidRDefault="00151474" w:rsidP="00547C8A">
      <w:pPr>
        <w:jc w:val="both"/>
        <w:rPr>
          <w:b/>
          <w:u w:val="single"/>
        </w:rPr>
      </w:pPr>
    </w:p>
    <w:p w14:paraId="46C6884E" w14:textId="7660B532" w:rsidR="00547C8A" w:rsidRPr="00F874E5" w:rsidRDefault="00547C8A" w:rsidP="00547C8A">
      <w:pPr>
        <w:jc w:val="both"/>
        <w:rPr>
          <w:rFonts w:cs="Times New Roman"/>
          <w:b/>
        </w:rPr>
      </w:pPr>
      <w:r w:rsidRPr="00F874E5">
        <w:rPr>
          <w:b/>
        </w:rPr>
        <w:t xml:space="preserve">Supplementary Table </w:t>
      </w:r>
      <w:r w:rsidR="00151474" w:rsidRPr="00F874E5">
        <w:rPr>
          <w:b/>
        </w:rPr>
        <w:t>3</w:t>
      </w:r>
      <w:r w:rsidRPr="00F874E5">
        <w:rPr>
          <w:b/>
        </w:rPr>
        <w:t xml:space="preserve">: Baseline </w:t>
      </w:r>
      <w:r w:rsidRPr="00F874E5">
        <w:rPr>
          <w:rFonts w:cs="Times New Roman"/>
          <w:b/>
        </w:rPr>
        <w:t>neutrophil-derived product levels were not different between colchicine and no treatment groups.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67"/>
        <w:gridCol w:w="1660"/>
        <w:gridCol w:w="1672"/>
        <w:gridCol w:w="979"/>
        <w:gridCol w:w="1548"/>
        <w:gridCol w:w="1548"/>
        <w:gridCol w:w="1386"/>
      </w:tblGrid>
      <w:tr w:rsidR="00547C8A" w14:paraId="03C7BAE4" w14:textId="77777777" w:rsidTr="00C451B8">
        <w:tc>
          <w:tcPr>
            <w:tcW w:w="1267" w:type="dxa"/>
            <w:vAlign w:val="center"/>
          </w:tcPr>
          <w:p w14:paraId="49680296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3637FDB3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SAP</w:t>
            </w:r>
          </w:p>
        </w:tc>
        <w:tc>
          <w:tcPr>
            <w:tcW w:w="4482" w:type="dxa"/>
            <w:gridSpan w:val="3"/>
            <w:vAlign w:val="center"/>
          </w:tcPr>
          <w:p w14:paraId="1D0C8143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ACS</w:t>
            </w:r>
          </w:p>
        </w:tc>
      </w:tr>
      <w:tr w:rsidR="00547C8A" w14:paraId="72B97F44" w14:textId="77777777" w:rsidTr="00C451B8">
        <w:tc>
          <w:tcPr>
            <w:tcW w:w="1267" w:type="dxa"/>
            <w:vAlign w:val="center"/>
          </w:tcPr>
          <w:p w14:paraId="20595E40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1F81712D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No treatment</w:t>
            </w:r>
          </w:p>
        </w:tc>
        <w:tc>
          <w:tcPr>
            <w:tcW w:w="1672" w:type="dxa"/>
            <w:vAlign w:val="center"/>
          </w:tcPr>
          <w:p w14:paraId="43DFA077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Colchicine</w:t>
            </w:r>
          </w:p>
        </w:tc>
        <w:tc>
          <w:tcPr>
            <w:tcW w:w="979" w:type="dxa"/>
            <w:vAlign w:val="center"/>
          </w:tcPr>
          <w:p w14:paraId="751BDC41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p value</w:t>
            </w:r>
          </w:p>
        </w:tc>
        <w:tc>
          <w:tcPr>
            <w:tcW w:w="1548" w:type="dxa"/>
            <w:vAlign w:val="center"/>
          </w:tcPr>
          <w:p w14:paraId="48DDA073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No treatment</w:t>
            </w:r>
          </w:p>
        </w:tc>
        <w:tc>
          <w:tcPr>
            <w:tcW w:w="1548" w:type="dxa"/>
            <w:vAlign w:val="center"/>
          </w:tcPr>
          <w:p w14:paraId="796138E9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Colchicine</w:t>
            </w:r>
          </w:p>
        </w:tc>
        <w:tc>
          <w:tcPr>
            <w:tcW w:w="1386" w:type="dxa"/>
            <w:vAlign w:val="center"/>
          </w:tcPr>
          <w:p w14:paraId="21D13A62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p value</w:t>
            </w:r>
          </w:p>
        </w:tc>
      </w:tr>
      <w:tr w:rsidR="00547C8A" w14:paraId="16EDDAD2" w14:textId="77777777" w:rsidTr="00C451B8">
        <w:tc>
          <w:tcPr>
            <w:tcW w:w="1267" w:type="dxa"/>
            <w:vAlign w:val="center"/>
          </w:tcPr>
          <w:p w14:paraId="51544059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NETs (%)</w:t>
            </w:r>
          </w:p>
        </w:tc>
        <w:tc>
          <w:tcPr>
            <w:tcW w:w="1660" w:type="dxa"/>
            <w:vAlign w:val="center"/>
          </w:tcPr>
          <w:p w14:paraId="28357EDC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0.064</w:t>
            </w:r>
            <w:r w:rsidRPr="00A30F55">
              <w:rPr>
                <w:rFonts w:cstheme="majorHAnsi"/>
                <w:sz w:val="20"/>
                <w:szCs w:val="20"/>
              </w:rPr>
              <w:t>±0.043</w:t>
            </w:r>
          </w:p>
        </w:tc>
        <w:tc>
          <w:tcPr>
            <w:tcW w:w="1672" w:type="dxa"/>
            <w:vAlign w:val="center"/>
          </w:tcPr>
          <w:p w14:paraId="2750804F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0.055</w:t>
            </w:r>
            <w:r w:rsidRPr="00A30F55">
              <w:rPr>
                <w:rFonts w:cstheme="majorHAnsi"/>
                <w:sz w:val="20"/>
                <w:szCs w:val="20"/>
              </w:rPr>
              <w:t>±0.053</w:t>
            </w:r>
          </w:p>
        </w:tc>
        <w:tc>
          <w:tcPr>
            <w:tcW w:w="979" w:type="dxa"/>
            <w:vAlign w:val="center"/>
          </w:tcPr>
          <w:p w14:paraId="56572DFD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0.53</w:t>
            </w:r>
          </w:p>
        </w:tc>
        <w:tc>
          <w:tcPr>
            <w:tcW w:w="1548" w:type="dxa"/>
            <w:vAlign w:val="center"/>
          </w:tcPr>
          <w:p w14:paraId="698C3433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0.239</w:t>
            </w:r>
            <w:r w:rsidRPr="00A30F55">
              <w:rPr>
                <w:rFonts w:cstheme="majorHAnsi"/>
                <w:sz w:val="20"/>
                <w:szCs w:val="20"/>
              </w:rPr>
              <w:t>±0.164</w:t>
            </w:r>
          </w:p>
        </w:tc>
        <w:tc>
          <w:tcPr>
            <w:tcW w:w="1548" w:type="dxa"/>
            <w:vAlign w:val="center"/>
          </w:tcPr>
          <w:p w14:paraId="42BB7AF1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0.170</w:t>
            </w:r>
            <w:r w:rsidRPr="00A30F55">
              <w:rPr>
                <w:rFonts w:cstheme="majorHAnsi"/>
                <w:sz w:val="20"/>
                <w:szCs w:val="20"/>
              </w:rPr>
              <w:t>±0.102</w:t>
            </w:r>
          </w:p>
        </w:tc>
        <w:tc>
          <w:tcPr>
            <w:tcW w:w="1386" w:type="dxa"/>
            <w:vAlign w:val="center"/>
          </w:tcPr>
          <w:p w14:paraId="2D685767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0.20</w:t>
            </w:r>
          </w:p>
        </w:tc>
      </w:tr>
      <w:tr w:rsidR="00547C8A" w14:paraId="6D77E767" w14:textId="77777777" w:rsidTr="00C451B8">
        <w:tc>
          <w:tcPr>
            <w:tcW w:w="1267" w:type="dxa"/>
            <w:vAlign w:val="center"/>
          </w:tcPr>
          <w:p w14:paraId="3DF059F2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NE (ng/mL)</w:t>
            </w:r>
          </w:p>
        </w:tc>
        <w:tc>
          <w:tcPr>
            <w:tcW w:w="1660" w:type="dxa"/>
            <w:vAlign w:val="center"/>
          </w:tcPr>
          <w:p w14:paraId="48B76078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133.40</w:t>
            </w:r>
            <w:r w:rsidRPr="00A30F55">
              <w:rPr>
                <w:rFonts w:cstheme="majorHAnsi"/>
                <w:sz w:val="20"/>
                <w:szCs w:val="20"/>
              </w:rPr>
              <w:t>±33.13</w:t>
            </w:r>
          </w:p>
        </w:tc>
        <w:tc>
          <w:tcPr>
            <w:tcW w:w="1672" w:type="dxa"/>
            <w:vAlign w:val="center"/>
          </w:tcPr>
          <w:p w14:paraId="3DFCC757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132.00</w:t>
            </w:r>
            <w:r w:rsidRPr="00A30F55">
              <w:rPr>
                <w:rFonts w:cstheme="majorHAnsi"/>
                <w:sz w:val="20"/>
                <w:szCs w:val="20"/>
              </w:rPr>
              <w:t>±26.12</w:t>
            </w:r>
          </w:p>
        </w:tc>
        <w:tc>
          <w:tcPr>
            <w:tcW w:w="979" w:type="dxa"/>
            <w:vAlign w:val="center"/>
          </w:tcPr>
          <w:p w14:paraId="25783617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0.80</w:t>
            </w:r>
          </w:p>
        </w:tc>
        <w:tc>
          <w:tcPr>
            <w:tcW w:w="1548" w:type="dxa"/>
            <w:vAlign w:val="center"/>
          </w:tcPr>
          <w:p w14:paraId="0FBFCFE6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213.10</w:t>
            </w:r>
            <w:r w:rsidRPr="00A30F55">
              <w:rPr>
                <w:rFonts w:cstheme="majorHAnsi"/>
                <w:sz w:val="20"/>
                <w:szCs w:val="20"/>
              </w:rPr>
              <w:t>±61.70</w:t>
            </w:r>
          </w:p>
        </w:tc>
        <w:tc>
          <w:tcPr>
            <w:tcW w:w="1548" w:type="dxa"/>
            <w:vAlign w:val="center"/>
          </w:tcPr>
          <w:p w14:paraId="4C975F3B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195.70</w:t>
            </w:r>
            <w:r w:rsidRPr="00A30F55">
              <w:rPr>
                <w:rFonts w:cstheme="majorHAnsi"/>
                <w:sz w:val="20"/>
                <w:szCs w:val="20"/>
              </w:rPr>
              <w:t>±46.13</w:t>
            </w:r>
          </w:p>
        </w:tc>
        <w:tc>
          <w:tcPr>
            <w:tcW w:w="1386" w:type="dxa"/>
            <w:vAlign w:val="center"/>
          </w:tcPr>
          <w:p w14:paraId="662D2882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0.31</w:t>
            </w:r>
          </w:p>
        </w:tc>
      </w:tr>
      <w:tr w:rsidR="00547C8A" w14:paraId="0231B2F5" w14:textId="77777777" w:rsidTr="00C451B8">
        <w:tc>
          <w:tcPr>
            <w:tcW w:w="1267" w:type="dxa"/>
            <w:vAlign w:val="center"/>
          </w:tcPr>
          <w:p w14:paraId="2BF55501" w14:textId="77777777" w:rsidR="00547C8A" w:rsidRPr="00A30F55" w:rsidRDefault="00547C8A" w:rsidP="00C451B8">
            <w:pPr>
              <w:jc w:val="center"/>
              <w:rPr>
                <w:b/>
                <w:sz w:val="20"/>
                <w:szCs w:val="20"/>
              </w:rPr>
            </w:pPr>
            <w:r w:rsidRPr="00A30F55">
              <w:rPr>
                <w:b/>
                <w:sz w:val="20"/>
                <w:szCs w:val="20"/>
              </w:rPr>
              <w:t>MPO (ng/mL)</w:t>
            </w:r>
          </w:p>
        </w:tc>
        <w:tc>
          <w:tcPr>
            <w:tcW w:w="1660" w:type="dxa"/>
            <w:vAlign w:val="center"/>
          </w:tcPr>
          <w:p w14:paraId="7DCAC121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127.20</w:t>
            </w:r>
            <w:r w:rsidRPr="00A30F55">
              <w:rPr>
                <w:rFonts w:cstheme="majorHAnsi"/>
                <w:sz w:val="20"/>
                <w:szCs w:val="20"/>
              </w:rPr>
              <w:t>±35.14</w:t>
            </w:r>
          </w:p>
        </w:tc>
        <w:tc>
          <w:tcPr>
            <w:tcW w:w="1672" w:type="dxa"/>
            <w:vAlign w:val="center"/>
          </w:tcPr>
          <w:p w14:paraId="666010E9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127</w:t>
            </w:r>
            <w:r w:rsidRPr="00A30F55">
              <w:rPr>
                <w:rFonts w:cstheme="majorHAnsi"/>
                <w:sz w:val="20"/>
                <w:szCs w:val="20"/>
              </w:rPr>
              <w:t>±38.15</w:t>
            </w:r>
          </w:p>
        </w:tc>
        <w:tc>
          <w:tcPr>
            <w:tcW w:w="979" w:type="dxa"/>
            <w:vAlign w:val="center"/>
          </w:tcPr>
          <w:p w14:paraId="0E75B9A7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0.63</w:t>
            </w:r>
          </w:p>
        </w:tc>
        <w:tc>
          <w:tcPr>
            <w:tcW w:w="1548" w:type="dxa"/>
            <w:vAlign w:val="center"/>
          </w:tcPr>
          <w:p w14:paraId="555FEA92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171.53</w:t>
            </w:r>
            <w:r w:rsidRPr="00A30F55">
              <w:rPr>
                <w:rFonts w:cstheme="majorHAnsi"/>
                <w:sz w:val="20"/>
                <w:szCs w:val="20"/>
              </w:rPr>
              <w:t>±44.21</w:t>
            </w:r>
          </w:p>
        </w:tc>
        <w:tc>
          <w:tcPr>
            <w:tcW w:w="1548" w:type="dxa"/>
            <w:vAlign w:val="center"/>
          </w:tcPr>
          <w:p w14:paraId="5BB6D800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157.80</w:t>
            </w:r>
            <w:r w:rsidRPr="00A30F55">
              <w:rPr>
                <w:rFonts w:cstheme="majorHAnsi"/>
                <w:sz w:val="20"/>
                <w:szCs w:val="20"/>
              </w:rPr>
              <w:t>±29.66</w:t>
            </w:r>
          </w:p>
        </w:tc>
        <w:tc>
          <w:tcPr>
            <w:tcW w:w="1386" w:type="dxa"/>
            <w:vAlign w:val="center"/>
          </w:tcPr>
          <w:p w14:paraId="10896699" w14:textId="77777777" w:rsidR="00547C8A" w:rsidRPr="00A30F55" w:rsidRDefault="00547C8A" w:rsidP="00C451B8">
            <w:pPr>
              <w:jc w:val="center"/>
              <w:rPr>
                <w:sz w:val="20"/>
                <w:szCs w:val="20"/>
              </w:rPr>
            </w:pPr>
            <w:r w:rsidRPr="00A30F55">
              <w:rPr>
                <w:sz w:val="20"/>
                <w:szCs w:val="20"/>
              </w:rPr>
              <w:t>0.43</w:t>
            </w:r>
          </w:p>
        </w:tc>
      </w:tr>
    </w:tbl>
    <w:p w14:paraId="47AB1D65" w14:textId="77777777" w:rsidR="00547C8A" w:rsidRDefault="00547C8A" w:rsidP="00547C8A">
      <w:pPr>
        <w:spacing w:line="240" w:lineRule="auto"/>
        <w:rPr>
          <w:rFonts w:eastAsiaTheme="majorEastAsia" w:cstheme="majorBidi"/>
          <w:color w:val="2F5496" w:themeColor="accent1" w:themeShade="BF"/>
          <w:sz w:val="32"/>
          <w:szCs w:val="32"/>
          <w:u w:val="single"/>
        </w:rPr>
      </w:pPr>
    </w:p>
    <w:p w14:paraId="0A9394F9" w14:textId="5E58F4FE" w:rsidR="00547C8A" w:rsidRDefault="00547C8A" w:rsidP="00547C8A">
      <w:r>
        <w:t>ACS – acute coronary syndrome, MPO – myeloperoxidase, NE – neutrophil elastase, NETs – neutrophil extracellular traps, SAP – stable angina pectoris.</w:t>
      </w:r>
    </w:p>
    <w:p w14:paraId="15BB96BB" w14:textId="58925155" w:rsidR="0031454F" w:rsidRDefault="0031454F" w:rsidP="00547C8A"/>
    <w:p w14:paraId="00471C13" w14:textId="430CB17C" w:rsidR="0031454F" w:rsidRDefault="0031454F" w:rsidP="00547C8A"/>
    <w:p w14:paraId="6C26B202" w14:textId="77777777" w:rsidR="0031454F" w:rsidRDefault="0031454F" w:rsidP="00547C8A"/>
    <w:p w14:paraId="5AC6C070" w14:textId="77777777" w:rsidR="00547C8A" w:rsidRDefault="00547C8A" w:rsidP="00547C8A">
      <w:pPr>
        <w:spacing w:line="240" w:lineRule="auto"/>
        <w:rPr>
          <w:rFonts w:eastAsiaTheme="majorEastAsia" w:cstheme="majorBidi"/>
          <w:color w:val="2F5496" w:themeColor="accent1" w:themeShade="BF"/>
          <w:sz w:val="32"/>
          <w:szCs w:val="32"/>
          <w:u w:val="single"/>
        </w:rPr>
      </w:pPr>
    </w:p>
    <w:p w14:paraId="15D17A6E" w14:textId="77777777" w:rsidR="00547C8A" w:rsidRDefault="00547C8A" w:rsidP="00547C8A">
      <w:pPr>
        <w:spacing w:line="240" w:lineRule="auto"/>
        <w:rPr>
          <w:rFonts w:eastAsiaTheme="majorEastAsia" w:cstheme="majorBidi"/>
          <w:color w:val="2F5496" w:themeColor="accent1" w:themeShade="BF"/>
          <w:sz w:val="32"/>
          <w:szCs w:val="32"/>
          <w:u w:val="single"/>
        </w:rPr>
      </w:pPr>
    </w:p>
    <w:p w14:paraId="20529D76" w14:textId="77777777" w:rsidR="00547C8A" w:rsidRDefault="00547C8A" w:rsidP="00547C8A">
      <w:pPr>
        <w:spacing w:line="240" w:lineRule="auto"/>
        <w:rPr>
          <w:rFonts w:eastAsiaTheme="majorEastAsia" w:cstheme="majorBidi"/>
          <w:color w:val="2F5496" w:themeColor="accent1" w:themeShade="BF"/>
          <w:sz w:val="32"/>
          <w:szCs w:val="32"/>
          <w:u w:val="single"/>
        </w:rPr>
      </w:pPr>
    </w:p>
    <w:p w14:paraId="1C6F86FE" w14:textId="77777777" w:rsidR="00547C8A" w:rsidRDefault="00547C8A" w:rsidP="00547C8A">
      <w:pPr>
        <w:spacing w:line="240" w:lineRule="auto"/>
        <w:rPr>
          <w:rFonts w:eastAsiaTheme="majorEastAsia" w:cstheme="majorBidi"/>
          <w:color w:val="2F5496" w:themeColor="accent1" w:themeShade="BF"/>
          <w:sz w:val="32"/>
          <w:szCs w:val="32"/>
          <w:u w:val="single"/>
        </w:rPr>
      </w:pPr>
    </w:p>
    <w:p w14:paraId="4E48AA85" w14:textId="54C285E2" w:rsidR="00806ECF" w:rsidRDefault="00806ECF" w:rsidP="00547C8A">
      <w:pPr>
        <w:spacing w:line="240" w:lineRule="auto"/>
        <w:rPr>
          <w:b/>
          <w:bCs/>
          <w:u w:val="single"/>
        </w:rPr>
      </w:pPr>
    </w:p>
    <w:p w14:paraId="45971993" w14:textId="50BCFA83" w:rsidR="00806ECF" w:rsidRDefault="00806ECF" w:rsidP="00547C8A">
      <w:pPr>
        <w:spacing w:line="240" w:lineRule="auto"/>
        <w:rPr>
          <w:b/>
          <w:bCs/>
          <w:u w:val="single"/>
        </w:rPr>
      </w:pPr>
    </w:p>
    <w:p w14:paraId="7CE352D2" w14:textId="37ED3D52" w:rsidR="00806ECF" w:rsidRDefault="00806ECF" w:rsidP="00547C8A">
      <w:pPr>
        <w:spacing w:line="240" w:lineRule="auto"/>
        <w:rPr>
          <w:b/>
          <w:bCs/>
          <w:u w:val="single"/>
        </w:rPr>
      </w:pPr>
    </w:p>
    <w:p w14:paraId="4241FD17" w14:textId="77777777" w:rsidR="00806ECF" w:rsidRDefault="00806ECF" w:rsidP="00806ECF">
      <w:pPr>
        <w:rPr>
          <w:rFonts w:asciiTheme="majorHAnsi" w:hAnsiTheme="majorHAnsi"/>
        </w:rPr>
      </w:pPr>
      <w:r w:rsidRPr="00945EDD">
        <w:rPr>
          <w:rFonts w:asciiTheme="majorHAnsi" w:hAnsiTheme="majorHAnsi"/>
          <w:noProof/>
        </w:rPr>
        <w:lastRenderedPageBreak/>
        <w:drawing>
          <wp:inline distT="0" distB="0" distL="0" distR="0" wp14:anchorId="5AC6DD82" wp14:editId="1A2CB1D9">
            <wp:extent cx="5265310" cy="592074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129" cy="59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65685" w14:textId="44284007" w:rsidR="00806ECF" w:rsidRDefault="001C4112" w:rsidP="00F874E5">
      <w:pPr>
        <w:rPr>
          <w:b/>
          <w:bCs/>
          <w:u w:val="single"/>
        </w:rPr>
      </w:pPr>
      <w:r w:rsidRPr="00E269B9">
        <w:rPr>
          <w:b/>
          <w:bCs/>
        </w:rPr>
        <w:t xml:space="preserve">Supplementary </w:t>
      </w:r>
      <w:r w:rsidR="00806ECF" w:rsidRPr="00E269B9">
        <w:rPr>
          <w:b/>
          <w:bCs/>
        </w:rPr>
        <w:t xml:space="preserve">Figure </w:t>
      </w:r>
      <w:r w:rsidR="00151474" w:rsidRPr="00E269B9">
        <w:rPr>
          <w:b/>
          <w:bCs/>
        </w:rPr>
        <w:t>1</w:t>
      </w:r>
      <w:r w:rsidR="00806ECF" w:rsidRPr="00E269B9">
        <w:rPr>
          <w:b/>
          <w:bCs/>
        </w:rPr>
        <w:t>: Peripheral venous levels of neutrophil-derived products are not impacted by colchicine treatment.</w:t>
      </w:r>
      <w:r w:rsidR="00806ECF" w:rsidRPr="00945EDD">
        <w:rPr>
          <w:b/>
          <w:bCs/>
        </w:rPr>
        <w:t xml:space="preserve"> </w:t>
      </w:r>
      <w:r w:rsidR="00806ECF" w:rsidRPr="00945EDD">
        <w:rPr>
          <w:bCs/>
        </w:rPr>
        <w:t>Venous blood was collected pre-PCI (black circles) and post stenting (white circles)</w:t>
      </w:r>
      <w:r w:rsidR="00806ECF">
        <w:rPr>
          <w:bCs/>
        </w:rPr>
        <w:t xml:space="preserve"> and levels of </w:t>
      </w:r>
      <w:r w:rsidR="00806ECF">
        <w:rPr>
          <w:rFonts w:cs="Times New Roman"/>
          <w:bCs/>
        </w:rPr>
        <w:t>(</w:t>
      </w:r>
      <w:r w:rsidR="00806ECF" w:rsidRPr="006F7192">
        <w:rPr>
          <w:rFonts w:cs="Times New Roman"/>
          <w:b/>
          <w:bCs/>
        </w:rPr>
        <w:t>A</w:t>
      </w:r>
      <w:r w:rsidR="00806ECF">
        <w:rPr>
          <w:rFonts w:cs="Times New Roman"/>
          <w:b/>
          <w:bCs/>
        </w:rPr>
        <w:t>, B</w:t>
      </w:r>
      <w:r w:rsidR="00806ECF">
        <w:rPr>
          <w:rFonts w:cs="Times New Roman"/>
          <w:bCs/>
        </w:rPr>
        <w:t>) Neutrophil extracellular traps (NETs), (</w:t>
      </w:r>
      <w:r w:rsidR="00806ECF">
        <w:rPr>
          <w:rFonts w:cs="Times New Roman"/>
          <w:b/>
          <w:bCs/>
        </w:rPr>
        <w:t>C, D</w:t>
      </w:r>
      <w:r w:rsidR="00806ECF">
        <w:rPr>
          <w:rFonts w:cs="Times New Roman"/>
          <w:bCs/>
        </w:rPr>
        <w:t>) neutrophil elastase (NE) and (</w:t>
      </w:r>
      <w:r w:rsidR="00806ECF">
        <w:rPr>
          <w:rFonts w:cs="Times New Roman"/>
          <w:b/>
          <w:bCs/>
        </w:rPr>
        <w:t>E, F</w:t>
      </w:r>
      <w:r w:rsidR="00806ECF">
        <w:rPr>
          <w:rFonts w:cs="Times New Roman"/>
          <w:bCs/>
        </w:rPr>
        <w:t>) myeloperoxidase (MPO) in patients with (</w:t>
      </w:r>
      <w:r w:rsidR="00806ECF" w:rsidRPr="00945EDD">
        <w:rPr>
          <w:rFonts w:cs="Times New Roman"/>
          <w:b/>
          <w:bCs/>
        </w:rPr>
        <w:t>A, C, E</w:t>
      </w:r>
      <w:r w:rsidR="00806ECF">
        <w:rPr>
          <w:rFonts w:cs="Times New Roman"/>
          <w:bCs/>
        </w:rPr>
        <w:t>) stable angina pectoris (SAP) or (</w:t>
      </w:r>
      <w:r w:rsidR="00806ECF" w:rsidRPr="00945EDD">
        <w:rPr>
          <w:rFonts w:cs="Times New Roman"/>
          <w:b/>
          <w:bCs/>
        </w:rPr>
        <w:t>B, D, E</w:t>
      </w:r>
      <w:r w:rsidR="00806ECF">
        <w:rPr>
          <w:rFonts w:cs="Times New Roman"/>
          <w:bCs/>
        </w:rPr>
        <w:t>) acute coronary syndrome (ACS).</w:t>
      </w:r>
    </w:p>
    <w:p w14:paraId="140E12FE" w14:textId="2C742B41" w:rsidR="00547C8A" w:rsidRDefault="00D93B52" w:rsidP="00547C8A">
      <w:pPr>
        <w:spacing w:line="240" w:lineRule="auto"/>
        <w:rPr>
          <w:b/>
          <w:bCs/>
          <w:u w:val="single"/>
        </w:rPr>
      </w:pPr>
      <w:r w:rsidRPr="00D93B52">
        <w:rPr>
          <w:b/>
          <w:bCs/>
          <w:noProof/>
        </w:rPr>
        <w:lastRenderedPageBreak/>
        <w:drawing>
          <wp:inline distT="0" distB="0" distL="0" distR="0" wp14:anchorId="7FAC1A47" wp14:editId="2EA5F071">
            <wp:extent cx="5727700" cy="13811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B47FA" w14:textId="77777777" w:rsidR="00547C8A" w:rsidRDefault="00547C8A" w:rsidP="00547C8A">
      <w:pPr>
        <w:spacing w:line="240" w:lineRule="auto"/>
        <w:rPr>
          <w:b/>
          <w:bCs/>
          <w:u w:val="single"/>
        </w:rPr>
      </w:pPr>
    </w:p>
    <w:p w14:paraId="15053A62" w14:textId="77777777" w:rsidR="00547C8A" w:rsidRDefault="00547C8A" w:rsidP="00547C8A">
      <w:pPr>
        <w:spacing w:line="240" w:lineRule="auto"/>
        <w:rPr>
          <w:b/>
          <w:bCs/>
          <w:u w:val="single"/>
        </w:rPr>
      </w:pPr>
    </w:p>
    <w:p w14:paraId="10EE0E3D" w14:textId="77777777" w:rsidR="00D93B52" w:rsidRDefault="00547C8A" w:rsidP="00547C8A">
      <w:r w:rsidRPr="00F874E5">
        <w:rPr>
          <w:b/>
          <w:bCs/>
        </w:rPr>
        <w:t xml:space="preserve">Supplementary Figure </w:t>
      </w:r>
      <w:r w:rsidR="00151474" w:rsidRPr="00F874E5">
        <w:rPr>
          <w:b/>
          <w:bCs/>
        </w:rPr>
        <w:t>2</w:t>
      </w:r>
      <w:r w:rsidRPr="00F874E5">
        <w:rPr>
          <w:b/>
          <w:bCs/>
        </w:rPr>
        <w:t xml:space="preserve">: Colchicine treatment has no impact on </w:t>
      </w:r>
      <w:proofErr w:type="spellStart"/>
      <w:r w:rsidRPr="00F874E5">
        <w:rPr>
          <w:b/>
          <w:bCs/>
        </w:rPr>
        <w:t>NETosis</w:t>
      </w:r>
      <w:proofErr w:type="spellEnd"/>
      <w:r w:rsidRPr="00F874E5">
        <w:rPr>
          <w:b/>
          <w:bCs/>
        </w:rPr>
        <w:t xml:space="preserve"> in neutrophils isolated from healthy participants.</w:t>
      </w:r>
      <w:r w:rsidRPr="004E2234">
        <w:rPr>
          <w:b/>
          <w:bCs/>
        </w:rPr>
        <w:t xml:space="preserve"> </w:t>
      </w:r>
      <w:r>
        <w:t xml:space="preserve">Neutrophils were isolated and treated with 25 </w:t>
      </w:r>
      <w:proofErr w:type="spellStart"/>
      <w:r>
        <w:t>nM</w:t>
      </w:r>
      <w:proofErr w:type="spellEnd"/>
      <w:r>
        <w:t xml:space="preserve"> colchicine for 1.5 h before </w:t>
      </w:r>
      <w:proofErr w:type="spellStart"/>
      <w:r>
        <w:t>NETosis</w:t>
      </w:r>
      <w:proofErr w:type="spellEnd"/>
      <w:r>
        <w:t xml:space="preserve"> was measured using a fluorescent plate-based method in (</w:t>
      </w:r>
      <w:r w:rsidRPr="00B84E58">
        <w:rPr>
          <w:b/>
          <w:bCs/>
        </w:rPr>
        <w:t>A</w:t>
      </w:r>
      <w:r>
        <w:t>) unstimulated cells or in cells stimulated with (</w:t>
      </w:r>
      <w:r w:rsidRPr="00B84E58">
        <w:rPr>
          <w:b/>
          <w:bCs/>
        </w:rPr>
        <w:t>B</w:t>
      </w:r>
      <w:r>
        <w:t>) PMA or (</w:t>
      </w:r>
      <w:r w:rsidRPr="00B84E58">
        <w:rPr>
          <w:b/>
          <w:bCs/>
        </w:rPr>
        <w:t>C</w:t>
      </w:r>
      <w:r>
        <w:t>) ionomycin.</w:t>
      </w:r>
    </w:p>
    <w:p w14:paraId="2F56DFB4" w14:textId="77777777" w:rsidR="00D93B52" w:rsidRDefault="00D93B52">
      <w:pPr>
        <w:spacing w:line="240" w:lineRule="auto"/>
      </w:pPr>
      <w:r>
        <w:br w:type="page"/>
      </w:r>
    </w:p>
    <w:p w14:paraId="2922809C" w14:textId="16DAD273" w:rsidR="00547C8A" w:rsidRPr="00D93B52" w:rsidRDefault="00547C8A" w:rsidP="00D93B52">
      <w:r>
        <w:lastRenderedPageBreak/>
        <w:t xml:space="preserve"> </w:t>
      </w:r>
    </w:p>
    <w:p w14:paraId="2BACAAED" w14:textId="6C774159" w:rsidR="00547C8A" w:rsidRDefault="008524DA" w:rsidP="00547C8A">
      <w:r w:rsidRPr="008524DA">
        <w:rPr>
          <w:noProof/>
        </w:rPr>
        <w:drawing>
          <wp:inline distT="0" distB="0" distL="0" distR="0" wp14:anchorId="3612EB98" wp14:editId="0EE4EE3A">
            <wp:extent cx="45212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6202A" w14:textId="457CBF84" w:rsidR="00547C8A" w:rsidRPr="000B4CC3" w:rsidRDefault="00547C8A" w:rsidP="00547C8A">
      <w:r w:rsidRPr="000B4CC3">
        <w:rPr>
          <w:b/>
          <w:bCs/>
        </w:rPr>
        <w:t xml:space="preserve">Supplementary Figure </w:t>
      </w:r>
      <w:r w:rsidR="00151474" w:rsidRPr="000B4CC3">
        <w:rPr>
          <w:b/>
          <w:bCs/>
        </w:rPr>
        <w:t>3</w:t>
      </w:r>
      <w:r w:rsidRPr="000B4CC3">
        <w:rPr>
          <w:b/>
          <w:bCs/>
        </w:rPr>
        <w:t xml:space="preserve">: Colchicine treatment does not impact on classical mediators of </w:t>
      </w:r>
      <w:proofErr w:type="spellStart"/>
      <w:r w:rsidRPr="000B4CC3">
        <w:rPr>
          <w:b/>
          <w:bCs/>
        </w:rPr>
        <w:t>NETosis</w:t>
      </w:r>
      <w:proofErr w:type="spellEnd"/>
      <w:r w:rsidRPr="000B4CC3">
        <w:rPr>
          <w:b/>
          <w:bCs/>
        </w:rPr>
        <w:t xml:space="preserve"> in neutrophils isolated from patients with ACS. </w:t>
      </w:r>
      <w:r w:rsidRPr="000B4CC3">
        <w:t xml:space="preserve">Neutrophils from patients with ACS were isolated and treated with 25 </w:t>
      </w:r>
      <w:proofErr w:type="spellStart"/>
      <w:r w:rsidRPr="000B4CC3">
        <w:t>nM</w:t>
      </w:r>
      <w:proofErr w:type="spellEnd"/>
      <w:r w:rsidRPr="000B4CC3">
        <w:t xml:space="preserve"> colchicine</w:t>
      </w:r>
      <w:r w:rsidR="00294BCD" w:rsidRPr="000B4CC3">
        <w:t xml:space="preserve"> (white bars)</w:t>
      </w:r>
      <w:r w:rsidRPr="000B4CC3">
        <w:t xml:space="preserve"> or control</w:t>
      </w:r>
      <w:r w:rsidR="00294BCD" w:rsidRPr="000B4CC3">
        <w:t xml:space="preserve"> (black bars)</w:t>
      </w:r>
      <w:r w:rsidRPr="000B4CC3">
        <w:t xml:space="preserve"> for 1.5 h </w:t>
      </w:r>
      <w:r w:rsidR="000B4CC3" w:rsidRPr="000B4CC3">
        <w:t>and</w:t>
      </w:r>
      <w:r w:rsidRPr="000B4CC3">
        <w:t xml:space="preserve"> </w:t>
      </w:r>
      <w:r w:rsidR="000B4CC3" w:rsidRPr="000B4CC3">
        <w:t>r</w:t>
      </w:r>
      <w:r w:rsidRPr="000B4CC3">
        <w:t>elative ATP levels were quantified in neutrophils stimulated with (</w:t>
      </w:r>
      <w:r w:rsidR="00294BCD" w:rsidRPr="000B4CC3">
        <w:rPr>
          <w:b/>
        </w:rPr>
        <w:t>A</w:t>
      </w:r>
      <w:r w:rsidRPr="000B4CC3">
        <w:t>) PMA or (</w:t>
      </w:r>
      <w:r w:rsidR="00294BCD" w:rsidRPr="000B4CC3">
        <w:rPr>
          <w:b/>
        </w:rPr>
        <w:t>B</w:t>
      </w:r>
      <w:r w:rsidRPr="000B4CC3">
        <w:t xml:space="preserve">) ionomycin. </w:t>
      </w:r>
      <w:r w:rsidRPr="000B4CC3">
        <w:rPr>
          <w:rFonts w:cs="Times New Roman"/>
        </w:rPr>
        <w:t>Error bars represent standard deviation of the mean.</w:t>
      </w:r>
      <w:r w:rsidRPr="000B4CC3">
        <w:t xml:space="preserve"> </w:t>
      </w:r>
    </w:p>
    <w:p w14:paraId="69FC92BD" w14:textId="77777777" w:rsidR="00547C8A" w:rsidRDefault="00547C8A" w:rsidP="00433314"/>
    <w:p w14:paraId="51E5A9CA" w14:textId="77777777" w:rsidR="0093736D" w:rsidRDefault="00707861"/>
    <w:sectPr w:rsidR="0093736D" w:rsidSect="004C00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B4"/>
    <w:rsid w:val="000B4CC3"/>
    <w:rsid w:val="00151474"/>
    <w:rsid w:val="001C4112"/>
    <w:rsid w:val="00293AE6"/>
    <w:rsid w:val="00294BCD"/>
    <w:rsid w:val="0031454F"/>
    <w:rsid w:val="00353475"/>
    <w:rsid w:val="00432178"/>
    <w:rsid w:val="00433314"/>
    <w:rsid w:val="004C0072"/>
    <w:rsid w:val="00547C8A"/>
    <w:rsid w:val="006C22BC"/>
    <w:rsid w:val="00707861"/>
    <w:rsid w:val="00782DC6"/>
    <w:rsid w:val="00806ECF"/>
    <w:rsid w:val="008524DA"/>
    <w:rsid w:val="008C3A80"/>
    <w:rsid w:val="009A7DDD"/>
    <w:rsid w:val="00B911B4"/>
    <w:rsid w:val="00B94080"/>
    <w:rsid w:val="00BC5253"/>
    <w:rsid w:val="00D746C1"/>
    <w:rsid w:val="00D93B52"/>
    <w:rsid w:val="00E269B9"/>
    <w:rsid w:val="00E96656"/>
    <w:rsid w:val="00F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D620"/>
  <w15:chartTrackingRefBased/>
  <w15:docId w15:val="{98E6306A-48AC-404C-9190-453F1EAA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14"/>
    <w:pPr>
      <w:spacing w:line="480" w:lineRule="auto"/>
    </w:pPr>
    <w:rPr>
      <w:rFonts w:ascii="Times New Roman" w:eastAsiaTheme="minorEastAsia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31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3314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C8A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8A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47C8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6C1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6C1"/>
    <w:rPr>
      <w:rFonts w:ascii="Times New Roman" w:eastAsiaTheme="minorEastAsia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2AA78F-EE6B-8C4A-9F8B-DC93B13B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570</Words>
  <Characters>3346</Characters>
  <Application>Microsoft Office Word</Application>
  <DocSecurity>0</DocSecurity>
  <Lines>90</Lines>
  <Paragraphs>46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Cochran</dc:creator>
  <cp:keywords/>
  <dc:description/>
  <cp:lastModifiedBy>Blake Cochran</cp:lastModifiedBy>
  <cp:revision>22</cp:revision>
  <cp:lastPrinted>2020-03-09T05:01:00Z</cp:lastPrinted>
  <dcterms:created xsi:type="dcterms:W3CDTF">2020-03-06T03:36:00Z</dcterms:created>
  <dcterms:modified xsi:type="dcterms:W3CDTF">2020-03-09T06:49:00Z</dcterms:modified>
</cp:coreProperties>
</file>