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6663" w14:textId="034CB74A" w:rsidR="00963571" w:rsidRPr="00963571" w:rsidRDefault="00963571" w:rsidP="00C41D2A">
      <w:pPr>
        <w:pStyle w:val="AMtitle"/>
      </w:pPr>
      <w:r>
        <w:t xml:space="preserve">Table </w:t>
      </w:r>
      <w:r w:rsidR="00F33FE2">
        <w:t>S</w:t>
      </w:r>
      <w:r>
        <w:t>1. FEV</w:t>
      </w:r>
      <w:r>
        <w:softHyphen/>
      </w:r>
      <w:r>
        <w:rPr>
          <w:vertAlign w:val="subscript"/>
        </w:rPr>
        <w:t>1</w:t>
      </w:r>
      <w:r>
        <w:t xml:space="preserve"> associations that overlapped with previously reported loci with </w:t>
      </w:r>
      <w:r w:rsidR="00DA16E3">
        <w:t>10</w:t>
      </w:r>
      <w:r>
        <w:t xml:space="preserve">0 Kb flanking region in </w:t>
      </w:r>
      <w:r w:rsidR="00DA37C7">
        <w:t xml:space="preserve">the </w:t>
      </w:r>
      <w:r>
        <w:t xml:space="preserve">GWAS </w:t>
      </w:r>
      <w:r w:rsidR="00CA712C">
        <w:t>C</w:t>
      </w:r>
      <w:r>
        <w:t>atalog</w:t>
      </w:r>
      <w:r w:rsidR="00DA16E3">
        <w:t>.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243"/>
        <w:gridCol w:w="997"/>
        <w:gridCol w:w="600"/>
        <w:gridCol w:w="1484"/>
        <w:gridCol w:w="1027"/>
        <w:gridCol w:w="271"/>
        <w:gridCol w:w="1962"/>
        <w:gridCol w:w="776"/>
        <w:gridCol w:w="990"/>
        <w:gridCol w:w="630"/>
      </w:tblGrid>
      <w:tr w:rsidR="00DA37C7" w:rsidRPr="009D2049" w14:paraId="2A027A26" w14:textId="77777777" w:rsidTr="00DA37C7">
        <w:trPr>
          <w:trHeight w:val="560"/>
        </w:trPr>
        <w:tc>
          <w:tcPr>
            <w:tcW w:w="6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ACB62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TW"/>
              </w:rPr>
              <w:t>GWAS Catalog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36F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F26D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TW"/>
              </w:rPr>
              <w:t xml:space="preserve">SAGE II </w:t>
            </w:r>
          </w:p>
        </w:tc>
      </w:tr>
      <w:tr w:rsidR="00DA37C7" w:rsidRPr="009D2049" w14:paraId="64331794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4CE82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Flanking region</w:t>
            </w: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br/>
              <w:t>Tag SNP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32EBE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4D682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OR / 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62EDE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Initial sample size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0B504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PMID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D476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8F1F0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Variant ID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674E1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MAF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EBCC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CB40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TW"/>
              </w:rPr>
              <w:t>β</w:t>
            </w:r>
          </w:p>
        </w:tc>
      </w:tr>
      <w:tr w:rsidR="00DA37C7" w:rsidRPr="009D2049" w14:paraId="4949676D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C7AF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2.135964308.136164309 rs35337335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DBF3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5.00E-07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D60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1287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48,943 European ancestry individuals.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972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28166213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0318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8BA7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chr2:136073416_G/A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B80F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0B63D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5.24E-05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C28E4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0.29</w:t>
            </w:r>
          </w:p>
        </w:tc>
      </w:tr>
      <w:tr w:rsidR="00DA37C7" w:rsidRPr="009D2049" w14:paraId="1DCD5A97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1AE12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AA7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4.00E-09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BDE2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0.13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96D4EA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19,493 European ancestry individuals with low FEV1 measurements, 9,808 European ancestry individuals with high FEV1 measurements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DED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26423011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A82D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C5A7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chr2:136073416_G/A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6285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73C4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5.24E-05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2EBD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0.29</w:t>
            </w:r>
          </w:p>
        </w:tc>
      </w:tr>
      <w:tr w:rsidR="00DA37C7" w:rsidRPr="009D2049" w14:paraId="0A942EAE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90607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3D11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9F0D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7A8274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4F9E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3212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FB5ED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chr2:136074329_T/G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39A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E0B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1.52E-05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B247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0.30</w:t>
            </w:r>
          </w:p>
        </w:tc>
      </w:tr>
      <w:tr w:rsidR="00DA37C7" w:rsidRPr="009D2049" w14:paraId="130405AB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F775D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26C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04E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38CCC83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9915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65C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4C1D6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chr2:136074329_T/G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054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937D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1.52E-05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17AC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0.30</w:t>
            </w:r>
          </w:p>
        </w:tc>
      </w:tr>
      <w:tr w:rsidR="00DA37C7" w:rsidRPr="009D2049" w14:paraId="2C267535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1EF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33CF4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3835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F46FB62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A5E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898A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9F9B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chr2:136083006_G/T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8BBB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8DC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4.82E-05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B23B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0.26</w:t>
            </w:r>
          </w:p>
        </w:tc>
      </w:tr>
      <w:tr w:rsidR="00DA37C7" w:rsidRPr="009D2049" w14:paraId="0AC0A1D6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358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CD51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82A1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4C62B09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DC3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5C63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081A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chr2:136083006_G/T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818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7AE6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4.82E-05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514D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0.26</w:t>
            </w:r>
          </w:p>
        </w:tc>
      </w:tr>
      <w:tr w:rsidR="00DA37C7" w:rsidRPr="009D2049" w14:paraId="6DC3676E" w14:textId="77777777" w:rsidTr="00DA37C7">
        <w:trPr>
          <w:trHeight w:val="560"/>
        </w:trPr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D3E53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3.73713464.73913465 rs586936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CB6BD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3.00E-06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B608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2FC26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321,047 European ancestry individuals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0273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30804560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DCBB7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CF7AF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chr3:73785307_A/C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6C3F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9FC27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3.77E-05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B615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0.40</w:t>
            </w:r>
          </w:p>
        </w:tc>
      </w:tr>
      <w:tr w:rsidR="00DA37C7" w:rsidRPr="009D2049" w14:paraId="12A419AB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3D2C8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5.180071770.180271771 rs79898473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A2B2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3.00E-08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76C8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BA208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321,047 European ancestry individuals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3D3B7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30804560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DDFE8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3AB9D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chr5:180100641_T/G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B61D4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4D9E8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3.85E-05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87598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-0.21</w:t>
            </w:r>
          </w:p>
        </w:tc>
      </w:tr>
      <w:tr w:rsidR="00DA37C7" w:rsidRPr="009D2049" w14:paraId="2BB9305B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9799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9.98770571.98970572 rs57649467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B09E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6.00E-08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7872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9EC9E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321,047 European ancestry individuals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C73B5E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30804560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D7A6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DF253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chr9:98775103_G/C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62E6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DD2A5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4.65E-05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6DF82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0.96</w:t>
            </w:r>
          </w:p>
        </w:tc>
      </w:tr>
      <w:tr w:rsidR="00DA37C7" w:rsidRPr="009D2049" w14:paraId="54C4CC74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DA63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9.116371778.116571779 rs10983184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052C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5.00E-14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E308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09E1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321,047 European ancestry individuals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DE3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30804560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F04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E7BEE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chr9:116551938_A/G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012C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AD92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3.29E-05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F47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0.22</w:t>
            </w:r>
          </w:p>
        </w:tc>
      </w:tr>
      <w:tr w:rsidR="00DA37C7" w:rsidRPr="009D2049" w14:paraId="2573A101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459B5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26E1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737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402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791B" w14:textId="77777777" w:rsidR="00DA37C7" w:rsidRPr="009D2049" w:rsidRDefault="00DA37C7" w:rsidP="00DA37C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BF3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D34F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chr9:116552816_T/C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633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D86A1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2.25E-05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B12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0.22</w:t>
            </w:r>
          </w:p>
        </w:tc>
      </w:tr>
      <w:tr w:rsidR="00DA37C7" w:rsidRPr="009D2049" w14:paraId="24AFF493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69C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870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1D0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B291A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8D95" w14:textId="77777777" w:rsidR="00DA37C7" w:rsidRPr="009D2049" w:rsidRDefault="00DA37C7" w:rsidP="00DA37C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5D6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31A52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chr9:116564334_G/A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8B97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E47E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2.65E-05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77E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0.22</w:t>
            </w:r>
          </w:p>
        </w:tc>
      </w:tr>
      <w:tr w:rsidR="00DA37C7" w:rsidRPr="009D2049" w14:paraId="416E3BF7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682B2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0B197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9E045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D9EEA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66DC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DF4A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FC5EC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chr9:116567781_T/G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8AFFF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4AB7E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4.28E-05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43E328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-0.22</w:t>
            </w:r>
          </w:p>
        </w:tc>
      </w:tr>
      <w:tr w:rsidR="00DA37C7" w:rsidRPr="009D2049" w14:paraId="553E640F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42AE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16.75277546.75533123 rs11858992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DFC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5.00E-21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DBF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86FB0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321,047 European ancestry individuals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1833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30804560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9085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0E1E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chr16:75399722_C/T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5989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9EEE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4.11E-05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F93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-0.86</w:t>
            </w:r>
          </w:p>
        </w:tc>
      </w:tr>
      <w:tr w:rsidR="00DA37C7" w:rsidRPr="009D2049" w14:paraId="427E6E6F" w14:textId="77777777" w:rsidTr="00DA37C7">
        <w:trPr>
          <w:trHeight w:val="560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16C5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 xml:space="preserve"> rs3743609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5233C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4.00E-06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59D66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41B6A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48,943 European ancestry individuals.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C5E5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28166213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B14B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71DEE" w14:textId="77777777" w:rsidR="00DA37C7" w:rsidRPr="009D2049" w:rsidRDefault="00DA37C7" w:rsidP="00DA37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chr16:75399722_C/T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3FEB0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E8DDE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4.11E-05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52EBB" w14:textId="77777777" w:rsidR="00DA37C7" w:rsidRPr="009D2049" w:rsidRDefault="00DA37C7" w:rsidP="00DA37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</w:pPr>
            <w:r w:rsidRPr="009D2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TW"/>
              </w:rPr>
              <w:t>-0.86</w:t>
            </w:r>
          </w:p>
        </w:tc>
      </w:tr>
    </w:tbl>
    <w:p w14:paraId="5ACEA957" w14:textId="1F5E53F4" w:rsidR="00963571" w:rsidRDefault="00963571">
      <w:r>
        <w:t xml:space="preserve"> </w:t>
      </w:r>
      <w:r w:rsidR="004D3056">
        <w:t>Flanking region in the format of chromosome, chromosome start and stop in hg38.</w:t>
      </w:r>
      <w:r>
        <w:br w:type="page"/>
      </w:r>
    </w:p>
    <w:p w14:paraId="453630EF" w14:textId="47E4AE0A" w:rsidR="00B33AB0" w:rsidRDefault="00B33AB0" w:rsidP="00B33AB0">
      <w:pPr>
        <w:pStyle w:val="AMtitle"/>
      </w:pPr>
      <w:r>
        <w:lastRenderedPageBreak/>
        <w:t xml:space="preserve">Table </w:t>
      </w:r>
      <w:r w:rsidR="00F33FE2">
        <w:t>S</w:t>
      </w:r>
      <w:r>
        <w:t>2. Conditional analysis identified rs11312747 and rs58475486 as two independent signals (p &lt; 0.05)</w:t>
      </w:r>
      <w:r w:rsidR="00B77BB6">
        <w:t>.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660"/>
        <w:gridCol w:w="960"/>
        <w:gridCol w:w="1320"/>
        <w:gridCol w:w="4160"/>
      </w:tblGrid>
      <w:tr w:rsidR="00B33AB0" w:rsidRPr="00B33AB0" w14:paraId="1C477974" w14:textId="77777777" w:rsidTr="00B33AB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25FB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0FBE2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BBD95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C49D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Conditioned variants* (R</w:t>
            </w:r>
            <w:r w:rsidRPr="00B33AB0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B33AB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B33AB0" w:rsidRPr="00B33AB0" w14:paraId="19480A84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1660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rs17016065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6CC5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9D6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2.79E-06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065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B33AB0" w:rsidRPr="00B33AB0" w14:paraId="1B3CD16E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9CA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rs17016065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14B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E46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2.57E-03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5014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rs73429450 (0.10)</w:t>
            </w:r>
          </w:p>
        </w:tc>
      </w:tr>
      <w:tr w:rsidR="00B33AB0" w:rsidRPr="00B33AB0" w14:paraId="3D0F0091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2B5A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CA1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E10E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2.90E-05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223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B33AB0" w:rsidRPr="00B33AB0" w14:paraId="2B89A9F9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8B14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2DEC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E4B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4.32E-02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C8A1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rs73429450 (0.14)</w:t>
            </w:r>
          </w:p>
        </w:tc>
      </w:tr>
      <w:tr w:rsidR="00B33AB0" w:rsidRPr="00B33AB0" w14:paraId="40D3953A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74FF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35AC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BEC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1.26E-04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70EB" w14:textId="33A3FE58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rs17016065 (&lt;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3AB0">
              <w:rPr>
                <w:rFonts w:ascii="Calibri" w:eastAsia="Times New Roman" w:hAnsi="Calibri" w:cs="Calibri"/>
                <w:color w:val="000000"/>
              </w:rPr>
              <w:t>0.01)</w:t>
            </w:r>
          </w:p>
        </w:tc>
      </w:tr>
      <w:tr w:rsidR="00B33AB0" w:rsidRPr="00B33AB0" w14:paraId="6984F1C9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B235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5073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84AA2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2.70E-02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3F042" w14:textId="35615521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rs17016065 (&lt;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3AB0">
              <w:rPr>
                <w:rFonts w:ascii="Calibri" w:eastAsia="Times New Roman" w:hAnsi="Calibri" w:cs="Calibri"/>
                <w:color w:val="000000"/>
              </w:rPr>
              <w:t>0.01), rs73429450 (0.14)</w:t>
            </w:r>
          </w:p>
        </w:tc>
      </w:tr>
    </w:tbl>
    <w:p w14:paraId="69781696" w14:textId="7BC2A286" w:rsidR="00B33AB0" w:rsidRDefault="00B33AB0" w:rsidP="00B33AB0">
      <w:pPr>
        <w:pStyle w:val="AMtitle"/>
      </w:pPr>
      <w:r>
        <w:t>*Also corrected for other covariates in the model used in the discovery GWAS.</w:t>
      </w:r>
      <w:r>
        <w:br w:type="page"/>
      </w:r>
    </w:p>
    <w:p w14:paraId="08DB0706" w14:textId="4EEC267D" w:rsidR="00AD4DC2" w:rsidRDefault="00AD4DC2" w:rsidP="00C41D2A">
      <w:pPr>
        <w:pStyle w:val="AMtitle"/>
      </w:pPr>
      <w:r>
        <w:lastRenderedPageBreak/>
        <w:t>Table S3. Descriptive characteristics of 251 SAGE II African American children without asthma.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000"/>
        <w:gridCol w:w="2800"/>
      </w:tblGrid>
      <w:tr w:rsidR="00AD4DC2" w:rsidRPr="00AD4DC2" w14:paraId="24296D5F" w14:textId="77777777" w:rsidTr="00AD4DC2">
        <w:trPr>
          <w:trHeight w:val="300"/>
        </w:trPr>
        <w:tc>
          <w:tcPr>
            <w:tcW w:w="3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7988FE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30FF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  <w:t>African American</w:t>
            </w:r>
          </w:p>
        </w:tc>
      </w:tr>
      <w:tr w:rsidR="00AD4DC2" w:rsidRPr="00AD4DC2" w14:paraId="4AE62A47" w14:textId="77777777" w:rsidTr="00AD4DC2">
        <w:trPr>
          <w:trHeight w:val="300"/>
        </w:trPr>
        <w:tc>
          <w:tcPr>
            <w:tcW w:w="3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559AF8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048B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  <w:t>(N=251)</w:t>
            </w:r>
          </w:p>
        </w:tc>
      </w:tr>
      <w:tr w:rsidR="00AD4DC2" w:rsidRPr="00AD4DC2" w14:paraId="49FA4CD9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0C134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  <w:t>Age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D8D0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AD4DC2" w:rsidRPr="00AD4DC2" w14:paraId="527BEF6E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2FDE5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Mean (SD)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100F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16.5 (3.74)</w:t>
            </w:r>
          </w:p>
        </w:tc>
      </w:tr>
      <w:tr w:rsidR="00AD4DC2" w:rsidRPr="00AD4DC2" w14:paraId="0F4A4AC0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D42F2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Median [25%, 75%]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502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17.5 [13.94, 19.50]</w:t>
            </w:r>
          </w:p>
        </w:tc>
      </w:tr>
      <w:tr w:rsidR="00AD4DC2" w:rsidRPr="00AD4DC2" w14:paraId="02DCCD58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663E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  <w:t>Sex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1EBB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AD4DC2" w:rsidRPr="00AD4DC2" w14:paraId="764D8406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E618A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Male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CA4C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106 (42.2%)</w:t>
            </w:r>
          </w:p>
        </w:tc>
      </w:tr>
      <w:tr w:rsidR="00AD4DC2" w:rsidRPr="00AD4DC2" w14:paraId="6666DECD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EBFCA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Female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5844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145 (57.8%)</w:t>
            </w:r>
          </w:p>
        </w:tc>
      </w:tr>
      <w:tr w:rsidR="00AD4DC2" w:rsidRPr="00AD4DC2" w14:paraId="478C6F98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3DDC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  <w:t>Height (m)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DD29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AD4DC2" w:rsidRPr="00AD4DC2" w14:paraId="0CC69830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2043D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Mean (SD)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92F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1.63 (0.130)</w:t>
            </w:r>
          </w:p>
        </w:tc>
      </w:tr>
      <w:tr w:rsidR="00AD4DC2" w:rsidRPr="00AD4DC2" w14:paraId="3BDF68FB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92382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Median [25%, 75%]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34C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1.64 [1.56, 1.71]</w:t>
            </w:r>
          </w:p>
        </w:tc>
      </w:tr>
      <w:tr w:rsidR="00AD4DC2" w:rsidRPr="00AD4DC2" w14:paraId="7040FB4B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B2E18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  <w:t>African ancestry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815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AD4DC2" w:rsidRPr="00AD4DC2" w14:paraId="050FFCE0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558E6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Mean (SD)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2247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0.798 (0.111)</w:t>
            </w:r>
          </w:p>
        </w:tc>
      </w:tr>
      <w:tr w:rsidR="00AD4DC2" w:rsidRPr="00AD4DC2" w14:paraId="09A0B68B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4D33F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Median [25%, 75%]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08BB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0.820 [0.775, 0.868]</w:t>
            </w:r>
          </w:p>
        </w:tc>
      </w:tr>
      <w:tr w:rsidR="00AD4DC2" w:rsidRPr="00AD4DC2" w14:paraId="1C05C3E9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7A658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  <w:t>Smoking status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27B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AD4DC2" w:rsidRPr="00AD4DC2" w14:paraId="2DA38127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726D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Never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C97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215 (85.7%)</w:t>
            </w:r>
          </w:p>
        </w:tc>
      </w:tr>
      <w:tr w:rsidR="00AD4DC2" w:rsidRPr="00AD4DC2" w14:paraId="6440BE25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E75E7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Past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1CB8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35 (13.9%)</w:t>
            </w:r>
          </w:p>
        </w:tc>
      </w:tr>
      <w:tr w:rsidR="00AD4DC2" w:rsidRPr="00AD4DC2" w14:paraId="2E48FE4B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B82A9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Current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27A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 (0.4%)</w:t>
            </w:r>
          </w:p>
        </w:tc>
      </w:tr>
      <w:tr w:rsidR="00AD4DC2" w:rsidRPr="00AD4DC2" w14:paraId="544F1B5C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5358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  <w:t>Number of smokers in family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77A" w14:textId="77777777" w:rsidR="00AD4DC2" w:rsidRPr="00AD4DC2" w:rsidRDefault="00AD4DC2" w:rsidP="00AD4DC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AD4DC2" w:rsidRPr="00AD4DC2" w14:paraId="7024509B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982AB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C9B1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74 (29.5%)</w:t>
            </w:r>
          </w:p>
        </w:tc>
      </w:tr>
      <w:tr w:rsidR="00AD4DC2" w:rsidRPr="00AD4DC2" w14:paraId="7AE57DBE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54B30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3419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36 (14.3%)</w:t>
            </w:r>
          </w:p>
        </w:tc>
      </w:tr>
      <w:tr w:rsidR="00AD4DC2" w:rsidRPr="00AD4DC2" w14:paraId="310F5E50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5D9FC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6B0B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15 (6.0%)</w:t>
            </w:r>
          </w:p>
        </w:tc>
      </w:tr>
      <w:tr w:rsidR="00AD4DC2" w:rsidRPr="00AD4DC2" w14:paraId="68DD145C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1EA52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3+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AA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4 (1.6%)</w:t>
            </w:r>
          </w:p>
        </w:tc>
      </w:tr>
      <w:tr w:rsidR="00AD4DC2" w:rsidRPr="00AD4DC2" w14:paraId="62FDEA10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2F1D4" w14:textId="77777777" w:rsidR="00AD4DC2" w:rsidRPr="00AD4DC2" w:rsidRDefault="00AD4DC2" w:rsidP="00AD4DC2">
            <w:pPr>
              <w:spacing w:before="0"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Missing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14C6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122 (48.6%)</w:t>
            </w:r>
          </w:p>
        </w:tc>
      </w:tr>
      <w:tr w:rsidR="00AD4DC2" w:rsidRPr="00AD4DC2" w14:paraId="219E1BD8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4480" w14:textId="77777777" w:rsidR="00AD4DC2" w:rsidRPr="00AD4DC2" w:rsidRDefault="00AD4DC2" w:rsidP="00AD4DC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>SO2 first year exposure (ppb)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B06C" w14:textId="77777777" w:rsidR="00AD4DC2" w:rsidRPr="00AD4DC2" w:rsidRDefault="00AD4DC2" w:rsidP="00AD4DC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</w:p>
        </w:tc>
      </w:tr>
      <w:tr w:rsidR="00AD4DC2" w:rsidRPr="00AD4DC2" w14:paraId="001AB8F3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3A4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Mean (SD)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F0ED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1.53 (0.505)</w:t>
            </w:r>
          </w:p>
        </w:tc>
      </w:tr>
      <w:tr w:rsidR="00AD4DC2" w:rsidRPr="00AD4DC2" w14:paraId="25C7CDF4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F7B4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Median [25%, 75%]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7B6C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1.47 [1.17, 1.77]</w:t>
            </w:r>
          </w:p>
        </w:tc>
      </w:tr>
      <w:tr w:rsidR="00AD4DC2" w:rsidRPr="00AD4DC2" w14:paraId="79972740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DCCF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Missing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E2DD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139 (55.4%)</w:t>
            </w:r>
          </w:p>
        </w:tc>
      </w:tr>
      <w:tr w:rsidR="00AD4DC2" w:rsidRPr="00AD4DC2" w14:paraId="3D03392B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C2E7" w14:textId="77777777" w:rsidR="00AD4DC2" w:rsidRPr="00AD4DC2" w:rsidRDefault="00AD4DC2" w:rsidP="00AD4DC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>SO2 past year exposure (ppb)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D1C" w14:textId="77777777" w:rsidR="00AD4DC2" w:rsidRPr="00AD4DC2" w:rsidRDefault="00AD4DC2" w:rsidP="00AD4DC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</w:p>
        </w:tc>
      </w:tr>
      <w:tr w:rsidR="00AD4DC2" w:rsidRPr="00AD4DC2" w14:paraId="18D09335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2F9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Mean (SD)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7D2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0.897 (0.275)</w:t>
            </w:r>
          </w:p>
        </w:tc>
      </w:tr>
      <w:tr w:rsidR="00AD4DC2" w:rsidRPr="00AD4DC2" w14:paraId="2290FF17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0969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Median [25%, 75%]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A9E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0.810 [0.705, 1.08]</w:t>
            </w:r>
          </w:p>
        </w:tc>
      </w:tr>
      <w:tr w:rsidR="00AD4DC2" w:rsidRPr="00AD4DC2" w14:paraId="08F80B08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7F8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Missing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0AED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136 (54.2%)</w:t>
            </w:r>
          </w:p>
        </w:tc>
      </w:tr>
      <w:tr w:rsidR="00AD4DC2" w:rsidRPr="00AD4DC2" w14:paraId="5DE7194C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8B8" w14:textId="77777777" w:rsidR="00AD4DC2" w:rsidRPr="00AD4DC2" w:rsidRDefault="00AD4DC2" w:rsidP="00AD4DC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>SO2 lifetime exposure (ppb)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E821" w14:textId="77777777" w:rsidR="00AD4DC2" w:rsidRPr="00AD4DC2" w:rsidRDefault="00AD4DC2" w:rsidP="00AD4DC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</w:p>
        </w:tc>
      </w:tr>
      <w:tr w:rsidR="00AD4DC2" w:rsidRPr="00AD4DC2" w14:paraId="6BAD1D8A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440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Mean (SD)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D459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1.41 (0.214)</w:t>
            </w:r>
          </w:p>
        </w:tc>
      </w:tr>
      <w:tr w:rsidR="00AD4DC2" w:rsidRPr="00AD4DC2" w14:paraId="6D8F034C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4B6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Median [25%, 75%]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470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1.41 [1.33, 1.45]</w:t>
            </w:r>
          </w:p>
        </w:tc>
      </w:tr>
      <w:tr w:rsidR="00AD4DC2" w:rsidRPr="00AD4DC2" w14:paraId="5417CBDC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921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Missing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EDD4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136 (54.2%)</w:t>
            </w:r>
          </w:p>
        </w:tc>
      </w:tr>
      <w:tr w:rsidR="00AD4DC2" w:rsidRPr="00AD4DC2" w14:paraId="560607A1" w14:textId="77777777" w:rsidTr="00AD4DC2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9BB4" w14:textId="77777777" w:rsidR="00AD4DC2" w:rsidRPr="00AD4DC2" w:rsidRDefault="00AD4DC2" w:rsidP="00AD4DC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>TOPMed sequencing center and phase</w:t>
            </w:r>
          </w:p>
        </w:tc>
      </w:tr>
      <w:tr w:rsidR="00AD4DC2" w:rsidRPr="00AD4DC2" w14:paraId="36D7C6C5" w14:textId="77777777" w:rsidTr="00AD4DC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F9104" w14:textId="77777777" w:rsidR="00AD4DC2" w:rsidRPr="00AD4DC2" w:rsidRDefault="00AD4DC2" w:rsidP="00AD4DC2">
            <w:pPr>
              <w:spacing w:before="0"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AD4DC2">
              <w:rPr>
                <w:rFonts w:ascii="Calibri" w:eastAsia="Times New Roman" w:hAnsi="Calibri" w:cs="Calibri"/>
                <w:color w:val="000000"/>
                <w:lang w:eastAsia="zh-TW"/>
              </w:rPr>
              <w:t>phase 3, NW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B2504" w14:textId="77777777" w:rsidR="00AD4DC2" w:rsidRPr="00AD4DC2" w:rsidRDefault="00AD4DC2" w:rsidP="00AD4DC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</w:pPr>
            <w:r w:rsidRPr="00AD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TW"/>
              </w:rPr>
              <w:t>251 (100%)</w:t>
            </w:r>
          </w:p>
        </w:tc>
      </w:tr>
    </w:tbl>
    <w:p w14:paraId="548D747B" w14:textId="77777777" w:rsidR="00AD4DC2" w:rsidRDefault="00AD4DC2" w:rsidP="00C41D2A">
      <w:pPr>
        <w:pStyle w:val="AMtitle"/>
      </w:pPr>
    </w:p>
    <w:p w14:paraId="2D1CD92D" w14:textId="1DC2E874" w:rsidR="00AD4DC2" w:rsidRDefault="00AD4DC2">
      <w:r>
        <w:t>25% and 75%, 25 and 75 percentiles. SO</w:t>
      </w:r>
      <w:r>
        <w:rPr>
          <w:vertAlign w:val="subscript"/>
        </w:rPr>
        <w:t>2</w:t>
      </w:r>
      <w:r>
        <w:t xml:space="preserve"> exposure are hourly exposure averaged over the specified time period before spirometry testing as previously described in Neophytou </w:t>
      </w:r>
      <w:r w:rsidRPr="005F5C22">
        <w:rPr>
          <w:i/>
        </w:rPr>
        <w:t>et al.</w:t>
      </w:r>
      <w:r>
        <w:t xml:space="preserve"> 2016. ppb, parts per billion or </w:t>
      </w:r>
      <w:r>
        <w:rPr>
          <w:rFonts w:cstheme="minorHAnsi"/>
        </w:rPr>
        <w:t>µ</w:t>
      </w:r>
      <w:r>
        <w:t>g/m</w:t>
      </w:r>
      <w:r>
        <w:rPr>
          <w:vertAlign w:val="superscript"/>
        </w:rPr>
        <w:t>3</w:t>
      </w:r>
      <w:r>
        <w:t>.</w:t>
      </w:r>
      <w:r>
        <w:br w:type="page"/>
      </w:r>
    </w:p>
    <w:p w14:paraId="0DE1B3CF" w14:textId="5B7831D7" w:rsidR="009D4DDA" w:rsidRDefault="009D4DDA" w:rsidP="00C41D2A">
      <w:pPr>
        <w:pStyle w:val="AMtitle"/>
      </w:pPr>
      <w:r>
        <w:lastRenderedPageBreak/>
        <w:t>Table S</w:t>
      </w:r>
      <w:r w:rsidR="00AD4DC2">
        <w:t>4</w:t>
      </w:r>
      <w:r>
        <w:t>. No association of 45 variants with FEV</w:t>
      </w:r>
      <w:r>
        <w:rPr>
          <w:vertAlign w:val="subscript"/>
        </w:rPr>
        <w:t>1</w:t>
      </w:r>
      <w:r>
        <w:t>.res.rnorm in SAGE II children without asthma.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1820"/>
        <w:gridCol w:w="693"/>
        <w:gridCol w:w="1347"/>
        <w:gridCol w:w="762"/>
        <w:gridCol w:w="1278"/>
      </w:tblGrid>
      <w:tr w:rsidR="009D4DDA" w:rsidRPr="009D4DDA" w14:paraId="51E6C770" w14:textId="77777777" w:rsidTr="009D4DDA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BD7" w14:textId="77777777" w:rsidR="009D4DDA" w:rsidRPr="009D4DDA" w:rsidRDefault="009D4DDA" w:rsidP="009D4D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13C0" w14:textId="21C08469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>Discovery</w:t>
            </w:r>
            <w:r w:rsidRPr="009D4DDA"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 xml:space="preserve"> (n=867)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951F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>Control (n=251)</w:t>
            </w:r>
          </w:p>
        </w:tc>
      </w:tr>
      <w:tr w:rsidR="009D4DDA" w:rsidRPr="009D4DDA" w14:paraId="5C7DDBE0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DF339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>rsID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9BE4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TW"/>
              </w:rPr>
              <w:t>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269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>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126A5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TW"/>
              </w:rPr>
              <w:t>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47AF4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b/>
                <w:bCs/>
                <w:color w:val="000000"/>
                <w:lang w:eastAsia="zh-TW"/>
              </w:rPr>
              <w:t>p</w:t>
            </w:r>
          </w:p>
        </w:tc>
      </w:tr>
      <w:tr w:rsidR="009D4DDA" w:rsidRPr="009D4DDA" w14:paraId="50E866DD" w14:textId="77777777" w:rsidTr="009D4DDA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F651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rs11835305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686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AB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3.69E-05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C2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76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4.05E-01</w:t>
            </w:r>
          </w:p>
        </w:tc>
      </w:tr>
      <w:tr w:rsidR="009D4DDA" w:rsidRPr="009D4DDA" w14:paraId="205B1568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FF74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rs17015963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6D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2BC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3.69E-05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580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74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4.05E-01</w:t>
            </w:r>
          </w:p>
        </w:tc>
      </w:tr>
      <w:tr w:rsidR="009D4DDA" w:rsidRPr="009D4DDA" w14:paraId="3213CE9B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F5DF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rs58475486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439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51B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2.81E-05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EE5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82C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4.05E-01</w:t>
            </w:r>
          </w:p>
        </w:tc>
      </w:tr>
      <w:tr w:rsidR="009D4DDA" w:rsidRPr="009D4DDA" w14:paraId="478344D9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0A2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rs17015979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5E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A9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2.81E-05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4B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A99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4.05E-01</w:t>
            </w:r>
          </w:p>
        </w:tc>
      </w:tr>
      <w:tr w:rsidR="009D4DDA" w:rsidRPr="009D4DDA" w14:paraId="1FB54972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2C0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rs57692452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20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0.65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9BD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1.06E-06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492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F7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3.41E-01</w:t>
            </w:r>
          </w:p>
        </w:tc>
      </w:tr>
      <w:tr w:rsidR="009D4DDA" w:rsidRPr="009D4DDA" w14:paraId="5B607AEB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7A2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rs112585732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4B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0.62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EA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3.06E-07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9B6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FC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2.32E-01</w:t>
            </w:r>
          </w:p>
        </w:tc>
      </w:tr>
      <w:tr w:rsidR="009D4DDA" w:rsidRPr="009D4DDA" w14:paraId="5C668C8C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798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rs113837356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D1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D28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2.49E-06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92C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C2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4.42E-01</w:t>
            </w:r>
          </w:p>
        </w:tc>
      </w:tr>
      <w:tr w:rsidR="009D4DDA" w:rsidRPr="009D4DDA" w14:paraId="3B613274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C288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rs61441836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5E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0.67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E26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5.46E-07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175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FA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3.41E-01</w:t>
            </w:r>
          </w:p>
        </w:tc>
      </w:tr>
      <w:tr w:rsidR="009D4DDA" w:rsidRPr="009D4DDA" w14:paraId="232B8FBC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5E7D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rs73438172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CC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0.67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90E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5.46E-07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D3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CB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3.41E-01</w:t>
            </w:r>
          </w:p>
        </w:tc>
      </w:tr>
      <w:tr w:rsidR="009D4DDA" w:rsidRPr="009D4DDA" w14:paraId="14843633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E4F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rs1044043958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3B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B8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2.49E-06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48B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B22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4.42E-01</w:t>
            </w:r>
          </w:p>
        </w:tc>
      </w:tr>
      <w:tr w:rsidR="009D4DDA" w:rsidRPr="009D4DDA" w14:paraId="587C6638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11CE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rs73438182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60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E61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9.18E-05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0CD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AA6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1.21E-01</w:t>
            </w:r>
          </w:p>
        </w:tc>
      </w:tr>
      <w:tr w:rsidR="009D4DDA" w:rsidRPr="009D4DDA" w14:paraId="36C9DD26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7A6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rs73438185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4F7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A0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9.18E-05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F8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219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1.21E-01</w:t>
            </w:r>
          </w:p>
        </w:tc>
      </w:tr>
      <w:tr w:rsidR="009D4DDA" w:rsidRPr="009D4DDA" w14:paraId="3D46FA0B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CA3A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rs73438188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19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D4B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4.42E-08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E8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60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398366A3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3E34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rs73438190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324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0.49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C8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1.22E-05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EFA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CDB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2.14E-01</w:t>
            </w:r>
          </w:p>
        </w:tc>
      </w:tr>
      <w:tr w:rsidR="009D4DDA" w:rsidRPr="009D4DDA" w14:paraId="7912D695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DAF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rs73438195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01B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0.49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C57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1.22E-05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692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B71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2.14E-01</w:t>
            </w:r>
          </w:p>
        </w:tc>
      </w:tr>
      <w:tr w:rsidR="009D4DDA" w:rsidRPr="009D4DDA" w14:paraId="2CF8CB93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66A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rs111857459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0D1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0.49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DF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1.22E-05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F0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B56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2.14E-01</w:t>
            </w:r>
          </w:p>
        </w:tc>
      </w:tr>
      <w:tr w:rsidR="009D4DDA" w:rsidRPr="009D4DDA" w14:paraId="3A327A19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8A10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rs144369986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627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3E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9.44E-07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10C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E1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5.48E-01</w:t>
            </w:r>
          </w:p>
        </w:tc>
      </w:tr>
      <w:tr w:rsidR="009D4DDA" w:rsidRPr="009D4DDA" w14:paraId="055CB067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E095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rs73440106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834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0.49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274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1.22E-05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63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F47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2.14E-01</w:t>
            </w:r>
          </w:p>
        </w:tc>
      </w:tr>
      <w:tr w:rsidR="009D4DDA" w:rsidRPr="009D4DDA" w14:paraId="3CCF35C1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23FA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rs73440107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F6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C2B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4.42E-08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04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AEC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132A9717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3C5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rs111453514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16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4297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4.42E-08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A45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7D2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45D2F805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74F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rs73440112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64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8C5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4.42E-08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4A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22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28B9A21E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B96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rs73440115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762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0A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4.42E-08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9375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BF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3284245D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524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rs11312747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F86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1E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8.51E-06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D6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796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9.36E-02</w:t>
            </w:r>
          </w:p>
        </w:tc>
      </w:tr>
      <w:tr w:rsidR="009D4DDA" w:rsidRPr="009D4DDA" w14:paraId="19B740EC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CE7E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rs73440120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EE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195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9.44E-07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6D7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8DA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5.48E-01</w:t>
            </w:r>
          </w:p>
        </w:tc>
      </w:tr>
      <w:tr w:rsidR="009D4DDA" w:rsidRPr="009D4DDA" w14:paraId="309AF730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DE0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rs111289668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206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5CB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4.42E-08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F3E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8325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17D520C7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B09F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rs73440122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A8D7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B38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1.55E-07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086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9E0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437723CB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88A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rs73440123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2374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38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1.55E-07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7F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884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35DAAF61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817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rs17016065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5FE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B35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2.54E-06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8E7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44E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1.59E-01</w:t>
            </w:r>
          </w:p>
        </w:tc>
      </w:tr>
      <w:tr w:rsidR="009D4DDA" w:rsidRPr="009D4DDA" w14:paraId="036A30B4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D9E8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rs17016066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5F9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FB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2.54E-06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DC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E4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1.59E-01</w:t>
            </w:r>
          </w:p>
        </w:tc>
      </w:tr>
      <w:tr w:rsidR="009D4DDA" w:rsidRPr="009D4DDA" w14:paraId="195930F3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1620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rs147400083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8DF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30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2.54E-06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9B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AB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1.59E-01</w:t>
            </w:r>
          </w:p>
        </w:tc>
      </w:tr>
      <w:tr w:rsidR="009D4DDA" w:rsidRPr="009D4DDA" w14:paraId="77F382E1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C07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rs866852270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28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0.30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23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2.54E-06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5A4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915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1.59E-01</w:t>
            </w:r>
          </w:p>
        </w:tc>
      </w:tr>
      <w:tr w:rsidR="009D4DDA" w:rsidRPr="009D4DDA" w14:paraId="2C27BECB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E7E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rs141293300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23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490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1.55E-07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3DD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8A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2B18DA99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496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rs1398303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12D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A737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1.12E-05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747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7E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2.37E-01</w:t>
            </w:r>
          </w:p>
        </w:tc>
      </w:tr>
      <w:tr w:rsidR="009D4DDA" w:rsidRPr="009D4DDA" w14:paraId="1A368DD6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DA79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rs61924868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4B5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49E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1.14E-05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6D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A5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2.37E-01</w:t>
            </w:r>
          </w:p>
        </w:tc>
      </w:tr>
      <w:tr w:rsidR="009D4DDA" w:rsidRPr="009D4DDA" w14:paraId="6638C554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B5F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rs73440134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F4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637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1.55E-07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937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7D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4E26B82C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30A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rs73429413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335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A85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1.55E-07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4A3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214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4.26E-01</w:t>
            </w:r>
          </w:p>
        </w:tc>
      </w:tr>
      <w:tr w:rsidR="009D4DDA" w:rsidRPr="009D4DDA" w14:paraId="69BA0D60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E96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rs73429415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C8B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3EF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4.84E-05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864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479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2.37E-01</w:t>
            </w:r>
          </w:p>
        </w:tc>
      </w:tr>
      <w:tr w:rsidR="009D4DDA" w:rsidRPr="009D4DDA" w14:paraId="6009D241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16AF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rs112449284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64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0.64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947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3.87E-06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D964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B47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7.58E-01</w:t>
            </w:r>
          </w:p>
        </w:tc>
      </w:tr>
      <w:tr w:rsidR="009D4DDA" w:rsidRPr="009D4DDA" w14:paraId="1B8A4DC9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B13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rs111981782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49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AB90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4.09E-08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683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C29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3.08E-01</w:t>
            </w:r>
          </w:p>
        </w:tc>
      </w:tr>
      <w:tr w:rsidR="009D4DDA" w:rsidRPr="009D4DDA" w14:paraId="12F70548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892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rs150942400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6A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42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4.01E-08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BC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F58D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2.50E-01</w:t>
            </w:r>
          </w:p>
        </w:tc>
      </w:tr>
      <w:tr w:rsidR="009D4DDA" w:rsidRPr="009D4DDA" w14:paraId="0919E883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53BB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rs147527487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5B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04A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8.14E-05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2A1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3E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9.94E-01</w:t>
            </w:r>
          </w:p>
        </w:tc>
      </w:tr>
      <w:tr w:rsidR="009D4DDA" w:rsidRPr="009D4DDA" w14:paraId="34679623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0C6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rs111243672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64D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0.69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3577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3.99E-07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FA4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29F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3.58E-01</w:t>
            </w:r>
          </w:p>
        </w:tc>
      </w:tr>
      <w:tr w:rsidR="009D4DDA" w:rsidRPr="009D4DDA" w14:paraId="213E4728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79B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rs73429450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D573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0.80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2D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9.01E-09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F36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1C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8.29E-01</w:t>
            </w:r>
          </w:p>
        </w:tc>
      </w:tr>
      <w:tr w:rsidR="009D4DDA" w:rsidRPr="009D4DDA" w14:paraId="7B79D2B8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E46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rs758775577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DF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0.57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D50C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1.85E-06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66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0.04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6F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6.74E-01</w:t>
            </w:r>
          </w:p>
        </w:tc>
      </w:tr>
      <w:tr w:rsidR="009D4DDA" w:rsidRPr="009D4DDA" w14:paraId="14B463D4" w14:textId="77777777" w:rsidTr="009D4D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5D0C3" w14:textId="77777777" w:rsidR="009D4DDA" w:rsidRPr="009D4DDA" w:rsidRDefault="009D4DDA" w:rsidP="009D4DD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rs142679473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7C52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0.76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C011A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4.62E-08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F579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-0.02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FF12E" w14:textId="77777777" w:rsidR="009D4DDA" w:rsidRPr="009D4DDA" w:rsidRDefault="009D4DDA" w:rsidP="009D4DD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TW"/>
              </w:rPr>
            </w:pPr>
            <w:r w:rsidRPr="009D4DDA">
              <w:rPr>
                <w:rFonts w:ascii="Calibri" w:eastAsia="Times New Roman" w:hAnsi="Calibri" w:cs="Calibri"/>
                <w:color w:val="000000"/>
                <w:lang w:eastAsia="zh-TW"/>
              </w:rPr>
              <w:t>8.29E-01</w:t>
            </w:r>
          </w:p>
        </w:tc>
      </w:tr>
    </w:tbl>
    <w:p w14:paraId="3C1D69AA" w14:textId="25EC67BE" w:rsidR="00595AB4" w:rsidRDefault="00AA57BA" w:rsidP="00C41D2A">
      <w:pPr>
        <w:pStyle w:val="AMtitle"/>
      </w:pPr>
      <w:bookmarkStart w:id="0" w:name="_GoBack"/>
      <w:bookmarkEnd w:id="0"/>
      <w:r>
        <w:lastRenderedPageBreak/>
        <w:t>Tabl</w:t>
      </w:r>
      <w:r w:rsidR="00B33AB0">
        <w:t xml:space="preserve">e </w:t>
      </w:r>
      <w:r w:rsidR="008D146F">
        <w:t>S</w:t>
      </w:r>
      <w:r w:rsidR="008E00EC">
        <w:t>5</w:t>
      </w:r>
      <w:r w:rsidR="002E0FBF">
        <w:t xml:space="preserve">. </w:t>
      </w:r>
      <w:r w:rsidR="00E105B0">
        <w:t>R</w:t>
      </w:r>
      <w:r w:rsidR="002E0FBF">
        <w:t>egion-based lung function</w:t>
      </w:r>
      <w:r w:rsidR="00595AB4">
        <w:t xml:space="preserve"> asso</w:t>
      </w:r>
      <w:r w:rsidR="00E105B0">
        <w:t xml:space="preserve">ciation </w:t>
      </w:r>
      <w:r w:rsidR="002E0FBF">
        <w:t xml:space="preserve">using all or functional </w:t>
      </w:r>
      <w:r w:rsidR="005D4FAC">
        <w:t>common and rare variants in 1 K</w:t>
      </w:r>
      <w:r w:rsidR="00595AB4">
        <w:t>b sliding windows.</w:t>
      </w:r>
    </w:p>
    <w:tbl>
      <w:tblPr>
        <w:tblW w:w="11162" w:type="dxa"/>
        <w:tblLook w:val="04A0" w:firstRow="1" w:lastRow="0" w:firstColumn="1" w:lastColumn="0" w:noHBand="0" w:noVBand="1"/>
      </w:tblPr>
      <w:tblGrid>
        <w:gridCol w:w="440"/>
        <w:gridCol w:w="2335"/>
        <w:gridCol w:w="1265"/>
        <w:gridCol w:w="900"/>
        <w:gridCol w:w="743"/>
        <w:gridCol w:w="1141"/>
        <w:gridCol w:w="7"/>
        <w:gridCol w:w="259"/>
        <w:gridCol w:w="7"/>
        <w:gridCol w:w="1173"/>
        <w:gridCol w:w="1080"/>
        <w:gridCol w:w="743"/>
        <w:gridCol w:w="1149"/>
      </w:tblGrid>
      <w:tr w:rsidR="001C5AAB" w:rsidRPr="002E0FBF" w14:paraId="1FA642E5" w14:textId="77777777" w:rsidTr="001C5AA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12528" w14:textId="77777777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BE96" w14:textId="364CE16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7647" w14:textId="6F22DCDA" w:rsidR="001C5AAB" w:rsidRPr="00D82CF7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All variants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#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7050" w14:textId="77777777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83D4" w14:textId="7057B0B4" w:rsidR="001C5AAB" w:rsidRPr="00D82CF7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Functional variants</w:t>
            </w:r>
          </w:p>
        </w:tc>
      </w:tr>
      <w:tr w:rsidR="001C5AAB" w:rsidRPr="002E0FBF" w14:paraId="7F344B36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4000B" w14:textId="5FC609B0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0DCD" w14:textId="3CA6965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Region name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B5DA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FBF">
              <w:rPr>
                <w:rFonts w:ascii="Calibri" w:eastAsia="Times New Roman" w:hAnsi="Calibri" w:cs="Calibri"/>
                <w:color w:val="000000"/>
              </w:rPr>
              <w:t>p.rc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4E0D" w14:textId="26919D86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nTotal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15E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FBF">
              <w:rPr>
                <w:rFonts w:ascii="Calibri" w:eastAsia="Times New Roman" w:hAnsi="Calibri" w:cs="Calibri"/>
                <w:color w:val="000000"/>
              </w:rPr>
              <w:t>nRare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4F5D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FBF">
              <w:rPr>
                <w:rFonts w:ascii="Calibri" w:eastAsia="Times New Roman" w:hAnsi="Calibri" w:cs="Calibri"/>
                <w:color w:val="000000"/>
              </w:rPr>
              <w:t>nCommon</w:t>
            </w:r>
            <w:proofErr w:type="spellEnd"/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8186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D762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FBF">
              <w:rPr>
                <w:rFonts w:ascii="Calibri" w:eastAsia="Times New Roman" w:hAnsi="Calibri" w:cs="Calibri"/>
                <w:color w:val="000000"/>
              </w:rPr>
              <w:t>p.rc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48E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E0FBF">
              <w:rPr>
                <w:rFonts w:ascii="Calibri" w:eastAsia="Times New Roman" w:hAnsi="Calibri" w:cs="Calibri"/>
                <w:color w:val="000000"/>
              </w:rPr>
              <w:t>p.r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B892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FBF">
              <w:rPr>
                <w:rFonts w:ascii="Calibri" w:eastAsia="Times New Roman" w:hAnsi="Calibri" w:cs="Calibri"/>
                <w:color w:val="000000"/>
              </w:rPr>
              <w:t>nRare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8E3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FBF">
              <w:rPr>
                <w:rFonts w:ascii="Calibri" w:eastAsia="Times New Roman" w:hAnsi="Calibri" w:cs="Calibri"/>
                <w:color w:val="000000"/>
              </w:rPr>
              <w:t>nCommon</w:t>
            </w:r>
            <w:proofErr w:type="spellEnd"/>
          </w:p>
        </w:tc>
      </w:tr>
      <w:tr w:rsidR="001C5AAB" w:rsidRPr="002E0FBF" w14:paraId="0A17F815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34076" w14:textId="3B799585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D3B" w14:textId="28128349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12.89612935.89613935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898" w14:textId="0A914858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8.84E-04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FA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4DA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661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91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4E5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2E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9B9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E6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3DA745CE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1541C" w14:textId="4269E1AA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57D" w14:textId="540CF0D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12.89602435.89603435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E86" w14:textId="0290FEDC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9.02E-04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D0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79D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C4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04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C5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454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918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C97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4C98220A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17BD1" w14:textId="73030D99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CAC" w14:textId="6F84796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12.89007935.89008935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BE58" w14:textId="157EA714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9.04E-04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2A5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DC1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36B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A6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5052" w14:textId="77777777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2.60E-01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086" w14:textId="77777777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3.56E-01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A2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92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C5AAB" w:rsidRPr="002E0FBF" w14:paraId="03F2A0FA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8C66D" w14:textId="572D946D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08C" w14:textId="2D67EB40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12.89838935.89839935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7D18" w14:textId="36DC59B2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2.04E-03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F17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28D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B3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B8A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9F0F" w14:textId="380E203E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6.38E-04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6F6" w14:textId="77777777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7.95E-02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268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63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C5AAB" w:rsidRPr="002E0FBF" w14:paraId="249E938F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E8E0A" w14:textId="0AA3FE88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BB9" w14:textId="79A104B5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12.89794935.89795935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4D4" w14:textId="3E69DAAE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2.31E-03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DA7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02F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6D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647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67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F7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639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959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42035203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42EBE0" w14:textId="50684E38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186" w14:textId="47DBD9E4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12.89776935.89777935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F73" w14:textId="7DF716F4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2.39E-03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F11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CFA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154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70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FF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66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2F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AE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1884AD5D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703691" w14:textId="4C8D97A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25C" w14:textId="1A5FC75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12.89829935.89830058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205" w14:textId="0B38955E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2.41E-03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86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1E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777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060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31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C4E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3AD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C2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646C176A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083EF7" w14:textId="6EFEDACB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89AD" w14:textId="56EA3536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12.89829435.89830058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70DD" w14:textId="14C6DB0B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2.47E-03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9EE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153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4D7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B4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67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F52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05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27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3483EA2A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E9F8D" w14:textId="421C9FB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2DD4" w14:textId="41648E94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12.88722435.88723435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C36" w14:textId="2BCDE8B3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2.52E-03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DF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352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00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66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E2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9D8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6F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92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0DD9402D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57BBB" w14:textId="4CD2C4EA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96B" w14:textId="30FBD19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12.89656435.89657435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7BE" w14:textId="1564DB3E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2.53E-03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871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3D6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D8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9D4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6E7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A1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6F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67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23B133B1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236D6" w14:textId="3F7E8825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C501" w14:textId="32888CE7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12.89634935.89635935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9C37" w14:textId="593BA68C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3.27E-03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68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C0A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F6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16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FD8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8CC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422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AD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50510B25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20E066" w14:textId="668B2B96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D6F4" w14:textId="734E7D1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12.88998935.88999935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DAF" w14:textId="60713E92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3.42E-03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3C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38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C76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D8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B96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7F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DB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0AA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09D7A5BF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BE185" w14:textId="11951A10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510" w14:textId="794D803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12.89634435.89635435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2DC" w14:textId="737A4E96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3.70E-03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8E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E6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982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6B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5E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E1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A86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F65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674C93A7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FD2A83" w14:textId="78DA8188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50E7" w14:textId="6D477FC2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12.89606435.89607435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7075" w14:textId="3625D1BF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3.90E-03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75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BA3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37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E2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75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847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1A4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E75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6C9E5DC0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1469A" w14:textId="6FF329F9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8B2" w14:textId="0D54D94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12.88999435.89000435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7E9B" w14:textId="63EC4C99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4.83E-03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E99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AE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F82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1D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9D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D07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00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5B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14F91021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A7D411" w14:textId="7591B0B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5E4" w14:textId="169E3D7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12.89839435.89840435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81C" w14:textId="7B437CF8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5.10E-03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16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19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04A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8BF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133" w14:textId="10F7B96D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6.60E-04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809" w14:textId="77777777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1.12E-01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83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27E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C5AAB" w:rsidRPr="002E0FBF" w14:paraId="0AC851C1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EA2C67" w14:textId="4F50092A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723E" w14:textId="747F7CF8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12.89007435.89008435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D76" w14:textId="671E2BCE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5.11E-03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D90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63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8F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DB3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A4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D5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CD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F8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655AD4C9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790D8" w14:textId="5CFC075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CD0" w14:textId="07B6646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12.88771935.88772935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E23" w14:textId="0B8365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5.16E-03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81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632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DD1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98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37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D59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8C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87D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711383FF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407A50" w14:textId="485567E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E20" w14:textId="1DBCBA36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12.88425935.88426935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C2D" w14:textId="4AD841B9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5.23E-03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291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25E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CA2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72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BE5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96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8E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91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01CA6450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5AE14" w14:textId="639989EA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BD363" w14:textId="00A140F5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12.89652935.89653935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3949" w14:textId="655E3896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5.33E-03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7617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D1B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6DC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775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80A7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75C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71D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2C6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14:paraId="6640F6CF" w14:textId="2459054D" w:rsidR="00595AB4" w:rsidRDefault="00CD6A42" w:rsidP="00CD6A42">
      <w:pPr>
        <w:jc w:val="both"/>
      </w:pPr>
      <w:r>
        <w:t>Bonferroni-corrected and suggestive significance of the all variant analysis were defined as **p &lt; 2.8</w:t>
      </w:r>
      <w:r w:rsidR="00221B9C">
        <w:t>0</w:t>
      </w:r>
      <w:r>
        <w:t xml:space="preserve"> x </w:t>
      </w:r>
      <w:r w:rsidRPr="0052332A">
        <w:rPr>
          <w:vertAlign w:val="superscript"/>
        </w:rPr>
        <w:t>10</w:t>
      </w:r>
      <w:r>
        <w:rPr>
          <w:vertAlign w:val="superscript"/>
        </w:rPr>
        <w:t>-</w:t>
      </w:r>
      <w:r w:rsidRPr="0052332A">
        <w:rPr>
          <w:vertAlign w:val="superscript"/>
        </w:rPr>
        <w:t>4</w:t>
      </w:r>
      <w:r>
        <w:t xml:space="preserve"> and *</w:t>
      </w:r>
      <w:r w:rsidRPr="0052332A">
        <w:t>p</w:t>
      </w:r>
      <w:r>
        <w:t xml:space="preserve"> &lt; 5.6</w:t>
      </w:r>
      <w:r w:rsidR="00221B9C">
        <w:t>0</w:t>
      </w:r>
      <w:r>
        <w:t xml:space="preserve"> x 10</w:t>
      </w:r>
      <w:r>
        <w:rPr>
          <w:vertAlign w:val="superscript"/>
        </w:rPr>
        <w:t>-3</w:t>
      </w:r>
      <w:r>
        <w:t xml:space="preserve"> respectively. A</w:t>
      </w:r>
      <w:r w:rsidR="00D82CF7">
        <w:t xml:space="preserve">ll regions that passed </w:t>
      </w:r>
      <w:r>
        <w:t>the suggestive threshold in</w:t>
      </w:r>
      <w:r w:rsidR="00D82CF7">
        <w:t xml:space="preserve"> the </w:t>
      </w:r>
      <w:r>
        <w:t>all</w:t>
      </w:r>
      <w:r w:rsidR="00D82CF7">
        <w:t xml:space="preserve"> variant analysis are reported </w:t>
      </w:r>
      <w:r>
        <w:t xml:space="preserve">under the all variants columns </w:t>
      </w:r>
      <w:r w:rsidR="00D82CF7">
        <w:t xml:space="preserve">and sorted by their p-values. </w:t>
      </w:r>
      <w:r>
        <w:t xml:space="preserve">Additional results from analyses using functional variants only are reported under the functional variants columns. </w:t>
      </w:r>
      <w:proofErr w:type="spellStart"/>
      <w:r w:rsidR="00D82CF7">
        <w:t>p.rc</w:t>
      </w:r>
      <w:proofErr w:type="spellEnd"/>
      <w:r w:rsidR="00D82CF7">
        <w:t>/</w:t>
      </w:r>
      <w:proofErr w:type="spellStart"/>
      <w:r w:rsidR="00D82CF7">
        <w:t>p.r</w:t>
      </w:r>
      <w:proofErr w:type="spellEnd"/>
      <w:r w:rsidR="00E105B0">
        <w:t>, FEV</w:t>
      </w:r>
      <w:r w:rsidR="00E105B0" w:rsidRPr="002E0FBF">
        <w:rPr>
          <w:vertAlign w:val="subscript"/>
        </w:rPr>
        <w:t>1</w:t>
      </w:r>
      <w:r w:rsidR="00E105B0">
        <w:t>.res.rnorm asso</w:t>
      </w:r>
      <w:r>
        <w:t>ciation p-value using common+</w:t>
      </w:r>
      <w:r w:rsidR="00E105B0">
        <w:t xml:space="preserve">rare/rare variants. </w:t>
      </w:r>
      <w:r w:rsidR="001C5AAB">
        <w:t>Region name</w:t>
      </w:r>
      <w:r w:rsidR="0007281A">
        <w:t xml:space="preserve"> is in the format of </w:t>
      </w:r>
      <w:proofErr w:type="spellStart"/>
      <w:r w:rsidR="0007281A">
        <w:t>chr.start.end</w:t>
      </w:r>
      <w:proofErr w:type="spellEnd"/>
      <w:r w:rsidR="0007281A">
        <w:t xml:space="preserve"> of the hg38 coordinates of the 1</w:t>
      </w:r>
      <w:r w:rsidR="005D4FAC">
        <w:t xml:space="preserve"> K</w:t>
      </w:r>
      <w:r w:rsidR="0007281A">
        <w:t>b window.</w:t>
      </w:r>
      <w:r>
        <w:t xml:space="preserve"> </w:t>
      </w:r>
      <w:proofErr w:type="spellStart"/>
      <w:r w:rsidR="002E0FBF">
        <w:t>n</w:t>
      </w:r>
      <w:r w:rsidR="00DC59FB">
        <w:t>Total</w:t>
      </w:r>
      <w:proofErr w:type="spellEnd"/>
      <w:r w:rsidR="002E0FBF">
        <w:t>/</w:t>
      </w:r>
      <w:proofErr w:type="spellStart"/>
      <w:r w:rsidR="002E0FBF">
        <w:t>nRare</w:t>
      </w:r>
      <w:proofErr w:type="spellEnd"/>
      <w:r w:rsidR="002E0FBF">
        <w:t>/</w:t>
      </w:r>
      <w:proofErr w:type="spellStart"/>
      <w:r w:rsidR="002E0FBF">
        <w:t>nCommon</w:t>
      </w:r>
      <w:proofErr w:type="spellEnd"/>
      <w:r w:rsidR="002E0FBF">
        <w:t>, number of</w:t>
      </w:r>
      <w:r>
        <w:t xml:space="preserve"> </w:t>
      </w:r>
      <w:proofErr w:type="spellStart"/>
      <w:r>
        <w:t>common+rare</w:t>
      </w:r>
      <w:proofErr w:type="spellEnd"/>
      <w:r w:rsidR="00561497">
        <w:t>/rare/common variants</w:t>
      </w:r>
      <w:r w:rsidR="002E0FBF">
        <w:t xml:space="preserve"> included in the</w:t>
      </w:r>
      <w:r w:rsidR="00451DF4">
        <w:t xml:space="preserve"> region</w:t>
      </w:r>
      <w:r w:rsidR="00561497">
        <w:t xml:space="preserve">. </w:t>
      </w:r>
      <w:r w:rsidR="00D82CF7">
        <w:t>F</w:t>
      </w:r>
      <w:r w:rsidR="00561497">
        <w:t>unctional variants wer</w:t>
      </w:r>
      <w:r w:rsidR="00D82CF7">
        <w:t>e defined in the Method Section.</w:t>
      </w:r>
      <w:r w:rsidR="00E105B0">
        <w:t xml:space="preserve"> </w:t>
      </w:r>
      <w:r w:rsidR="00451DF4">
        <w:t>-, test was not performed because no functional variants</w:t>
      </w:r>
      <w:r w:rsidR="00E501FD">
        <w:t xml:space="preserve"> were found</w:t>
      </w:r>
      <w:r w:rsidR="00D82CF7">
        <w:t xml:space="preserve"> in that</w:t>
      </w:r>
      <w:r w:rsidR="00451DF4">
        <w:t xml:space="preserve"> region.</w:t>
      </w:r>
      <w:r w:rsidR="00595AB4">
        <w:br w:type="page"/>
      </w:r>
    </w:p>
    <w:p w14:paraId="0DC809F6" w14:textId="42DDCAB4" w:rsidR="000046D4" w:rsidRDefault="000046D4" w:rsidP="000046D4">
      <w:pPr>
        <w:pStyle w:val="AMtitle"/>
      </w:pPr>
      <w:r>
        <w:lastRenderedPageBreak/>
        <w:t>Table</w:t>
      </w:r>
      <w:r w:rsidR="00B33AB0">
        <w:t xml:space="preserve"> </w:t>
      </w:r>
      <w:r w:rsidR="008D146F">
        <w:t>S</w:t>
      </w:r>
      <w:r w:rsidR="008E00EC">
        <w:t>6</w:t>
      </w:r>
      <w:r w:rsidR="00980A81">
        <w:t>. Drop-one analysis in</w:t>
      </w:r>
      <w:r>
        <w:t xml:space="preserve"> region 16 (12.89839435.89840435).</w:t>
      </w:r>
    </w:p>
    <w:tbl>
      <w:tblPr>
        <w:tblW w:w="7830" w:type="dxa"/>
        <w:tblLook w:val="04A0" w:firstRow="1" w:lastRow="0" w:firstColumn="1" w:lastColumn="0" w:noHBand="0" w:noVBand="1"/>
      </w:tblPr>
      <w:tblGrid>
        <w:gridCol w:w="2080"/>
        <w:gridCol w:w="1500"/>
        <w:gridCol w:w="1109"/>
        <w:gridCol w:w="960"/>
        <w:gridCol w:w="960"/>
        <w:gridCol w:w="1221"/>
      </w:tblGrid>
      <w:tr w:rsidR="000046D4" w:rsidRPr="000046D4" w14:paraId="7264DA49" w14:textId="77777777" w:rsidTr="000046D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5F629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Dropped variant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3EE9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5D71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POS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8800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63A92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MAF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D353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</w:tr>
      <w:tr w:rsidR="000046D4" w:rsidRPr="000046D4" w14:paraId="07078BDC" w14:textId="77777777" w:rsidTr="000046D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922" w14:textId="02E574A3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581" w14:textId="37B8516E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6.60E-04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2FF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14D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773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D67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0046D4" w:rsidRPr="000046D4" w14:paraId="6A36523A" w14:textId="77777777" w:rsidTr="000046D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D52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rs1895710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77B0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46D4">
              <w:rPr>
                <w:rFonts w:ascii="Calibri" w:eastAsia="Times New Roman" w:hAnsi="Calibri" w:cs="Calibri"/>
                <w:b/>
                <w:bCs/>
                <w:color w:val="000000"/>
              </w:rPr>
              <w:t>7.74E-02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46B3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89839693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F780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C55C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0.0294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4ECA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0046D4" w:rsidRPr="000046D4" w14:paraId="2E7BEEFE" w14:textId="77777777" w:rsidTr="000046D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9C6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rs751095312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0B0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6.38E-04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BF06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89840078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0FE9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977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2AF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046D4" w:rsidRPr="000046D4" w14:paraId="04AB2837" w14:textId="77777777" w:rsidTr="000046D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C61AF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rs990979778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677E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46D4">
              <w:rPr>
                <w:rFonts w:ascii="Calibri" w:eastAsia="Times New Roman" w:hAnsi="Calibri" w:cs="Calibri"/>
                <w:b/>
                <w:bCs/>
                <w:color w:val="000000"/>
              </w:rPr>
              <w:t>1.21E-03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1C58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89839784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586D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1C33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298C2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70258364" w14:textId="1BDD0C6D" w:rsidR="000046D4" w:rsidRDefault="000046D4" w:rsidP="00E84DDE">
      <w:r>
        <w:t>* Original p-value when no variants were dropped. An increase in p-value indicates the original p-value was driven by the dropped variant while a decrease in p-value indicates a dilution of association signal by the dropped variant.</w:t>
      </w:r>
      <w:r>
        <w:br w:type="page"/>
      </w:r>
    </w:p>
    <w:p w14:paraId="654944AE" w14:textId="55CEADFC" w:rsidR="00D134D3" w:rsidRPr="00C61DCD" w:rsidRDefault="00B33AB0" w:rsidP="00C41D2A">
      <w:pPr>
        <w:pStyle w:val="AMtitle"/>
        <w:rPr>
          <w:vertAlign w:val="subscript"/>
        </w:rPr>
      </w:pPr>
      <w:r>
        <w:lastRenderedPageBreak/>
        <w:t xml:space="preserve">Table </w:t>
      </w:r>
      <w:r w:rsidR="008D146F">
        <w:t>S</w:t>
      </w:r>
      <w:r w:rsidR="008E00EC">
        <w:t>7</w:t>
      </w:r>
      <w:r w:rsidR="00C61DCD">
        <w:t xml:space="preserve">. HUGIN association with </w:t>
      </w:r>
      <w:r w:rsidR="00946C83">
        <w:t xml:space="preserve">45 variants associated with </w:t>
      </w:r>
      <w:r w:rsidR="00C61DCD">
        <w:t>FEV</w:t>
      </w:r>
      <w:r w:rsidR="00C61DCD">
        <w:rPr>
          <w:vertAlign w:val="subscript"/>
        </w:rPr>
        <w:t>1</w:t>
      </w:r>
      <w:r w:rsidR="00C61DCD">
        <w:t xml:space="preserve"> at p &lt; 1 x 10</w:t>
      </w:r>
      <w:r w:rsidR="00C61DCD">
        <w:rPr>
          <w:vertAlign w:val="superscript"/>
        </w:rPr>
        <w:t>-4</w:t>
      </w:r>
      <w:r w:rsidR="00C61DCD">
        <w:rPr>
          <w:vertAlign w:val="subscript"/>
        </w:rPr>
        <w:t>.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1420"/>
        <w:gridCol w:w="4040"/>
        <w:gridCol w:w="4840"/>
      </w:tblGrid>
      <w:tr w:rsidR="00676C88" w:rsidRPr="00676C88" w14:paraId="0303F981" w14:textId="77777777" w:rsidTr="00676C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AD1D" w14:textId="77777777" w:rsidR="00676C88" w:rsidRPr="00B33AB0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33AB0">
              <w:rPr>
                <w:rFonts w:ascii="Calibri" w:eastAsia="Times New Roman" w:hAnsi="Calibri" w:cs="Calibri"/>
                <w:bCs/>
                <w:color w:val="000000"/>
              </w:rPr>
              <w:t>SNP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A0C93" w14:textId="77777777" w:rsidR="00676C88" w:rsidRPr="00B33AB0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33AB0">
              <w:rPr>
                <w:rFonts w:ascii="Calibri" w:eastAsia="Times New Roman" w:hAnsi="Calibri" w:cs="Calibri"/>
                <w:bCs/>
                <w:color w:val="000000"/>
              </w:rPr>
              <w:t>IMR90 (-log10(p-value)/counts/expected)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317B" w14:textId="53816898" w:rsidR="00676C88" w:rsidRPr="00B33AB0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33AB0">
              <w:rPr>
                <w:rFonts w:ascii="Calibri" w:eastAsia="Times New Roman" w:hAnsi="Calibri" w:cs="Calibri"/>
                <w:bCs/>
                <w:color w:val="000000"/>
              </w:rPr>
              <w:t>L</w:t>
            </w:r>
            <w:r w:rsidR="00AE5421">
              <w:rPr>
                <w:rFonts w:ascii="Calibri" w:eastAsia="Times New Roman" w:hAnsi="Calibri" w:cs="Calibri"/>
                <w:bCs/>
                <w:color w:val="000000"/>
              </w:rPr>
              <w:t>ung</w:t>
            </w:r>
            <w:r w:rsidRPr="00B33AB0">
              <w:rPr>
                <w:rFonts w:ascii="Calibri" w:eastAsia="Times New Roman" w:hAnsi="Calibri" w:cs="Calibri"/>
                <w:bCs/>
                <w:color w:val="000000"/>
              </w:rPr>
              <w:t xml:space="preserve"> (-log10(p-value)/counts/expected)</w:t>
            </w:r>
          </w:p>
        </w:tc>
      </w:tr>
      <w:tr w:rsidR="00676C88" w:rsidRPr="00676C88" w14:paraId="138A9F64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7B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rs73429450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ADF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(17.04/134/57)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26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(0.77/4/2)</w:t>
            </w:r>
          </w:p>
        </w:tc>
      </w:tr>
      <w:tr w:rsidR="00676C88" w:rsidRPr="00676C88" w14:paraId="3645E197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77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rs150942400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6D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F07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77B29914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CB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rs111981782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A7E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8F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12BBEA9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82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rs73438188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68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C0E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048A5C0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45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rs73440107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2D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318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6022F1A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9F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rs111453514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FB1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F8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2469AE0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0CB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rs111243672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331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7B9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22C3ACA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EF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2E8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22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2D176C56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39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rs111289668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B6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D3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051B8916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03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rs142679473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B9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(17.04/134/57)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04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(0.77/4/2)</w:t>
            </w:r>
          </w:p>
        </w:tc>
      </w:tr>
      <w:tr w:rsidR="00676C88" w:rsidRPr="00676C88" w14:paraId="0420029D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D67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rs141293300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23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ACD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67B170C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E53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rs73440123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1A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D0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79CADCD6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36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55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98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7E9B3052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40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rs73440134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8FB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042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740CF35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CA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rs73429413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E0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AA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74AD28DD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99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rs112585732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FF5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93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5ECA7DE7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927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rs73440106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5D9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D3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303A5E6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64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rs61441836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A9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DB1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4C2277A1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1C6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rs73438172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D7A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6A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792996F0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B7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rs144369986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5E9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AD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5E808824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06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C2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1A0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6A4C58C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B87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rs57692452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8A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A9C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3A40EA13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417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rs758775577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EE7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(17.04/134/57)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7F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(0.77/4/2)</w:t>
            </w:r>
          </w:p>
        </w:tc>
      </w:tr>
      <w:tr w:rsidR="00676C88" w:rsidRPr="00676C88" w14:paraId="5B68A4B7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F5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rs113837356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80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3E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550D7EF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45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rs17016065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7C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A0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233A714A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C2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rs17016066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26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EDE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3CC1341A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EA7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rs147400083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51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A3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590C7B58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BE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rs866852270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8A52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79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1843C78E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BBB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rs112449284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9D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9C2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65A16F42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481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rs11312747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1F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A8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7CCF1C4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29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rs1398303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07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FB8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389B336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4F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rs61924868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8B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0EF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2961AD47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0B8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rs73438190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FF5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A3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35EFEEFF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77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rs73438195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51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B8D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64B4B4D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80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rs111857459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0F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5FC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22197D42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D01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B0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6C5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545B22C0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082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467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6B2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75559600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06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rs17015979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7BC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A37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4B4251C2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2A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rs11835305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923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AFE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0767030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657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rs17015963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F52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CC2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17C5ED9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A9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rs73429415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7D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2A2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365EA47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39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rs147527487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E3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30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223DFA40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E43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rs73438182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BEF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66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52DB134F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3D3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8651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BF17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</w:tbl>
    <w:p w14:paraId="39809691" w14:textId="76053311" w:rsidR="00C64FB9" w:rsidRDefault="00676C88" w:rsidP="00E84DDE">
      <w:pPr>
        <w:spacing w:before="0"/>
      </w:pPr>
      <w:r w:rsidRPr="00676C88">
        <w:rPr>
          <w:rFonts w:ascii="Calibri" w:eastAsia="Times New Roman" w:hAnsi="Calibri" w:cs="Calibri"/>
          <w:bCs/>
          <w:color w:val="000000"/>
        </w:rPr>
        <w:lastRenderedPageBreak/>
        <w:t>-log10(p-value)/</w:t>
      </w:r>
      <w:r>
        <w:t xml:space="preserve">counts/expected: the statistical significance, observed and expected read counts of the </w:t>
      </w:r>
      <w:proofErr w:type="gramStart"/>
      <w:r>
        <w:t>long range</w:t>
      </w:r>
      <w:proofErr w:type="gramEnd"/>
      <w:r>
        <w:t xml:space="preserve"> chromatin interaction.</w:t>
      </w:r>
      <w:r w:rsidR="00DF4C78">
        <w:t xml:space="preserve"> IMR90, human fetal lung fibroblast cell line. L</w:t>
      </w:r>
      <w:r w:rsidR="00AE5421">
        <w:t>ung</w:t>
      </w:r>
      <w:r w:rsidR="00DF4C78">
        <w:t>, human primary lung tissue.</w:t>
      </w:r>
    </w:p>
    <w:p w14:paraId="151CFC7D" w14:textId="77777777" w:rsidR="00C64FB9" w:rsidRDefault="00C64FB9">
      <w:r>
        <w:br w:type="page"/>
      </w:r>
    </w:p>
    <w:p w14:paraId="140F09A6" w14:textId="0901F7AC" w:rsidR="00C64FB9" w:rsidRPr="00C11DEB" w:rsidRDefault="00C64FB9" w:rsidP="00C41D2A">
      <w:pPr>
        <w:pStyle w:val="AMtitle"/>
      </w:pPr>
      <w:r w:rsidRPr="00C41D2A">
        <w:lastRenderedPageBreak/>
        <w:t>Table</w:t>
      </w:r>
      <w:r w:rsidR="00B33AB0">
        <w:t xml:space="preserve"> </w:t>
      </w:r>
      <w:r w:rsidR="008D146F">
        <w:t>S</w:t>
      </w:r>
      <w:r w:rsidR="008E00EC">
        <w:t>8</w:t>
      </w:r>
      <w:r>
        <w:t>. Variants that are eQTL</w:t>
      </w:r>
      <w:r w:rsidR="005D4FAC">
        <w:t>s</w:t>
      </w:r>
      <w:r>
        <w:t xml:space="preserve"> of </w:t>
      </w:r>
      <w:r>
        <w:rPr>
          <w:i/>
        </w:rPr>
        <w:t>KITLG</w:t>
      </w:r>
      <w:r>
        <w:t>.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271"/>
        <w:gridCol w:w="725"/>
        <w:gridCol w:w="966"/>
        <w:gridCol w:w="1053"/>
        <w:gridCol w:w="1240"/>
        <w:gridCol w:w="1120"/>
        <w:gridCol w:w="1200"/>
        <w:gridCol w:w="1740"/>
      </w:tblGrid>
      <w:tr w:rsidR="00C64FB9" w:rsidRPr="00C11DEB" w14:paraId="738AF72B" w14:textId="77777777" w:rsidTr="00D147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EEA9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rsID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9C91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C31FA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632B7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MAF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69BA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nominal 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8D6D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nominal 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E0E1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nominal SE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EB5C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nominal threshold</w:t>
            </w:r>
          </w:p>
        </w:tc>
      </w:tr>
      <w:tr w:rsidR="00C64FB9" w:rsidRPr="00C11DEB" w14:paraId="4450E0B0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2927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rs17016065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2CF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00A4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311486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DB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0.058108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F307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6.41E-06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C73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780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D8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  <w:tr w:rsidR="00C64FB9" w:rsidRPr="00C11DEB" w14:paraId="4088875B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84F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rs17016066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FE0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73E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311726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7BD3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0.058108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20C0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6.41E-06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A16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AA5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3ECF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  <w:tr w:rsidR="00C64FB9" w:rsidRPr="00C11DEB" w14:paraId="2CE52C0A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713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rs1398303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B5A7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1A9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318523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20DD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0.062162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8A6B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1.78E-05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CCF6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EC02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F46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  <w:tr w:rsidR="00C64FB9" w:rsidRPr="00C11DEB" w14:paraId="4FF7DF3E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A88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rs61924868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2782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9D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318781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15B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0.062162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F19C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1.78E-05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C9C3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A63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274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  <w:tr w:rsidR="00C64FB9" w:rsidRPr="00C11DEB" w14:paraId="33EB5673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22B7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rs73429415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B479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478AC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326516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3BD9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0.063514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B3C0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3.23E-05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67DE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8E6C1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39CD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</w:tbl>
    <w:p w14:paraId="66603F9C" w14:textId="7D67BC15" w:rsidR="00C64FB9" w:rsidRDefault="00C64FB9" w:rsidP="00C64FB9">
      <w:pPr>
        <w:pStyle w:val="AMtitle"/>
      </w:pPr>
      <w:r>
        <w:t>eQTL was defi</w:t>
      </w:r>
      <w:r w:rsidR="008148CA">
        <w:t>ned as having a lower nominal p-</w:t>
      </w:r>
      <w:r>
        <w:t>value than the nominal threshold.</w:t>
      </w:r>
    </w:p>
    <w:p w14:paraId="1575289A" w14:textId="77777777" w:rsidR="00D14785" w:rsidRDefault="00D14785">
      <w:r>
        <w:br w:type="page"/>
      </w:r>
    </w:p>
    <w:p w14:paraId="3767EDC1" w14:textId="7F46792C" w:rsidR="00C25668" w:rsidRDefault="00965891" w:rsidP="00BE4CF3">
      <w:pPr>
        <w:pStyle w:val="AMtitle"/>
      </w:pPr>
      <w:r>
        <w:lastRenderedPageBreak/>
        <w:t xml:space="preserve">Table </w:t>
      </w:r>
      <w:r w:rsidR="00C36567">
        <w:t>S</w:t>
      </w:r>
      <w:r w:rsidR="008E00EC">
        <w:t>9</w:t>
      </w:r>
      <w:r w:rsidR="00C25668">
        <w:t>. Descriptive characteristics of rep</w:t>
      </w:r>
      <w:r w:rsidR="005F2CDD">
        <w:t>lication</w:t>
      </w:r>
      <w:r w:rsidR="00A337AF">
        <w:t xml:space="preserve"> </w:t>
      </w:r>
      <w:r w:rsidR="005F2CDD">
        <w:t>cohorts</w:t>
      </w:r>
      <w:r w:rsidR="00A337AF">
        <w:t xml:space="preserve"> with study subjects with asthma</w:t>
      </w:r>
      <w:r w:rsidR="00C25668">
        <w:t>.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2700"/>
        <w:gridCol w:w="1380"/>
        <w:gridCol w:w="1540"/>
        <w:gridCol w:w="1380"/>
        <w:gridCol w:w="1600"/>
        <w:gridCol w:w="1640"/>
      </w:tblGrid>
      <w:tr w:rsidR="00BE4CF3" w:rsidRPr="00BE4CF3" w14:paraId="2A5B013F" w14:textId="77777777" w:rsidTr="00E21A2E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5BD04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006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 Biobank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EB0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SAPPHIRE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A436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GCPD-A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D5A4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Puerto Rican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9FA9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Mexican</w:t>
            </w:r>
          </w:p>
        </w:tc>
      </w:tr>
      <w:tr w:rsidR="00BE4CF3" w:rsidRPr="00BE4CF3" w14:paraId="3DEE6294" w14:textId="77777777" w:rsidTr="00E21A2E">
        <w:trPr>
          <w:trHeight w:val="22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4B9932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0B554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Blacks (n=627)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9512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(n=3428)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A195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(n=1464)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A50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(n=1109)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F540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(n=649)</w:t>
            </w:r>
          </w:p>
        </w:tc>
      </w:tr>
      <w:tr w:rsidR="00BE4CF3" w:rsidRPr="00BE4CF3" w14:paraId="19C97DF3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A8CB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7C90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943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4ED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27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1CE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273D7A66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A28D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DBCF" w14:textId="14319CFA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51.8 (8.0)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4CD9" w14:textId="3A7ACDB0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32.8 (13.9)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E09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 (3.7)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172A" w14:textId="4E5FD399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 (3.3)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67F8" w14:textId="4D4577F0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 (3.4)</w:t>
            </w:r>
          </w:p>
        </w:tc>
      </w:tr>
      <w:tr w:rsidR="00BE4CF3" w:rsidRPr="00BE4CF3" w14:paraId="2F560FFC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64B5" w14:textId="051D4C9A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[</w:t>
            </w:r>
            <w:r w:rsidR="00117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117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75%</w:t>
            </w: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62CC" w14:textId="7AE0635B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[4</w:t>
            </w:r>
            <w:r w:rsidR="001179B2"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1179B2"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0D71" w14:textId="26913B80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31.9 [</w:t>
            </w:r>
            <w:r w:rsidR="00E21A2E"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19.8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="00E21A2E"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45.6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8005" w14:textId="601F3359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 [</w:t>
            </w:r>
            <w:r w:rsidR="00FC3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FC3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FCBD" w14:textId="121E50E9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 [</w:t>
            </w:r>
            <w:r w:rsidR="00795E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795E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85A0" w14:textId="56D716A2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 [</w:t>
            </w:r>
            <w:r w:rsidR="009668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9668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BE4CF3" w:rsidRPr="00BE4CF3" w14:paraId="310D95F6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0D9E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1C6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33A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4E0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63F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091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362D7520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CE76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8BB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(30.5%)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A9B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1210 (35.3%)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224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(46%)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C72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592 (53.4%)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CFF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 (55.8%)</w:t>
            </w:r>
          </w:p>
        </w:tc>
      </w:tr>
      <w:tr w:rsidR="00BE4CF3" w:rsidRPr="00BE4CF3" w14:paraId="23566327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1529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7E3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 (69.5%)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DAC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2218 (64.7%)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DE6F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 (54%)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0F8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(46.6%)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B72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 (44.2%)</w:t>
            </w:r>
          </w:p>
        </w:tc>
      </w:tr>
      <w:tr w:rsidR="00BE4CF3" w:rsidRPr="00BE4CF3" w14:paraId="1304BDBC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93CD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Height (m)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0800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AA64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6F42" w14:textId="7D17067A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01E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ED5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0751C025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7F55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B5E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 (0.087)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001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 (0.1)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1DF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1.48 (0.187)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81B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 (0.138)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7824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 (0.141)</w:t>
            </w:r>
          </w:p>
        </w:tc>
      </w:tr>
      <w:tr w:rsidR="00BE4CF3" w:rsidRPr="00BE4CF3" w14:paraId="2ADBFB10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EE5B" w14:textId="3FAAAA2B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[</w:t>
            </w:r>
            <w:r w:rsidR="00117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117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75%</w:t>
            </w: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0B9F" w14:textId="48B7169F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 [1.</w:t>
            </w:r>
            <w:r w:rsidR="001179B2"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0, 1.</w:t>
            </w:r>
            <w:r w:rsidR="001179B2"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C88D" w14:textId="3E1DB58D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 [1.</w:t>
            </w:r>
            <w:r w:rsidR="00352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="00352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1.73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9162" w14:textId="0A93FECE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 [</w:t>
            </w:r>
            <w:r w:rsidR="00FC3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1.</w:t>
            </w:r>
            <w:r w:rsidR="00FC3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0D02" w14:textId="5EC45AFF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 [</w:t>
            </w:r>
            <w:r w:rsidR="00795E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1.</w:t>
            </w:r>
            <w:r w:rsidR="00795E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0]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C63E" w14:textId="18A251B9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 [1.</w:t>
            </w:r>
            <w:r w:rsidR="009668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1.</w:t>
            </w:r>
            <w:r w:rsidR="009668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BE4CF3" w:rsidRPr="00BE4CF3" w14:paraId="1CFA2F92" w14:textId="77777777" w:rsidTr="00E21A2E">
        <w:trPr>
          <w:trHeight w:val="22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6AA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Any control medications* in last 2 weeks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753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CCC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421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3F7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7C32933E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BE5E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FD2F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B02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3326 (97%)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2F0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(5%)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C50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842 (75.9%)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B0A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(61.9%)</w:t>
            </w:r>
          </w:p>
        </w:tc>
      </w:tr>
      <w:tr w:rsidR="00BE4CF3" w:rsidRPr="00BE4CF3" w14:paraId="50E93C1F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ACC8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46D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FD0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(3%)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C0B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1391 (95%)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076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(24.1%)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ADB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(38.1%)</w:t>
            </w:r>
          </w:p>
        </w:tc>
      </w:tr>
      <w:tr w:rsidR="00BE4CF3" w:rsidRPr="00BE4CF3" w14:paraId="65638DD9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52E5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ICS in last 2 weeks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E8A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BAE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983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934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C25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397B6215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9C8B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4AC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81D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(20.3%)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EF24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(38%)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051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(13.5%)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AC2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(16.8%)</w:t>
            </w:r>
          </w:p>
        </w:tc>
      </w:tr>
      <w:tr w:rsidR="00BE4CF3" w:rsidRPr="00BE4CF3" w14:paraId="2ECC0721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9A84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A07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6E90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(2.5%)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5DC9" w14:textId="4CAC8D76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908 (62%)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A8D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(15.5%)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D1C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(33.3%)</w:t>
            </w:r>
          </w:p>
        </w:tc>
      </w:tr>
      <w:tr w:rsidR="00BE4CF3" w:rsidRPr="00BE4CF3" w14:paraId="486B1296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412C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311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2B3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2645 (77.2%)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FF9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8A64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(71.0%)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C59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(49.9%)</w:t>
            </w:r>
          </w:p>
        </w:tc>
      </w:tr>
      <w:tr w:rsidR="00BE4CF3" w:rsidRPr="00BE4CF3" w14:paraId="27F635EF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F170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LABA in last 2 weeks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339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58B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DEF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8C30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DAD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06A81DCA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E4C5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365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096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 (21%)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D34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1246 (85.2%)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B489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(0.6%)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EDF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(0.5%)</w:t>
            </w:r>
          </w:p>
        </w:tc>
      </w:tr>
      <w:tr w:rsidR="00BE4CF3" w:rsidRPr="00BE4CF3" w14:paraId="5A9BB1C7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932A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A8B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7B6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(1.8%)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E39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(14.8%)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977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(6.4%)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6D4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(8.9%)</w:t>
            </w:r>
          </w:p>
        </w:tc>
      </w:tr>
      <w:tr w:rsidR="00BE4CF3" w:rsidRPr="00BE4CF3" w14:paraId="64779242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12FC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126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F6D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2645 (77.2%)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BF5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5F80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1031 (93.0%)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8FF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(90.6%)</w:t>
            </w:r>
          </w:p>
        </w:tc>
      </w:tr>
      <w:tr w:rsidR="00BE4CF3" w:rsidRPr="00BE4CF3" w14:paraId="7B8CBFAA" w14:textId="77777777" w:rsidTr="00E21A2E">
        <w:trPr>
          <w:trHeight w:val="22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D46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Leukotriene inhibitor in last 2 weeks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58D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3A9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0CD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BD3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0CB8125C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C5CE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632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978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 (22%)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C18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1179 (80.5%)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58E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(10.0%)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1964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(5.5%)</w:t>
            </w:r>
          </w:p>
        </w:tc>
      </w:tr>
      <w:tr w:rsidR="00BE4CF3" w:rsidRPr="00BE4CF3" w14:paraId="6E48842C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FECF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053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194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(0.8%)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383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(19.45%)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9E9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(13.7%)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060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(15.3%)</w:t>
            </w:r>
          </w:p>
        </w:tc>
      </w:tr>
      <w:tr w:rsidR="00BE4CF3" w:rsidRPr="00BE4CF3" w14:paraId="077FFFFF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8451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0CD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5FD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2645 (77.2%)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46F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A66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(76.3%)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D4F9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(79.2%)</w:t>
            </w:r>
          </w:p>
        </w:tc>
      </w:tr>
      <w:tr w:rsidR="00BE4CF3" w:rsidRPr="00BE4CF3" w14:paraId="23E5FB3D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7B34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African ancestry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621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E5C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C4B4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1D2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6E3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1DE398B5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2309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DBDF" w14:textId="19D933A4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(0.1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DE6A" w14:textId="17FDFA0A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(0.1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71A1" w14:textId="461FA2FA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 w:rsidR="000B5E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(0.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7A0" w14:textId="38C17B2E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(0.1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DB72" w14:textId="088C0FC9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 (0.03)</w:t>
            </w:r>
          </w:p>
        </w:tc>
      </w:tr>
      <w:tr w:rsidR="00BE4CF3" w:rsidRPr="00BE4CF3" w14:paraId="0BAD0999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07A2" w14:textId="55683DCD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[</w:t>
            </w:r>
            <w:r w:rsidR="00117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117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75%</w:t>
            </w: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AE50" w14:textId="619AF583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[0.</w:t>
            </w:r>
            <w:r w:rsidR="001179B2"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1272" w14:textId="5FE1DEBC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[0.</w:t>
            </w:r>
            <w:r w:rsidR="00352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="00352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0.87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8205" w14:textId="4AD9C2A0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 w:rsidR="000B5E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[0.</w:t>
            </w:r>
            <w:r w:rsidR="000B5E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0.</w:t>
            </w:r>
            <w:r w:rsidR="000B5E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D528" w14:textId="13441B16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[</w:t>
            </w:r>
            <w:r w:rsidR="00795E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0.</w:t>
            </w:r>
            <w:r w:rsidR="00795E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231F" w14:textId="60DCC809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F21A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[</w:t>
            </w:r>
            <w:r w:rsidR="009668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0.</w:t>
            </w:r>
            <w:r w:rsidR="009668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BE4CF3" w:rsidRPr="00BE4CF3" w14:paraId="4F786737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E1F1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863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81A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36B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E4A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9509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4F60F718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86DD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BCF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(66.3%)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A3D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2349 (68.5%)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C4A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1457 (99.5%)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081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1087 (98.0%)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665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 (94.5%)</w:t>
            </w:r>
          </w:p>
        </w:tc>
      </w:tr>
      <w:tr w:rsidR="00BE4CF3" w:rsidRPr="00BE4CF3" w14:paraId="5523F14F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307B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B39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(20.7%)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06E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(9.2%)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0F4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(0.06%)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D8D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(1.3%)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57BF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(5.2%)</w:t>
            </w:r>
          </w:p>
        </w:tc>
      </w:tr>
      <w:tr w:rsidR="00BE4CF3" w:rsidRPr="00BE4CF3" w14:paraId="3C9AF5FF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302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7F5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(12.4%)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F23F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 (22.2%)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1E19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(0.4%)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7C4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(0.6%)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59E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(0.3%)</w:t>
            </w:r>
          </w:p>
        </w:tc>
      </w:tr>
      <w:tr w:rsidR="00BE4CF3" w:rsidRPr="00BE4CF3" w14:paraId="5B87C5CB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1F44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2F3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(0.5%)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738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(0.0%)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884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53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(0.1%)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DD3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E4CF3" w:rsidRPr="00BE4CF3" w14:paraId="4BD488FB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D58A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smokers in family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CBF9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FC2F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50B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8A4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199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375B382C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E312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F3D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(79.6%)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6CA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2197 (64.1%)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31A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(65.9%)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3A86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(59.7%)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F28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(74.7%)</w:t>
            </w:r>
          </w:p>
        </w:tc>
      </w:tr>
      <w:tr w:rsidR="00BE4CF3" w:rsidRPr="00BE4CF3" w14:paraId="54C073E0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CCBF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04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(9.4%)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EC4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 (23.6%)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3CA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(33.4</w:t>
            </w:r>
            <w:proofErr w:type="gramStart"/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%)*</w:t>
            </w:r>
            <w:proofErr w:type="gramEnd"/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C85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(12.1%)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F2B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(13.3%)</w:t>
            </w:r>
          </w:p>
        </w:tc>
      </w:tr>
      <w:tr w:rsidR="00BE4CF3" w:rsidRPr="00BE4CF3" w14:paraId="58F44B44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30B6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BC3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(2.4</w:t>
            </w:r>
            <w:proofErr w:type="gramStart"/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%)*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4F65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(7.7%)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FAA5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6F00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(3.4%)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3C33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(4.8%)</w:t>
            </w:r>
          </w:p>
        </w:tc>
      </w:tr>
      <w:tr w:rsidR="00BE4CF3" w:rsidRPr="00BE4CF3" w14:paraId="4AA96445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4845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3+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94D5F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E1D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(4.2%)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AEFDF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F8E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(0.6%)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AD4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(0.2%)</w:t>
            </w:r>
          </w:p>
        </w:tc>
      </w:tr>
      <w:tr w:rsidR="00BE4CF3" w:rsidRPr="00BE4CF3" w14:paraId="49FBA097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7EFC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742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(8.6%)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81A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(0.4%)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541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(0.95%)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B20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(24.2%)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9A0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(7.1%)</w:t>
            </w:r>
          </w:p>
        </w:tc>
      </w:tr>
      <w:tr w:rsidR="00BE4CF3" w:rsidRPr="00BE4CF3" w14:paraId="60A16686" w14:textId="77777777" w:rsidTr="00E21A2E">
        <w:trPr>
          <w:trHeight w:val="22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9FB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TOPMed sequencing center and phase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07A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234F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4EA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95B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F3" w:rsidRPr="00BE4CF3" w14:paraId="3168BD28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0DFB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CCDG year 1, NYGC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0DD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62D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1199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BF1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(53.0%)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00F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</w:tr>
      <w:tr w:rsidR="00BE4CF3" w:rsidRPr="00BE4CF3" w14:paraId="0E8D0B00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79CE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phase 1, CAAPA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983E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7C8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55FA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2DF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(0.2%)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1868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</w:tr>
      <w:tr w:rsidR="00BE4CF3" w:rsidRPr="00BE4CF3" w14:paraId="327CB21A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C1D6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phase 1, NYGC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207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048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3DFC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BF32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 (42.6%)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A20D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(74.4%)</w:t>
            </w:r>
          </w:p>
        </w:tc>
      </w:tr>
      <w:tr w:rsidR="00BE4CF3" w:rsidRPr="00BE4CF3" w14:paraId="7EEB74F2" w14:textId="77777777" w:rsidTr="00E21A2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6011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phase 3, NW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5719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3BB7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3428 (100%)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A909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1464 (100%)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71AB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(4.2%)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9E31" w14:textId="77777777" w:rsidR="00BE4CF3" w:rsidRPr="00E21A2E" w:rsidRDefault="00BE4CF3" w:rsidP="00E21A2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(25.6%)</w:t>
            </w:r>
          </w:p>
        </w:tc>
      </w:tr>
    </w:tbl>
    <w:p w14:paraId="2AAC3BED" w14:textId="77777777" w:rsidR="00BE4CF3" w:rsidRDefault="00BE4CF3" w:rsidP="00CA2328">
      <w:pPr>
        <w:pStyle w:val="AMtitle"/>
      </w:pPr>
    </w:p>
    <w:p w14:paraId="42081F2C" w14:textId="1B747FD1" w:rsidR="00FC4180" w:rsidRDefault="001179B2" w:rsidP="00CA2328">
      <w:pPr>
        <w:pStyle w:val="AMtitle"/>
      </w:pPr>
      <w:r>
        <w:t xml:space="preserve">25% and 75%, 25 and 75 percentiles. </w:t>
      </w:r>
      <w:r w:rsidR="00CA2328">
        <w:t>* Number indicated 2+ smokers in family as described in the UK Biobank data field 1259 (</w:t>
      </w:r>
      <w:r w:rsidR="00CA2328" w:rsidRPr="00E84DDE">
        <w:t>http://biobank.ndph.ox.ac.uk/showcase/field.cgi?id=1259</w:t>
      </w:r>
      <w:r w:rsidR="00CA2328">
        <w:t>).</w:t>
      </w:r>
      <w:r w:rsidR="00BE4CF3">
        <w:t xml:space="preserve"> ** Number indicated 1+ smokers in family.</w:t>
      </w:r>
    </w:p>
    <w:p w14:paraId="047C4F07" w14:textId="77777777" w:rsidR="00C25668" w:rsidRDefault="00C25668"/>
    <w:p w14:paraId="7D023B67" w14:textId="77777777" w:rsidR="00965891" w:rsidRDefault="00965891">
      <w:r>
        <w:br w:type="page"/>
      </w:r>
    </w:p>
    <w:p w14:paraId="4AA3691F" w14:textId="6770A734" w:rsidR="00676C88" w:rsidRDefault="00D14785" w:rsidP="00D14785">
      <w:pPr>
        <w:pStyle w:val="AMtitle"/>
      </w:pPr>
      <w:r>
        <w:lastRenderedPageBreak/>
        <w:t xml:space="preserve">Table </w:t>
      </w:r>
      <w:r w:rsidR="00C36567">
        <w:t>S</w:t>
      </w:r>
      <w:r w:rsidR="008E00EC">
        <w:t>10</w:t>
      </w:r>
      <w:r>
        <w:t>. Replication of asso</w:t>
      </w:r>
      <w:r w:rsidR="00946C83">
        <w:t xml:space="preserve">ciation of 45 variants with </w:t>
      </w:r>
      <w:r>
        <w:t>FEV</w:t>
      </w:r>
      <w:r>
        <w:rPr>
          <w:vertAlign w:val="subscript"/>
        </w:rPr>
        <w:t>1</w:t>
      </w:r>
      <w:r w:rsidR="000178CF">
        <w:t xml:space="preserve"> in black</w:t>
      </w:r>
      <w:r>
        <w:t xml:space="preserve"> UK Biobank</w:t>
      </w:r>
      <w:r w:rsidR="000178CF">
        <w:t xml:space="preserve"> subjects</w:t>
      </w:r>
      <w:r>
        <w:t xml:space="preserve"> and African Americans in SAPPHIRE and GCPD-A.</w:t>
      </w:r>
    </w:p>
    <w:tbl>
      <w:tblPr>
        <w:tblW w:w="11406" w:type="dxa"/>
        <w:tblLayout w:type="fixed"/>
        <w:tblLook w:val="04A0" w:firstRow="1" w:lastRow="0" w:firstColumn="1" w:lastColumn="0" w:noHBand="0" w:noVBand="1"/>
      </w:tblPr>
      <w:tblGrid>
        <w:gridCol w:w="540"/>
        <w:gridCol w:w="1060"/>
        <w:gridCol w:w="1262"/>
        <w:gridCol w:w="524"/>
        <w:gridCol w:w="664"/>
        <w:gridCol w:w="450"/>
        <w:gridCol w:w="720"/>
        <w:gridCol w:w="720"/>
        <w:gridCol w:w="257"/>
        <w:gridCol w:w="643"/>
        <w:gridCol w:w="450"/>
        <w:gridCol w:w="629"/>
        <w:gridCol w:w="721"/>
        <w:gridCol w:w="257"/>
        <w:gridCol w:w="822"/>
        <w:gridCol w:w="272"/>
        <w:gridCol w:w="630"/>
        <w:gridCol w:w="785"/>
      </w:tblGrid>
      <w:tr w:rsidR="00F90ED9" w:rsidRPr="00F90ED9" w14:paraId="42A8425A" w14:textId="77777777" w:rsidTr="002737E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965D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3E34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331A0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934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4ED12" w14:textId="63D7964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UKB</w:t>
            </w:r>
            <w:r w:rsidR="00425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(n=627)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797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1A53" w14:textId="4539C49A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SAPPHIRE</w:t>
            </w:r>
            <w:r w:rsidR="00425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(n=3428)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69D1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6863A" w14:textId="23C12F21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GCPD-A</w:t>
            </w:r>
            <w:r w:rsidR="00425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(n=1464)</w:t>
            </w:r>
          </w:p>
        </w:tc>
      </w:tr>
      <w:tr w:rsidR="00F90ED9" w:rsidRPr="00F90ED9" w14:paraId="5E863BCF" w14:textId="77777777" w:rsidTr="002737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644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F3EE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  <w:proofErr w:type="spellEnd"/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(hg38)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D439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rsID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6D49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Alt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7867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MAF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D7D1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56F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D8EE4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F8EC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MAF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458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E778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C08B4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69DA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MAF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A2B3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7BA6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β</w:t>
            </w:r>
          </w:p>
        </w:tc>
      </w:tr>
      <w:tr w:rsidR="002737E8" w:rsidRPr="00F90ED9" w14:paraId="6501888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57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4365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88729352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646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rs11835305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69C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9404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A8E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2855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277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B79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544B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B170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02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D51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21B9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DC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AE6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A82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77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-0.014</w:t>
            </w:r>
          </w:p>
        </w:tc>
      </w:tr>
      <w:tr w:rsidR="002737E8" w:rsidRPr="00F90ED9" w14:paraId="59C8428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A34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49F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88732007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DA0BC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rs17015963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C28D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59B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396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9999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5CF8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601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171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D6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3E9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54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EF6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CED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876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ED6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D8B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-0.015</w:t>
            </w:r>
          </w:p>
        </w:tc>
      </w:tr>
      <w:tr w:rsidR="002737E8" w:rsidRPr="00F90ED9" w14:paraId="6670AB66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E1E4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C31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88749547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E464D" w14:textId="4DA4D32A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rs58475486</w:t>
            </w:r>
            <w:r w:rsidR="00FB4A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^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BD4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185B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53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CB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BB8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F82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34D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887F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57A8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A7EC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EB4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E1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927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3A5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3A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-0.019</w:t>
            </w:r>
          </w:p>
        </w:tc>
      </w:tr>
      <w:tr w:rsidR="002737E8" w:rsidRPr="00F90ED9" w14:paraId="03A2EF60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56B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7DBE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88750296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C5848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rs17015979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3857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31E3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BC9F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1328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D08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AD9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EF8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DA8A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CAE0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BFF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E6C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2C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30F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69AB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AF4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236A9B60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5E14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F815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88765415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8A58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rs57692452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5448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30B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4552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D318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2FB7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C6C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732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68F0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32E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35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07B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8F39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56BC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38FA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B9B1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-0.095</w:t>
            </w:r>
          </w:p>
        </w:tc>
      </w:tr>
      <w:tr w:rsidR="002737E8" w:rsidRPr="00F90ED9" w14:paraId="4722213C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84A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895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88765947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78D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rs112585732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97B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4EB6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20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8CE9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A9D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A9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E01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473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06E6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7797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AEE2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ED2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35AA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8936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AAF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-0.079</w:t>
            </w:r>
          </w:p>
        </w:tc>
      </w:tr>
      <w:tr w:rsidR="002737E8" w:rsidRPr="00F90ED9" w14:paraId="2345CF3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1E5B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6A56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88772911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426E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rs113837356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290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04CE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1A9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F5F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EE3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2B0D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70CA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D80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A3F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F61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6317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3886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B4C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1CB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2A44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-0.128</w:t>
            </w:r>
          </w:p>
        </w:tc>
      </w:tr>
      <w:tr w:rsidR="002737E8" w:rsidRPr="00F90ED9" w14:paraId="2586EB10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ABE5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7E7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88773595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3C4C4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rs61441836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0558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D794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267D7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695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497D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0EB9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EDD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6A7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C3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4DD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129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CC31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4BE7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CB4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B2C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-0.105</w:t>
            </w:r>
          </w:p>
        </w:tc>
      </w:tr>
      <w:tr w:rsidR="002737E8" w:rsidRPr="00F90ED9" w14:paraId="7755C70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4789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3000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88774420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5488A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CA5D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A69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AB52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E8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B953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952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C9C9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0936A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430A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C87F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9A3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A38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3B90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8FB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D67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-0.104</w:t>
            </w:r>
          </w:p>
        </w:tc>
      </w:tr>
      <w:tr w:rsidR="002737E8" w:rsidRPr="00F90ED9" w14:paraId="536E9535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0DF6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7A7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88778604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CB463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rs1044043958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121E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FF3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3F30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074B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85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3B5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74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5CD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CAF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B79A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6517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D1C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569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2F1D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93A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4F74A006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EF1C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E9C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88779036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91369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rs73438182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A67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0A65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04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A2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2094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A8BF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730E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D03E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AE4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sz w:val="18"/>
                <w:szCs w:val="18"/>
              </w:rPr>
              <w:t>0.012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91F7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8BD2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E098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FE03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8ED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7B3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77D56499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BF7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49A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88779473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D8820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rs73438185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02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53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C84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0284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25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8594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6B1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E1A6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582A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sz w:val="18"/>
                <w:szCs w:val="18"/>
              </w:rPr>
              <w:t>0.012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344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C1D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4B68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05BA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4AD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52A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54C5E6AD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127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D3AC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88783270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869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rs73438188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CEF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A6E9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15C04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3D2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48C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F071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BC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FDF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8A7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10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91A2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C230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7ADF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877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BE8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495C35DA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51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09A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88783315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D95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rs73438190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32B4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032D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1E3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711B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F16C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E2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6CB5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481A8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EDFD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7A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7C3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1FC0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DA2D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918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6F0A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-0.082</w:t>
            </w:r>
          </w:p>
        </w:tc>
      </w:tr>
      <w:tr w:rsidR="002737E8" w:rsidRPr="00F90ED9" w14:paraId="2C840E08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C29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7DE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88783668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EA7F9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rs73438195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EB88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9C7F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84B8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678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F80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E0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414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07EE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D10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0BC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82E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894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849A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6B3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19A2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-0.082</w:t>
            </w:r>
          </w:p>
        </w:tc>
      </w:tr>
      <w:tr w:rsidR="002737E8" w:rsidRPr="00F90ED9" w14:paraId="7947457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B1B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717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88785774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64E8F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rs111857459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06D7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137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C70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E0D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C59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3CE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06D6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2A57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1DEC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B71E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57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BE08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28B5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733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B3E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-0.082</w:t>
            </w:r>
          </w:p>
        </w:tc>
      </w:tr>
      <w:tr w:rsidR="002737E8" w:rsidRPr="00F90ED9" w14:paraId="3D2E032A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1EEC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239D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88789109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09B2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rs144369986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290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8D5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A2B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195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F5C9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1322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ED03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604E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7CE1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1C7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79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DAF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5BD1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63BF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40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-0.131</w:t>
            </w:r>
          </w:p>
        </w:tc>
      </w:tr>
      <w:tr w:rsidR="002737E8" w:rsidRPr="00F90ED9" w14:paraId="32EEEF69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C446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96E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88791281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D1B5E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rs73440106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B69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D01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6F6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87D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CCE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4B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72DC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0385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4A3F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2F9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5912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E935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7771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F8C2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1CC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6156408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685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57E6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88793808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E4DB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rs73440107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856B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2D61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CDC25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647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359A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2C09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57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3448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81A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E4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4404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F12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6AED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E7A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A9D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-0.096</w:t>
            </w:r>
          </w:p>
        </w:tc>
      </w:tr>
      <w:tr w:rsidR="002737E8" w:rsidRPr="00F90ED9" w14:paraId="59071F93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EB6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E9D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88796826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A645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rs111453514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568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01A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A85F6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218D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FCE4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9D3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C3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691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956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48A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CBD9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3A3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B4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A793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7FC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145D45F6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32C0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22B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88797371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CC2F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8018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EE1A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355E0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518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EC27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5D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2EF1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A63C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3764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D749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E5C7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E22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8B5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7BB1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1B8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-0.096</w:t>
            </w:r>
          </w:p>
        </w:tc>
      </w:tr>
      <w:tr w:rsidR="002737E8" w:rsidRPr="00F90ED9" w14:paraId="353C2CAC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9BC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D7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88798068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99653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8C46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332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E3E8D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89D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65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17B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C8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5F4D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E151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B4C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915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FAE4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DF67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52C3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076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5A26B7D6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AA10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105A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88800273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A02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rs11312747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3DE0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853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018F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A06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2B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4A9E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434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D9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4DAF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E60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1F39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639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3D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064D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FF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-0.030</w:t>
            </w:r>
          </w:p>
        </w:tc>
      </w:tr>
      <w:tr w:rsidR="002737E8" w:rsidRPr="00F90ED9" w14:paraId="071C0DD9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738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87D6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88801090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A7F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D79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8C2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8FC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3F78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B6E5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4B3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6F18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D5C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E9F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F06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8EF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1F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E8B9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490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50A6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61672AC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BF2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EB2C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88801600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D9CB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rs111289668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EE3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BEC9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9944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7CC0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DC6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402F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173A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E85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D27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5AB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0254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343A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1BB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CFDF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80A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-0.096</w:t>
            </w:r>
          </w:p>
        </w:tc>
      </w:tr>
      <w:tr w:rsidR="002737E8" w:rsidRPr="00F90ED9" w14:paraId="2AF4B0D2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07BC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9E5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88802121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16A6C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rs73440122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C5C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299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28F41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E7DD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F6B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685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7EDC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AAD6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6A1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B3A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D9E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1C93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095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017A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8C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54396541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0322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1793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88803531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3BB13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rs73440123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930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610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BE7B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5781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C24A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7EE7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4417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064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B69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C1C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A9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C8C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1814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99B8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01A9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-0.097</w:t>
            </w:r>
          </w:p>
        </w:tc>
      </w:tr>
      <w:tr w:rsidR="002737E8" w:rsidRPr="00F90ED9" w14:paraId="7CB98EA8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E4A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358B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88804280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F0155" w14:textId="4745CCEC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rs17016065</w:t>
            </w:r>
            <w:r w:rsidR="00FB4A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^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CAB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8524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7E2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5F4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0211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1C08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3C0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57691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247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6AD7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9D1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82CC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A651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45C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758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-0.022</w:t>
            </w:r>
          </w:p>
        </w:tc>
      </w:tr>
      <w:tr w:rsidR="002737E8" w:rsidRPr="00F90ED9" w14:paraId="4B16A8FA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2B71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6FB7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88804520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00A4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rs17016066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474C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26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FFE2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6AA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A223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F71E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136D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5EA6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8D4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908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0CF5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E85E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FE8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96F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F64B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-0.022</w:t>
            </w:r>
          </w:p>
        </w:tc>
      </w:tr>
      <w:tr w:rsidR="002737E8" w:rsidRPr="00F90ED9" w14:paraId="591B7FA4" w14:textId="77777777" w:rsidTr="002737E8">
        <w:trPr>
          <w:trHeight w:val="1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D4E0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6EF6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88807139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C321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rs147400083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A822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1192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72A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0BB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666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454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9C0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3892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12C6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474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89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C372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20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CA6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A4E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68D06A3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94F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C82A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88807149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D2B38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rs866852270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FC20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94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42D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CDC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53F7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1A17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BF9C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B6FD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E45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EFE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B06C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09B7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84E5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19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B192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-0.022</w:t>
            </w:r>
          </w:p>
        </w:tc>
      </w:tr>
      <w:tr w:rsidR="002737E8" w:rsidRPr="00F90ED9" w14:paraId="649FF97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C99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12A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88810932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B3D8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rs141293300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62B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EFE8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8575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8E1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4BF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40D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8B9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B900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50A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111E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C97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D2A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6D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D01E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E6E0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1726755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BB1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36D6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88811317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A82F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rs1398303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13E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C5B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F499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7FF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1A7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E0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EDE5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3D2C4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9A77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0F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765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EF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2EF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F0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8F9D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-0.022</w:t>
            </w:r>
          </w:p>
        </w:tc>
      </w:tr>
      <w:tr w:rsidR="002737E8" w:rsidRPr="00F90ED9" w14:paraId="2F15665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68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53A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88811575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F3D6C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rs61924868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20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12B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844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0E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2D03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B5F6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782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AA2D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6D5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8F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64C8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2DA8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6D7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4438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F70C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-0.023</w:t>
            </w:r>
          </w:p>
        </w:tc>
      </w:tr>
      <w:tr w:rsidR="002737E8" w:rsidRPr="00F90ED9" w14:paraId="6425FB5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4FE3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9443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88813735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9FF30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rs73440134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FCA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AFB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C8CD1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3104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56D3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B612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BA3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9B9F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B82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5DEE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0D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208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73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9F57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B2DB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26A5D03A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7BFA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01FF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88817859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82133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rs73429413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E77C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9D0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F4EE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20A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176B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A78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6D0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1E1C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094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0AC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D6E1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82B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3A7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493F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E552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5CADC73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FBB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3641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88819310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A04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rs73429415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675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20C6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341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B8B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1498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DDD1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68AA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DCD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F4E0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1D45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BC70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E2A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54B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29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D9F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4940469D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FFF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FAFD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88823778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97511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rs112449284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DC3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968C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452C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C1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5FD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7214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A14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81B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27B4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F54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B098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8456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21F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3A8C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80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0F88C515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1BE7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4B55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88826878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C4B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rs111981782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A99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15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9BDDF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5DA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457A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2499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6BF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2A0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F09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7A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7A9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9014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700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08A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E9A0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</w:tr>
      <w:tr w:rsidR="002737E8" w:rsidRPr="00F90ED9" w14:paraId="6828018B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80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6382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88829116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589D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rs150942400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A3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6BC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2E17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D40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6669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B6C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BBC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CCFB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8F08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F3C9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0BE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697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28D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42C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E7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09597C7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262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4C5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88830592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E064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rs147527487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CC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A580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F2C2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CBAF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780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B10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49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1B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15B8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94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1DD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E68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C657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E678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1D9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-0.020</w:t>
            </w:r>
          </w:p>
        </w:tc>
      </w:tr>
      <w:tr w:rsidR="002737E8" w:rsidRPr="00F90ED9" w14:paraId="0BCA4703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1EE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00B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88839615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B3D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rs111243672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0C6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009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5B3A6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AB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6602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E81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CD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98A6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019D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276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022C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446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EF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3645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DB65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6CF3C5C9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F22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1184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88846435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93D9" w14:textId="5BD34B54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rs73429450</w:t>
            </w:r>
            <w:r w:rsidR="00FB4A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^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ABD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677E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2956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C0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FC0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D79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A847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7774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7E0A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EB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DF8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E1CE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8C83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426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0C57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-0.062</w:t>
            </w:r>
          </w:p>
        </w:tc>
      </w:tr>
      <w:tr w:rsidR="002737E8" w:rsidRPr="00F90ED9" w14:paraId="065625B2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974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179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88850005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D00C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rs758775577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3B4F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96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E9C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D203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8CA0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A1F7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509C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57F2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AA1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3D1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431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15B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6D2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E994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A7C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-0.043</w:t>
            </w:r>
          </w:p>
        </w:tc>
      </w:tr>
      <w:tr w:rsidR="002737E8" w:rsidRPr="00F90ED9" w14:paraId="6B18BD6F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0DB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5526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88863271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7C37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rs142679473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36C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5522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E314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4918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0F9F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2122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E6BE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F7189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37A1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EF48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8DAA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833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3178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9E8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A6D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-0.060</w:t>
            </w:r>
          </w:p>
        </w:tc>
      </w:tr>
    </w:tbl>
    <w:p w14:paraId="45411F65" w14:textId="77777777" w:rsidR="00965891" w:rsidRPr="00D14785" w:rsidRDefault="00965891" w:rsidP="00D14785">
      <w:pPr>
        <w:pStyle w:val="AMtitle"/>
      </w:pPr>
    </w:p>
    <w:p w14:paraId="66C334DC" w14:textId="395AC538" w:rsidR="0031712A" w:rsidRPr="00987ED0" w:rsidRDefault="00CA24CE" w:rsidP="00CA24CE">
      <w:proofErr w:type="gramStart"/>
      <w:r w:rsidRPr="00987ED0">
        <w:t>* ,</w:t>
      </w:r>
      <w:proofErr w:type="gramEnd"/>
      <w:r w:rsidRPr="00987ED0">
        <w:t xml:space="preserve"> significant at p &lt; 0.05; **, significant at </w:t>
      </w:r>
      <w:r w:rsidR="003D0C7C">
        <w:t>b</w:t>
      </w:r>
      <w:r w:rsidR="00FB4ACD" w:rsidRPr="00987ED0">
        <w:t>onferroni</w:t>
      </w:r>
      <w:r w:rsidRPr="00987ED0">
        <w:t>-corrected p &lt; 0.0167</w:t>
      </w:r>
      <w:r w:rsidR="00987ED0" w:rsidRPr="00987ED0">
        <w:t xml:space="preserve">. The three independent signals identified in the conditional analyses are marked with </w:t>
      </w:r>
      <w:r w:rsidR="00987ED0">
        <w:t>^</w:t>
      </w:r>
      <w:r w:rsidR="00987ED0" w:rsidRPr="00987ED0">
        <w:t xml:space="preserve"> near the rsID.</w:t>
      </w:r>
    </w:p>
    <w:p w14:paraId="58B196C0" w14:textId="77777777" w:rsidR="000178CF" w:rsidRDefault="000178CF">
      <w:r>
        <w:br w:type="page"/>
      </w:r>
    </w:p>
    <w:p w14:paraId="64A17BCA" w14:textId="7E5F835C" w:rsidR="00D14785" w:rsidRDefault="0031712A" w:rsidP="00BC022C">
      <w:pPr>
        <w:pStyle w:val="AMtitle"/>
      </w:pPr>
      <w:r>
        <w:lastRenderedPageBreak/>
        <w:t xml:space="preserve">Table </w:t>
      </w:r>
      <w:r w:rsidR="00C36567">
        <w:t>S</w:t>
      </w:r>
      <w:r w:rsidR="009D4DDA">
        <w:t>1</w:t>
      </w:r>
      <w:r w:rsidR="008E00EC">
        <w:t>1</w:t>
      </w:r>
      <w:r w:rsidR="008148CA">
        <w:t>.</w:t>
      </w:r>
      <w:r w:rsidR="00BC022C">
        <w:t xml:space="preserve"> Replication association statistics </w:t>
      </w:r>
      <w:r w:rsidR="003C4BB0">
        <w:t xml:space="preserve">using variants with MAF &gt;= </w:t>
      </w:r>
      <w:r w:rsidR="00B41F1E">
        <w:t>0.</w:t>
      </w:r>
      <w:r w:rsidR="003C4BB0">
        <w:t>1% in</w:t>
      </w:r>
      <w:r w:rsidR="00BC022C">
        <w:t xml:space="preserve"> GALA II.</w:t>
      </w:r>
    </w:p>
    <w:tbl>
      <w:tblPr>
        <w:tblW w:w="10588" w:type="dxa"/>
        <w:tblLook w:val="04A0" w:firstRow="1" w:lastRow="0" w:firstColumn="1" w:lastColumn="0" w:noHBand="0" w:noVBand="1"/>
      </w:tblPr>
      <w:tblGrid>
        <w:gridCol w:w="1623"/>
        <w:gridCol w:w="843"/>
        <w:gridCol w:w="743"/>
        <w:gridCol w:w="606"/>
        <w:gridCol w:w="1027"/>
        <w:gridCol w:w="815"/>
        <w:gridCol w:w="424"/>
        <w:gridCol w:w="685"/>
        <w:gridCol w:w="695"/>
        <w:gridCol w:w="777"/>
        <w:gridCol w:w="498"/>
        <w:gridCol w:w="637"/>
        <w:gridCol w:w="762"/>
        <w:gridCol w:w="665"/>
      </w:tblGrid>
      <w:tr w:rsidR="00787F48" w:rsidRPr="001E771B" w14:paraId="63C4659F" w14:textId="77777777" w:rsidTr="00987ED0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EC1D26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26FAA5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6A5C7D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6B0B5E" w14:textId="63C61F64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Discovery</w:t>
            </w:r>
            <w:r w:rsidR="00425A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(n=867)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9FD477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7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A69F5D" w14:textId="2E79ACCC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Puerto Ricans</w:t>
            </w:r>
            <w:r w:rsidR="00425A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(n=1109)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3C8D3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7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02A6C3" w14:textId="01130BC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Mexicans</w:t>
            </w:r>
            <w:r w:rsidR="00425A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(n=649)</w:t>
            </w:r>
          </w:p>
        </w:tc>
      </w:tr>
      <w:tr w:rsidR="009F3E7C" w:rsidRPr="001E771B" w14:paraId="4E7138A9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7B7C5A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rsID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5E3847" w14:textId="77777777" w:rsidR="001E771B" w:rsidRPr="001E771B" w:rsidRDefault="001E771B" w:rsidP="00017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A1BC61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C4D09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83BA1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875196" w14:textId="4D8BB492" w:rsidR="001E771B" w:rsidRPr="001E771B" w:rsidRDefault="00787F48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51AEA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6F7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66E70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BAB10A" w14:textId="72E5196C" w:rsidR="001E771B" w:rsidRPr="001E771B" w:rsidRDefault="00787F48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26CC3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76008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FEEFA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3C540D" w14:textId="4874E08A" w:rsidR="001E771B" w:rsidRPr="001E771B" w:rsidRDefault="00787F48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</w:p>
        </w:tc>
      </w:tr>
      <w:tr w:rsidR="009F3E7C" w:rsidRPr="001E771B" w14:paraId="660C643B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977F3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rs11835305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F92AD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88729352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EC5DBA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D4A58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DFEB2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3.82E-05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4D750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8FBEC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95957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945F5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1A1D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D7F3D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B1C98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8D451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A15A2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9F3E7C" w:rsidRPr="001E771B" w14:paraId="7A1F5F4A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6E1204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rs17015963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B5CA1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88732007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17B040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D1487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D4CB9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3.82E-05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92ACE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00065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000B1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B5BF1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7040A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6E019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3FE86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C39C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578F4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9F3E7C" w:rsidRPr="001E771B" w14:paraId="0B5DAB79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97A04E" w14:textId="5FA69E1C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rs58475486</w:t>
            </w:r>
            <w:r w:rsidR="00FB4A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EDA5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88749547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E2DAC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F142C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9C288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CAD70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A6D15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B92B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B6748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A07B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B5EE5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84A26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56D80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AA6E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-0.189</w:t>
            </w:r>
          </w:p>
        </w:tc>
      </w:tr>
      <w:tr w:rsidR="009F3E7C" w:rsidRPr="001E771B" w14:paraId="0637F0E6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87FEB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rs17015979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42E64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88750296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89160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1FA58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1EC7E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E691F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79EC3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6905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17208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48040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CE8B4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C218C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3E73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3E8D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-0.189</w:t>
            </w:r>
          </w:p>
        </w:tc>
      </w:tr>
      <w:tr w:rsidR="009F3E7C" w:rsidRPr="001E771B" w14:paraId="2C6806F0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216E5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rs57692452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93B23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88765415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28A5F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73171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48E56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96895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1FF3C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D6CD1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87AC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F171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A02F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4F478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77769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0E087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7CC18FD7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DEFE21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rs112585732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C802C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88765947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1EFDA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F6EC4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D43BF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3.34E-07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0E0F9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799E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B226E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8B4A4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AC6D6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ED5DA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2DF48F" w14:textId="77777777" w:rsidR="001E771B" w:rsidRPr="001E771B" w:rsidRDefault="001E771B" w:rsidP="009F3E7C">
            <w:pPr>
              <w:spacing w:before="0" w:after="0" w:line="240" w:lineRule="auto"/>
              <w:ind w:left="-6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0BCA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59AFF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0.253</w:t>
            </w:r>
          </w:p>
        </w:tc>
      </w:tr>
      <w:tr w:rsidR="009F3E7C" w:rsidRPr="001E771B" w14:paraId="1D9FCF8B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B832E1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rs113837356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849A4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88772911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20A7D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D470A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F16B7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2.69E-06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B476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3A428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18551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8652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F0E4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7328D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F357F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82629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0E109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259003F2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E9DB0B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rs61441836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84FCC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88773595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E23896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A1814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E834E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5.95E-07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42C57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9EDCA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8475E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ACA47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2F53B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AC24B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0A77E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A5809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435E9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4B0EF42D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F42CE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6ACF5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88774420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A206E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EF26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94B18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5.95E-07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6B16A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50EE9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DEF71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BA296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D47FB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35253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E27C3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C30DF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C608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031C5892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BA4EE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rs1044043958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726EC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88778604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0A73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EC3B3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A914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2.69E-06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7C03C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AA635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B16C8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9D36C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4C6CC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F5F6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F959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E980C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FEDAC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-0.111</w:t>
            </w:r>
          </w:p>
        </w:tc>
      </w:tr>
      <w:tr w:rsidR="009F3E7C" w:rsidRPr="001E771B" w14:paraId="7175EFD8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7E7CB4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82F0E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88779036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612496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C577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8D9C0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8.99E-05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A8043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B5E6D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6525B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658B8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A6283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6170C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2FDE2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6B666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4523A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165AF77E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7F2F6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4B291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88779473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75001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9097C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1B234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8.99E-05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24416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EE605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F1D0F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EAE0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B9851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32B6B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9866A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A68B7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40ADD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2C6C4673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D54815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B27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88783270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54B90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4BA6B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48DFB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BBC3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460DA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86E20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9A64B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16744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76CF2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F620C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55283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F3EA3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76A45784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D76BCA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4EFF3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88783315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A100B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A49D4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32AD3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2C23E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6AE1C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63C53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90A9F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629C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0E5D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2A161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9E6A3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5C9A9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1EF1B2C0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BE6508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36A3F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88783668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D468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C8407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5D629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9BA9B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CA068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68C6E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A3CFC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66FE2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30F77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93174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F1DB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73723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171A008B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63328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rs111857459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959F5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88785774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0F691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40251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C065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EB7A9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CBB86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6EC37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4DFA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95E8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17B8E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1C658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6FEB6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A75FF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2952E964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939E99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rs144369986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38461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88789109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E50F5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8B08B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D9916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ACA04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8D4E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FE2A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B576F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A1C8D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A26AD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E8D32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F969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50D6F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3A232C84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D0753F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2EDC8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88791281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CE535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605B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9B1D8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C93A6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D28A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1C72E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716FA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D5EC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D3751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40946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8B111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1C2E2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51340064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6F8D15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84434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88793808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1512B8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7BEB3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FB9D0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C4261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F5B5D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4ECF0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682C8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814F3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C9142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17CD5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2DC8B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79F83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6B519AD3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FFCED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rs111453514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AE4DF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88796826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F1EA5A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B84E9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AB02A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9131F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37535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83D17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07C54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28291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BCE0E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0BA77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24AC5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F4684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298F5ED5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AD767B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A720D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88797371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33E2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954A8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599C8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D78FD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B5CAA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2C2E4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F829D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69107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A9816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D5C33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AE6E9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D67D3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1018B865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35EAEA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82158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88798068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80EC6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FB12A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0655B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136CA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3B2ED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80933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9BBBA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7A00D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7FA49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D9A5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AEC9E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84C22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295A8006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66C1F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rs11312747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2B572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88800273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BB3EC5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63EFF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F9E6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8.96E-06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01C61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1A23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C60FA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52901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6EC54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9234F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06C63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EF07B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06F7B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-0.439</w:t>
            </w:r>
          </w:p>
        </w:tc>
      </w:tr>
      <w:tr w:rsidR="009F3E7C" w:rsidRPr="001E771B" w14:paraId="130F0EEE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EE3DC6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C4955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88801090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A31915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05FD9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DF58B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5B0E7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45D41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E6B52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BF51A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AB98D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13DDB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2D1B8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86F64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A28D2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406508B7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BC858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rs111289668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5C117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88801600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16F89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4C9EF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7A395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F6F5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29BEF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907D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1920D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0E249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9E5CB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57CA9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041B8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A21DF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2D24364D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0C28D9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87FAE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88802121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B14350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70344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921D9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864AF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F63A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2EFB6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6F22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92A15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44538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465D5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774B2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8C4AF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0658181B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4402B6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28D8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88803531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0D7FD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EF871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1E91F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D185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F9376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CF9E8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022DC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A44CF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28A5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5D160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2340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5BD71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7E753E90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A1697F" w14:textId="160C8F29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rs17016065</w:t>
            </w:r>
            <w:r w:rsidR="00FB4A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5914F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88804280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86FE76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DCB27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B7182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27893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C790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06B96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0496B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6B79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8DA5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10E9D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E7DEB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588F1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</w:tr>
      <w:tr w:rsidR="009F3E7C" w:rsidRPr="001E771B" w14:paraId="790A9DCE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EE0DC6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rs17016066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9361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88804520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7610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F2E77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A6C5D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002A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725F2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B944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80A4E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42710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F70E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E8D9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FF13A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A2B51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</w:tr>
      <w:tr w:rsidR="009F3E7C" w:rsidRPr="001E771B" w14:paraId="74EA7FDB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54CF3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rs147400083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9F241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88807139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934E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AFE0D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510D7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7E700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9BFE8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7F656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6289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3FB08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6339C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AB626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E9DEB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128E5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</w:tr>
      <w:tr w:rsidR="009F3E7C" w:rsidRPr="001E771B" w14:paraId="61386754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37EADE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rs866852270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3A3F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88807149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A8F74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236A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C09A2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E5ED0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C32E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D3935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C75A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E2E7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D5E0D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1FB5F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952D3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F5227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</w:tr>
      <w:tr w:rsidR="009F3E7C" w:rsidRPr="001E771B" w14:paraId="2BEF46B4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E0E685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rs141293300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F8507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88810932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33980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5C4A9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A65A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FCCD5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5D3B2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B2E66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3E408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3E7AF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FF72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C82CC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6A9B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C9E8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3FE12EB5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7840C8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rs1398303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5A06E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88811317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C6D7D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53B88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0.1863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DB40A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4C1B3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BBD6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10AEB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0B2FE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392B6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41CAC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0D2A6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1FAF4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93B05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0.104</w:t>
            </w:r>
          </w:p>
        </w:tc>
      </w:tr>
      <w:tr w:rsidR="009F3E7C" w:rsidRPr="001E771B" w14:paraId="32EB82EB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C9B091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rs61924868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878A3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88811575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CE03CD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747C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CDC19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888A8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36701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7744E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9A1E6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8CB4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E51D4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A05D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2DAA8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F45EF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0.104</w:t>
            </w:r>
          </w:p>
        </w:tc>
      </w:tr>
      <w:tr w:rsidR="009F3E7C" w:rsidRPr="001E771B" w14:paraId="02AC3A07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0A47C4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6FEE3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88813735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13714D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EE7A6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DA9CA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B9A23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90099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CDC7B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74999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35205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2614A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F21D5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5D271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B180F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6AD76CF0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3AD2EB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rs73429413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BA59E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88817859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19317E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8C786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F4DCA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C160C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A9EE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2A865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7134B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001A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FD392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85CC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0913C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49D0A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05920C5B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7B293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rs73429415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E866A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88819310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B75922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E32AD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0.1886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F0655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5.19E-05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6D44A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07AE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A8233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5C0ED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B0F18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2E4F6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A7FF4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F9F64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68E7D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0.057</w:t>
            </w:r>
          </w:p>
        </w:tc>
      </w:tr>
      <w:tr w:rsidR="009F3E7C" w:rsidRPr="001E771B" w14:paraId="278F23A0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F0A0DA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rs112449284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57A1F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88823778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ED413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ECD06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04B2D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3.92E-06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4E132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41EE0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56409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F9A35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FC5EC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CCE32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32B6D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9C48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95D81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0.355</w:t>
            </w:r>
          </w:p>
        </w:tc>
      </w:tr>
      <w:tr w:rsidR="009F3E7C" w:rsidRPr="001E771B" w14:paraId="4C74510E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5678FB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rs111981782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6C167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88826878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A5BE0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78B9C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7B3AC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4.32E-08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8B462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0E254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B9AF1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80224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B0254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922D8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E9FBC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6D93D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CD1A3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335F6A90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56573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rs150942400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5D67C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88829116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62DBA4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90EBC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0.0294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B2434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4.10E-08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CAE82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3934A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A6AB2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0032E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ADDC4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E867A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DD10F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E1910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8683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655F2E7B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87D70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rs147527487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51E52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88830592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D1553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BE506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1E84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7.65E-05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D5198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41DFE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36BAA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A301B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86998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BCE9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5686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84F6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F1192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-0.043</w:t>
            </w:r>
          </w:p>
        </w:tc>
      </w:tr>
      <w:tr w:rsidR="009F3E7C" w:rsidRPr="001E771B" w14:paraId="31E454F1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8716C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rs111243672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8282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88839615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D356A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B065E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4297A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4.28E-07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C0ACC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AFF56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65437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DABD3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98F62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27934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4A55C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C9693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D740F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-0.139</w:t>
            </w:r>
          </w:p>
        </w:tc>
      </w:tr>
      <w:tr w:rsidR="009F3E7C" w:rsidRPr="001E771B" w14:paraId="14CBCC5C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9B7C24" w14:textId="2CD417ED" w:rsidR="001E771B" w:rsidRPr="00FB4ACD" w:rsidRDefault="00FB4ACD" w:rsidP="001E771B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rs</w:t>
            </w:r>
            <w:r w:rsidR="001E771B" w:rsidRPr="00FB4AC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73429450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^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F63BB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88846435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5D654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03E69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B1B10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9.50E-09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E13DB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09B66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A853B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A108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CFC8C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564FA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39F5D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99C41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03EDE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9F3E7C" w:rsidRPr="001E771B" w14:paraId="0AC99F0C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6B936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rs758775577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03AAA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88850005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B73571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8A09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93428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1.96E-06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6C55C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230B6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7A62E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3075D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25554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-0.132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456A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012AD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D653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4C439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0.148</w:t>
            </w:r>
          </w:p>
        </w:tc>
      </w:tr>
      <w:tr w:rsidR="009F3E7C" w:rsidRPr="001E771B" w14:paraId="6BBA1D18" w14:textId="77777777" w:rsidTr="00987ED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E742C2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rs142679473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F8FD8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88863271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239B15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0149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6B8BE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4.86E-08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E40A6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70865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DF490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01173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E5518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74B3A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1DF0A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A70E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D9270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</w:t>
            </w:r>
          </w:p>
        </w:tc>
      </w:tr>
    </w:tbl>
    <w:p w14:paraId="258E58DD" w14:textId="582489CB" w:rsidR="00962FF4" w:rsidRDefault="00987ED0" w:rsidP="00CA24CE">
      <w:r w:rsidRPr="00987ED0">
        <w:t xml:space="preserve">The three independent signals identified in the conditional analyses are marked with </w:t>
      </w:r>
      <w:r>
        <w:t>^</w:t>
      </w:r>
      <w:r w:rsidRPr="00987ED0">
        <w:t xml:space="preserve"> near the rsID.</w:t>
      </w:r>
    </w:p>
    <w:p w14:paraId="0CC703C5" w14:textId="77777777" w:rsidR="00962FF4" w:rsidRDefault="00962FF4">
      <w:r>
        <w:br w:type="page"/>
      </w:r>
    </w:p>
    <w:p w14:paraId="24F7F952" w14:textId="0E8C29BA" w:rsidR="0031712A" w:rsidRDefault="00962FF4" w:rsidP="0081647E">
      <w:pPr>
        <w:pStyle w:val="AMtitle"/>
      </w:pPr>
      <w:r>
        <w:lastRenderedPageBreak/>
        <w:t>Table S12. Statistical and functional annotations for the 45 lung function associations.</w:t>
      </w:r>
    </w:p>
    <w:tbl>
      <w:tblPr>
        <w:tblW w:w="10794" w:type="dxa"/>
        <w:tblInd w:w="6" w:type="dxa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02"/>
        <w:gridCol w:w="1208"/>
        <w:gridCol w:w="318"/>
        <w:gridCol w:w="659"/>
        <w:gridCol w:w="985"/>
        <w:gridCol w:w="578"/>
        <w:gridCol w:w="796"/>
        <w:gridCol w:w="625"/>
        <w:gridCol w:w="925"/>
        <w:gridCol w:w="732"/>
        <w:gridCol w:w="671"/>
        <w:gridCol w:w="661"/>
        <w:gridCol w:w="919"/>
        <w:gridCol w:w="714"/>
        <w:gridCol w:w="701"/>
      </w:tblGrid>
      <w:tr w:rsidR="00F775C1" w:rsidRPr="0097370B" w14:paraId="79C8793F" w14:textId="77777777" w:rsidTr="00F775C1">
        <w:trPr>
          <w:trHeight w:val="450"/>
        </w:trPr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96C6B" w14:textId="29C1BE49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EA970" w14:textId="2B98FC72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rsID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70A39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0130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804E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2208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</w:rPr>
              <w:t>norm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70E3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</w:rPr>
              <w:t>norm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F990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</w:t>
            </w: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EDDF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DNaseI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7061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TFBS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11EE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Nasal eQTL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C7F5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UKBB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E994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SAPPHIRE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C179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GCPD-A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2801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Score</w:t>
            </w:r>
          </w:p>
        </w:tc>
      </w:tr>
      <w:tr w:rsidR="00F775C1" w:rsidRPr="0097370B" w14:paraId="79CB9BE6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8DE698F" w14:textId="08ADB949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5B01" w14:textId="156117E5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rs11835305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FE53E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57F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3DE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1.93E-05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B62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A657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3.69E-05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B71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55F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3E4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DC5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CD3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DE0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0E8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5CA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30710E61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CF282B4" w14:textId="0BA9D2EE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B9B9" w14:textId="178463BA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rs17015963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A8BB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BC1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940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1.93E-05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08F1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CC4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3.69E-05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3AF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63AE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63B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249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D53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20D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800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D2A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2A1AB5E0" w14:textId="77777777" w:rsidTr="00F775C1">
        <w:trPr>
          <w:trHeight w:val="5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42D4303" w14:textId="0D0DAACA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794C" w14:textId="0E8D0CB5" w:rsidR="009551AD" w:rsidRPr="006777BC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rs58475486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658C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9F5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098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1.45E-05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03E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3F5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2.81E-05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385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B7EF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367B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FOXA1 (A549)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F572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AA4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B04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12E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D43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^</w:t>
            </w:r>
          </w:p>
        </w:tc>
      </w:tr>
      <w:tr w:rsidR="00F775C1" w:rsidRPr="0097370B" w14:paraId="4A395E76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5CF6455" w14:textId="605DAEF1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0F11" w14:textId="677099F6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rs17015979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DDF6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F79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31C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1.45E-05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461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9D5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2.81E-05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0BE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B3D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328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27A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1DD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97C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933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979F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5F64BD1E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9F6B447" w14:textId="050D5029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9AB43" w14:textId="6048F548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rs57692452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ED60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530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A3C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1.63E-06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107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98D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7C1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B262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445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CB9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41F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1EE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C91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ADB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^</w:t>
            </w:r>
          </w:p>
        </w:tc>
      </w:tr>
      <w:tr w:rsidR="00F775C1" w:rsidRPr="0097370B" w14:paraId="0B24D311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5A9BDC9" w14:textId="6AC8EAFE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0E1A" w14:textId="386F01ED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rs112585732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1CBFE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B33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79DC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4.35E-07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94E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B7C8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3.06E-07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A2C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A46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0BDD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6EB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84B1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541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4541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BB61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3BB51D6A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E9F3B28" w14:textId="38EBF1A8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F6B0" w14:textId="2BE295F2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rs113837356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8AAB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759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9404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3.44E-06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D70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0F9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2.49E-06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6FC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048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5D9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5C4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D10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82E2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E57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CDE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2D9B3187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BFC74A8" w14:textId="4EA29CB6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4712" w14:textId="2DAD49FF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rs61441836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15607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E383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0530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8.19E-07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D14D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873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5.46E-07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356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36D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CDD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6EF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E1B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A14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A1E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83A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53981AE7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50DCF8D" w14:textId="4F62D46C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C0B1" w14:textId="4F1433A3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rs73438172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0610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83C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6B3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8.19E-07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F5B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43A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5.46E-07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A77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712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8E6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F57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4C2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06D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7AF5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323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78144778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EBDF1AD" w14:textId="1D7C1910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E3FE" w14:textId="0DE03E2D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rs1044043958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331B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769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3CC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3.44E-06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6CA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B5F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2.49E-06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FD7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DBF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128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3A1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129F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C9E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7B9F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406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0C2FC910" w14:textId="77777777" w:rsidTr="00F775C1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BD1FD82" w14:textId="3CDA4EE2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AC32" w14:textId="07ED75EF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rs73438182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DFB1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A67D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F459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1.68E-04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074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081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9.18E-05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6F3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07F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568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BDFF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264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5A7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E57D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0B0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31B9AD23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47C8AB5" w14:textId="1E11064D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2329" w14:textId="01F73A19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rs73438185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A625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8D9D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B006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1.68E-04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A3DD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283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9.18E-05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EC34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D27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89D2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1DF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428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450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4E7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1FD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7AB2C99A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DB5362E" w14:textId="0E2B756B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3E15F" w14:textId="38E1E905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rs73438188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C231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B2F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E379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6.97E-08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EDE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69A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4.42E-08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5BC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4DA2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099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37B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AC1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BA1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6A0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7E4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3F16E21E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4DE27F2" w14:textId="34443B40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084A" w14:textId="3BEC574E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rs73438190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D5BA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080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0BF8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1.86E-05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771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05F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38CA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507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6937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3F27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1FA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B0F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F80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DC4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2FA58791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772443D" w14:textId="38A1D4A0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6DA4" w14:textId="09AF5C3D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rs73438195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41721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0BD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934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1.86E-05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A4B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D4B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9BB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214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CAE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000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70F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B9E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9F2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5DC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4BC9B2AB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24B4DFB" w14:textId="3366D7D1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8B35" w14:textId="65B094DA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rs111857459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F5FAB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273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722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1.86E-05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F23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78A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9AE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490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07C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725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78A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BBB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42AC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C87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71E2EBB5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0BAD6BA" w14:textId="0B7230AA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311D" w14:textId="5DFB6768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rs144369986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DF61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6EC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4FE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1.21E-06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71E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319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9.44E-07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62DD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4E3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A91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C2C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64A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C5F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95E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9EB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7FBEEAE3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D451466" w14:textId="36C1A50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6A0E" w14:textId="6ACC5E28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rs73440106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52C2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B4B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B5D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1.86E-05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CFD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5EC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FF9A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1C5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F09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0F5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6C6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8854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2CB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4C1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7B9292A2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98DE431" w14:textId="3DE4CB05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6132E" w14:textId="1E2C6E3D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rs73440107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AA58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DB9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1A9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6.97E-08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3AC5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7096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4.42E-08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994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936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BE1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6DB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308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124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CFB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440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68DD284B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B63D9F1" w14:textId="0D4D519E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3A81" w14:textId="4377F0F6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rs111453514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12D13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ECF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DED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6.97E-08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09F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22F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4.42E-08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DBF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5506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1F5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0E9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9E3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5D2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6B5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086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4047485B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3D2FFEA" w14:textId="6A40C2DC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B844" w14:textId="70ACE4D0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CB535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AE6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CB3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6.97E-08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958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9ED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4.42E-08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93C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FBD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8FF5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6CF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410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A38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66E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E65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4B97EFC5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11EC56A" w14:textId="51804F0F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94DE" w14:textId="40B093B1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B8E7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84ED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18B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6.97E-08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E6FA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57B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4.42E-08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3A8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C6E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698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B74C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BF2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FF76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2C6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BE3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29338AD4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F8CF8A8" w14:textId="4265C3D2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28AB" w14:textId="248864BA" w:rsidR="009551AD" w:rsidRPr="000012B8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rs11312747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E245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22B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BD4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EFA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057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8.51E-06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3892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E0B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1CD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B6C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A7E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0A71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538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919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60AE66D0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AA10599" w14:textId="5516332B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9E3D" w14:textId="7E2C0AA3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5EFA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88E5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95A4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1.21E-06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11E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FED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9.44E-07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E93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0B9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AE0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D92D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40C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24F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AA1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FB1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44D26763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0787749" w14:textId="4FB5D754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307A" w14:textId="0E60BE7D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rs111289668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75E9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515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A34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6.97E-08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01F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F71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4.42E-08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A2A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90E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609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6016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CA7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2A7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DB9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1165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^</w:t>
            </w:r>
          </w:p>
        </w:tc>
      </w:tr>
      <w:tr w:rsidR="00F775C1" w:rsidRPr="0097370B" w14:paraId="61A478D4" w14:textId="77777777" w:rsidTr="00F775C1">
        <w:trPr>
          <w:trHeight w:val="5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FDE269B" w14:textId="0E12A223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16C2" w14:textId="1884F600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E97E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588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C6A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2.08E-07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A4F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6F0C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1.55E-07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74F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C82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 xml:space="preserve">GM12865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412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SPI1 (HL-60)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A16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C32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0F2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F5C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E71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^</w:t>
            </w:r>
          </w:p>
        </w:tc>
      </w:tr>
      <w:tr w:rsidR="00F775C1" w:rsidRPr="0097370B" w14:paraId="587F4206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3ADFCD4" w14:textId="7BE2CC69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598B" w14:textId="487BE286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255A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D14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E53A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2.08E-07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223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E3A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1.55E-07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B01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339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B0C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8D1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0D1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DF63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C60C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356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740617DE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715E75B" w14:textId="46C8E516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4D452" w14:textId="54C93C2A" w:rsidR="009551AD" w:rsidRPr="006777BC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rs17016065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21619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7B6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BCD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3.19E-06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F7A4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93C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2.54E-06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E34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3064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643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D2C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B74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948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DD4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C02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1#</w:t>
            </w:r>
          </w:p>
        </w:tc>
      </w:tr>
      <w:tr w:rsidR="00F775C1" w:rsidRPr="0097370B" w14:paraId="0A575C63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7F388B8" w14:textId="24094A18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83FB" w14:textId="2E596E91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rs17016066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F00E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019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895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3.19E-06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E09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A80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2.54E-06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AAD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DD5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0C6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543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98D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9E2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632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9CE9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1#</w:t>
            </w:r>
          </w:p>
        </w:tc>
      </w:tr>
      <w:tr w:rsidR="00F775C1" w:rsidRPr="0097370B" w14:paraId="068061D0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731D524" w14:textId="136C510A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FA29" w14:textId="14D0BEBB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rs147400083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D993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3BEB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80B9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3.19E-06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1273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A1B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2.54E-06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62A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2DF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0092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5F2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65A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EB7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187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283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0EF7EF10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E4F4F9C" w14:textId="3D6DA9B3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1E24" w14:textId="3DCA8B50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rs866852270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F9AF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87A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5D7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3.19E-06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C73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93A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2.54E-06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E3A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624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1B8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C6B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D2F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077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DB4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59F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0CD51C42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FC8CB6E" w14:textId="3314134B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F13B" w14:textId="63ADDB74" w:rsidR="009551AD" w:rsidRPr="004A576F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rs141293300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5C05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01C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566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2.08E-07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839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0D1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1.55E-07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A8D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CC0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AB12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477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645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3BB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6BAB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D33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771FDFF3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642B64A" w14:textId="2434E0DD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9CEB1" w14:textId="75311014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rs1398303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376B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B28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AB4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BDE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0B2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AEB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317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88A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7A7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CBEA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5A0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C2D6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5F1F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1#</w:t>
            </w:r>
          </w:p>
        </w:tc>
      </w:tr>
      <w:tr w:rsidR="00F775C1" w:rsidRPr="0097370B" w14:paraId="75192A2D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1BA3561B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F63F7" w14:textId="78582BCA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rs61924868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C9C8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C95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AD4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E554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72C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DFB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1EEA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7CF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288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A4D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8342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D12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965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1#</w:t>
            </w:r>
          </w:p>
        </w:tc>
      </w:tr>
      <w:tr w:rsidR="00F775C1" w:rsidRPr="0097370B" w14:paraId="025EFBB2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7D3E5A6" w14:textId="642AF8C9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E99F" w14:textId="11990EA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5A8B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61E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F23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2.08E-07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5E1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E1A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1.55E-07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63B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9CF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D93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E0E3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0C4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02F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A62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5AB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3AC01A2E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15A018C" w14:textId="5F9732F3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A8DA5" w14:textId="571DE7FF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rs73429413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8AC58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555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E5B8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2.08E-07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D02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FDD7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1.55E-07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F97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DCE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F92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A994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E42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72B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953D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EB0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05732ADF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A7192CE" w14:textId="468A7EC0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9230F" w14:textId="64FA1E84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rs73429415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FA2D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506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B19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5.13E-05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122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D08C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4.84E-05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7EA9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CE6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1772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C0F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037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E5B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356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6EE5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1#</w:t>
            </w:r>
          </w:p>
        </w:tc>
      </w:tr>
      <w:tr w:rsidR="00F775C1" w:rsidRPr="0097370B" w14:paraId="29CF2F9C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41CD830" w14:textId="4A2D69DC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729F" w14:textId="2219D569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rs112449284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0DC8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B18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973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4.64E-06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3D6E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BDF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3.87E-06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80F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7A9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0FC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2469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E2C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B08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FD4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8173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0C5E8D93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9E283AB" w14:textId="4B42FC28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481F" w14:textId="719E885E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rs111981782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57593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579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888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5.78E-08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B91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310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4.09E-08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20D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70C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8B93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8C6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8321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B08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431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F86F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1639CACB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CA55184" w14:textId="63D05F33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EC50" w14:textId="31E22B56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rs150942400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7D79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5E9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228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6.01E-08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F83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72A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4.01E-08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0DC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50C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77F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91C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3597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BE49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DAE8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4EE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0FF0F435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88807C7" w14:textId="4BE10B1B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886A" w14:textId="7D351588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rs147527487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F2CF7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CD2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65D2E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8.49E-05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180A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89C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8.14E-05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AA0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66B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C0C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BE1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D88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711F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A61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8A22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3583E62C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9EA4FE4" w14:textId="1373F403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406A" w14:textId="159F436C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rs111243672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EDF5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9CCD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3F8E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6.41E-07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4A2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6F4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3.99E-07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B71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71C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AAE4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51C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086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FBD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24F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6C0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046C4927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98BAA69" w14:textId="6264CB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1E959" w14:textId="4D07A682" w:rsidR="009551AD" w:rsidRPr="006777BC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rs73429450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BA1F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E195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15E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1.26E-08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AC4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576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9.01E-09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807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BB7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64D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F31D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530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6BC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F13B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32A9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775C1" w:rsidRPr="0097370B" w14:paraId="73318A32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17EAB81" w14:textId="4FDE6CCC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02C8" w14:textId="3E15482D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rs758775577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A938B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E9A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815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2.22E-06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A52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3011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1.85E-06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268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FA87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FAD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DB7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951A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0DD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D3A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E89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775C1" w:rsidRPr="0097370B" w14:paraId="36DB489B" w14:textId="77777777" w:rsidTr="00F775C1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2B8BD" w14:textId="23009C69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F99D9" w14:textId="038666CF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rs142679473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DF312" w14:textId="77777777" w:rsidR="009551AD" w:rsidRPr="0097370B" w:rsidRDefault="009551AD" w:rsidP="009551A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2E032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F8BF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6.30E-08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89C14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88AF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4.62E-08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993E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AC8C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529F3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716D6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3D520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40E1C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E07B5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37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AAC28" w14:textId="77777777" w:rsidR="009551AD" w:rsidRPr="0097370B" w:rsidRDefault="009551AD" w:rsidP="009551A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70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</w:tbl>
    <w:p w14:paraId="32297247" w14:textId="39C9D934" w:rsidR="009551AD" w:rsidRPr="00987ED0" w:rsidRDefault="00D33EBB" w:rsidP="00A76A8E">
      <w:pPr>
        <w:jc w:val="both"/>
      </w:pPr>
      <w:r>
        <w:t xml:space="preserve">M, marker number that corresponds to those in Figure and Table 2. </w:t>
      </w:r>
      <w:r w:rsidR="00D55E1F">
        <w:t xml:space="preserve">Score, priority score based on </w:t>
      </w:r>
      <w:r w:rsidR="00210548">
        <w:t xml:space="preserve">counting the </w:t>
      </w:r>
      <w:r w:rsidR="00D55E1F">
        <w:t xml:space="preserve">statistical </w:t>
      </w:r>
      <w:r w:rsidR="00BE36B6">
        <w:t xml:space="preserve">(UKBB, SAPPHIRE and GCPD-A) </w:t>
      </w:r>
      <w:r w:rsidR="00D55E1F">
        <w:t xml:space="preserve">and functional </w:t>
      </w:r>
      <w:r w:rsidR="00BE36B6">
        <w:t>(</w:t>
      </w:r>
      <w:r w:rsidR="00D55E1F">
        <w:t>ccRE, DNaseI, TFBS, Nasal eQTL</w:t>
      </w:r>
      <w:r w:rsidR="00BE36B6">
        <w:t>) evidence</w:t>
      </w:r>
      <w:r w:rsidR="00D55E1F">
        <w:t xml:space="preserve">. </w:t>
      </w:r>
      <w:r w:rsidR="009551AD">
        <w:t xml:space="preserve">Candidate variants were prioritized if they had a functional score of greater than 2 (^) or if they are eQTL of KITLG in nasal epithelial cells (#). The three independent signals identified in the conditional analyses are marked with * near the rsID. Indels were marked with the superscript &amp; near the rsID. </w:t>
      </w:r>
      <w:r w:rsidR="009551AD">
        <w:rPr>
          <w:rFonts w:cstheme="minorHAnsi"/>
        </w:rPr>
        <w:t>β (p)</w:t>
      </w:r>
      <w:r w:rsidR="009551AD">
        <w:t xml:space="preserve"> and </w:t>
      </w:r>
      <w:r w:rsidR="009551AD">
        <w:rPr>
          <w:rFonts w:cstheme="minorHAnsi"/>
        </w:rPr>
        <w:t>β</w:t>
      </w:r>
      <w:r w:rsidR="009551AD">
        <w:rPr>
          <w:vertAlign w:val="subscript"/>
        </w:rPr>
        <w:t>norm</w:t>
      </w:r>
      <w:r w:rsidR="009551AD">
        <w:t>(p</w:t>
      </w:r>
      <w:r w:rsidR="009551AD">
        <w:rPr>
          <w:vertAlign w:val="subscript"/>
        </w:rPr>
        <w:t>norm</w:t>
      </w:r>
      <w:r w:rsidR="009551AD">
        <w:t>) are the effect sizes (p-values) of the genetic associations of the alternate allele (alt) with FEV</w:t>
      </w:r>
      <w:r w:rsidR="009551AD" w:rsidRPr="00294884">
        <w:rPr>
          <w:vertAlign w:val="subscript"/>
        </w:rPr>
        <w:t>1</w:t>
      </w:r>
      <w:r w:rsidR="009551AD">
        <w:t xml:space="preserve"> and FEV</w:t>
      </w:r>
      <w:r w:rsidR="009551AD" w:rsidRPr="00294884">
        <w:rPr>
          <w:vertAlign w:val="subscript"/>
        </w:rPr>
        <w:t>1</w:t>
      </w:r>
      <w:r w:rsidR="009551AD">
        <w:t>.res.rnorm respectively. ccRE, candidate cis-regulatory elements derived from ENCODE data and stored in the SCREEN web interface. DNaseI, ENCODE DNase I hypersensitivity clusters derived from assays in 95 cell</w:t>
      </w:r>
      <w:r w:rsidR="00735136">
        <w:t>s</w:t>
      </w:r>
      <w:r w:rsidR="009551AD">
        <w:t xml:space="preserve"> (UCSC hg38 </w:t>
      </w:r>
      <w:proofErr w:type="spellStart"/>
      <w:r w:rsidR="009551AD">
        <w:t>wgEncodeRegDnaseClustered</w:t>
      </w:r>
      <w:proofErr w:type="spellEnd"/>
      <w:r w:rsidR="009551AD">
        <w:t xml:space="preserve"> table) in embryonic, blood, bone marrow or lung-related cell lines. TFBS, ENCODE transcription factor ChIP-Seq clusters representing 340 transcription factors and 129 cell types (UCSC hg38 </w:t>
      </w:r>
      <w:proofErr w:type="spellStart"/>
      <w:r w:rsidR="009551AD">
        <w:t>encRegTfbsClustered</w:t>
      </w:r>
      <w:proofErr w:type="spellEnd"/>
      <w:r w:rsidR="009551AD">
        <w:t xml:space="preserve"> table). Nasal eQTL, KITLG eQTLs in nasal epithelial cells. UKBB/SAPPHIRE/GCPD-A, replication association analysis of FEV</w:t>
      </w:r>
      <w:r w:rsidR="009551AD">
        <w:rPr>
          <w:vertAlign w:val="subscript"/>
        </w:rPr>
        <w:t>1</w:t>
      </w:r>
      <w:r w:rsidR="009551AD">
        <w:t xml:space="preserve"> in UK Biobank Blacks and African Americans in SAPPHIRE and GCPD-A (detail</w:t>
      </w:r>
      <w:r w:rsidR="00F37D6B">
        <w:t>ed</w:t>
      </w:r>
      <w:r w:rsidR="009551AD">
        <w:t xml:space="preserve"> results in Supplementary Table 3). GM12865, a B-</w:t>
      </w:r>
      <w:proofErr w:type="spellStart"/>
      <w:r w:rsidR="009551AD">
        <w:t>lymphoblastoid</w:t>
      </w:r>
      <w:proofErr w:type="spellEnd"/>
      <w:r w:rsidR="009551AD">
        <w:t xml:space="preserve"> cell line. HL-60, an acute promyelocytic leukemia cell line. A549, a lung adenocarcinoma cell line. -, not available; FF, flip-flop association defined as replication association (p &lt; 0.05) of the opposite allele instead of the original allele identified in the discovery cohort</w:t>
      </w:r>
      <w:r w:rsidR="00A76A8E">
        <w:t>.</w:t>
      </w:r>
    </w:p>
    <w:sectPr w:rsidR="009551AD" w:rsidRPr="00987ED0" w:rsidSect="0001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C4B15" w14:textId="77777777" w:rsidR="00D94C39" w:rsidRDefault="00D94C39" w:rsidP="008D08D6">
      <w:pPr>
        <w:spacing w:before="0" w:after="0" w:line="240" w:lineRule="auto"/>
      </w:pPr>
      <w:r>
        <w:separator/>
      </w:r>
    </w:p>
  </w:endnote>
  <w:endnote w:type="continuationSeparator" w:id="0">
    <w:p w14:paraId="29F722A4" w14:textId="77777777" w:rsidR="00D94C39" w:rsidRDefault="00D94C39" w:rsidP="008D08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F18F" w14:textId="77777777" w:rsidR="00D94C39" w:rsidRDefault="00D94C39" w:rsidP="008D08D6">
      <w:pPr>
        <w:spacing w:before="0" w:after="0" w:line="240" w:lineRule="auto"/>
      </w:pPr>
      <w:r>
        <w:separator/>
      </w:r>
    </w:p>
  </w:footnote>
  <w:footnote w:type="continuationSeparator" w:id="0">
    <w:p w14:paraId="4B1EA1D6" w14:textId="77777777" w:rsidR="00D94C39" w:rsidRDefault="00D94C39" w:rsidP="008D08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3953"/>
    <w:multiLevelType w:val="hybridMultilevel"/>
    <w:tmpl w:val="97B45D00"/>
    <w:lvl w:ilvl="0" w:tplc="97BA6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D6"/>
    <w:rsid w:val="000046D4"/>
    <w:rsid w:val="000178CF"/>
    <w:rsid w:val="000212FA"/>
    <w:rsid w:val="00043ECF"/>
    <w:rsid w:val="0007281A"/>
    <w:rsid w:val="000B4B06"/>
    <w:rsid w:val="000B5E5B"/>
    <w:rsid w:val="000C05CC"/>
    <w:rsid w:val="000D4409"/>
    <w:rsid w:val="000E5320"/>
    <w:rsid w:val="001179B2"/>
    <w:rsid w:val="00127EB0"/>
    <w:rsid w:val="001C5AAB"/>
    <w:rsid w:val="001E3BD8"/>
    <w:rsid w:val="001E771B"/>
    <w:rsid w:val="00210548"/>
    <w:rsid w:val="00221B9C"/>
    <w:rsid w:val="0022661F"/>
    <w:rsid w:val="00261C50"/>
    <w:rsid w:val="002737E8"/>
    <w:rsid w:val="00294713"/>
    <w:rsid w:val="00294884"/>
    <w:rsid w:val="002B2689"/>
    <w:rsid w:val="002D26D9"/>
    <w:rsid w:val="002E0FBF"/>
    <w:rsid w:val="00317081"/>
    <w:rsid w:val="0031712A"/>
    <w:rsid w:val="0035238B"/>
    <w:rsid w:val="0035249E"/>
    <w:rsid w:val="003618CC"/>
    <w:rsid w:val="00375A16"/>
    <w:rsid w:val="003847B4"/>
    <w:rsid w:val="0038699F"/>
    <w:rsid w:val="003C4BB0"/>
    <w:rsid w:val="003D0C7C"/>
    <w:rsid w:val="00425A8A"/>
    <w:rsid w:val="00426FAF"/>
    <w:rsid w:val="00437B38"/>
    <w:rsid w:val="004474C1"/>
    <w:rsid w:val="00451DF4"/>
    <w:rsid w:val="004D3056"/>
    <w:rsid w:val="004E6D14"/>
    <w:rsid w:val="004F2FEB"/>
    <w:rsid w:val="00520310"/>
    <w:rsid w:val="0052332A"/>
    <w:rsid w:val="0054364C"/>
    <w:rsid w:val="00557620"/>
    <w:rsid w:val="00561497"/>
    <w:rsid w:val="005717FF"/>
    <w:rsid w:val="00590D33"/>
    <w:rsid w:val="00595AB4"/>
    <w:rsid w:val="005C4406"/>
    <w:rsid w:val="005D4FAC"/>
    <w:rsid w:val="005F2CDD"/>
    <w:rsid w:val="00676C88"/>
    <w:rsid w:val="00685977"/>
    <w:rsid w:val="006940A9"/>
    <w:rsid w:val="006A527C"/>
    <w:rsid w:val="006B09D5"/>
    <w:rsid w:val="006B3BDB"/>
    <w:rsid w:val="00717241"/>
    <w:rsid w:val="00721473"/>
    <w:rsid w:val="00725DC9"/>
    <w:rsid w:val="00735136"/>
    <w:rsid w:val="00746BF4"/>
    <w:rsid w:val="00787F48"/>
    <w:rsid w:val="00795EB1"/>
    <w:rsid w:val="0079646F"/>
    <w:rsid w:val="007B3550"/>
    <w:rsid w:val="007D0282"/>
    <w:rsid w:val="007F2415"/>
    <w:rsid w:val="008039AD"/>
    <w:rsid w:val="008148CA"/>
    <w:rsid w:val="0081647E"/>
    <w:rsid w:val="00846F05"/>
    <w:rsid w:val="00870C7D"/>
    <w:rsid w:val="00880B63"/>
    <w:rsid w:val="00881AFA"/>
    <w:rsid w:val="00890DEA"/>
    <w:rsid w:val="008B2444"/>
    <w:rsid w:val="008D08D6"/>
    <w:rsid w:val="008D146F"/>
    <w:rsid w:val="008E00EC"/>
    <w:rsid w:val="008E7288"/>
    <w:rsid w:val="008F40C0"/>
    <w:rsid w:val="00946C83"/>
    <w:rsid w:val="009551AD"/>
    <w:rsid w:val="00962FF4"/>
    <w:rsid w:val="00963571"/>
    <w:rsid w:val="00965891"/>
    <w:rsid w:val="00966830"/>
    <w:rsid w:val="00967B5D"/>
    <w:rsid w:val="00977043"/>
    <w:rsid w:val="00980A81"/>
    <w:rsid w:val="00987ED0"/>
    <w:rsid w:val="009D2049"/>
    <w:rsid w:val="009D4DDA"/>
    <w:rsid w:val="009F3E7C"/>
    <w:rsid w:val="00A337AF"/>
    <w:rsid w:val="00A56C3D"/>
    <w:rsid w:val="00A6227F"/>
    <w:rsid w:val="00A76A8E"/>
    <w:rsid w:val="00A842D6"/>
    <w:rsid w:val="00A90942"/>
    <w:rsid w:val="00A931D0"/>
    <w:rsid w:val="00A93BC6"/>
    <w:rsid w:val="00AA481C"/>
    <w:rsid w:val="00AA57BA"/>
    <w:rsid w:val="00AB0FDC"/>
    <w:rsid w:val="00AC11EE"/>
    <w:rsid w:val="00AD4DC2"/>
    <w:rsid w:val="00AE5421"/>
    <w:rsid w:val="00B129CF"/>
    <w:rsid w:val="00B3069C"/>
    <w:rsid w:val="00B33AB0"/>
    <w:rsid w:val="00B4046C"/>
    <w:rsid w:val="00B41F1E"/>
    <w:rsid w:val="00B77BB6"/>
    <w:rsid w:val="00B77DE6"/>
    <w:rsid w:val="00B91B68"/>
    <w:rsid w:val="00BC022C"/>
    <w:rsid w:val="00BE0B2B"/>
    <w:rsid w:val="00BE2BB3"/>
    <w:rsid w:val="00BE36B6"/>
    <w:rsid w:val="00BE4CF3"/>
    <w:rsid w:val="00C25668"/>
    <w:rsid w:val="00C36567"/>
    <w:rsid w:val="00C41D2A"/>
    <w:rsid w:val="00C462AE"/>
    <w:rsid w:val="00C50414"/>
    <w:rsid w:val="00C56316"/>
    <w:rsid w:val="00C61DCD"/>
    <w:rsid w:val="00C64FB9"/>
    <w:rsid w:val="00CA2328"/>
    <w:rsid w:val="00CA24CE"/>
    <w:rsid w:val="00CA712C"/>
    <w:rsid w:val="00CB71FC"/>
    <w:rsid w:val="00CC7FFE"/>
    <w:rsid w:val="00CD12A4"/>
    <w:rsid w:val="00CD6A42"/>
    <w:rsid w:val="00CF442C"/>
    <w:rsid w:val="00D0797A"/>
    <w:rsid w:val="00D114EC"/>
    <w:rsid w:val="00D134D3"/>
    <w:rsid w:val="00D14785"/>
    <w:rsid w:val="00D33EBB"/>
    <w:rsid w:val="00D55E1F"/>
    <w:rsid w:val="00D66731"/>
    <w:rsid w:val="00D82CF7"/>
    <w:rsid w:val="00D8683E"/>
    <w:rsid w:val="00D94C39"/>
    <w:rsid w:val="00D95CD6"/>
    <w:rsid w:val="00DA16E3"/>
    <w:rsid w:val="00DA37C7"/>
    <w:rsid w:val="00DC23F8"/>
    <w:rsid w:val="00DC59FB"/>
    <w:rsid w:val="00DF368C"/>
    <w:rsid w:val="00DF3D83"/>
    <w:rsid w:val="00DF4C78"/>
    <w:rsid w:val="00E105B0"/>
    <w:rsid w:val="00E21A2E"/>
    <w:rsid w:val="00E26A92"/>
    <w:rsid w:val="00E501FD"/>
    <w:rsid w:val="00E52EF6"/>
    <w:rsid w:val="00E84DDE"/>
    <w:rsid w:val="00E8570E"/>
    <w:rsid w:val="00EB207F"/>
    <w:rsid w:val="00EC2E25"/>
    <w:rsid w:val="00ED02E1"/>
    <w:rsid w:val="00ED0401"/>
    <w:rsid w:val="00EF089F"/>
    <w:rsid w:val="00F21A37"/>
    <w:rsid w:val="00F27582"/>
    <w:rsid w:val="00F33FE2"/>
    <w:rsid w:val="00F37D6B"/>
    <w:rsid w:val="00F66BA6"/>
    <w:rsid w:val="00F775C1"/>
    <w:rsid w:val="00F90ED9"/>
    <w:rsid w:val="00FB4ACD"/>
    <w:rsid w:val="00FC3026"/>
    <w:rsid w:val="00FC418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DC8F9"/>
  <w15:chartTrackingRefBased/>
  <w15:docId w15:val="{EA1BEB26-DD14-46AE-876B-79E2B6E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A16"/>
  </w:style>
  <w:style w:type="paragraph" w:styleId="Heading1">
    <w:name w:val="heading 1"/>
    <w:basedOn w:val="Normal"/>
    <w:next w:val="Normal"/>
    <w:link w:val="Heading1Char"/>
    <w:uiPriority w:val="9"/>
    <w:qFormat/>
    <w:rsid w:val="00375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A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A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A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A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A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A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A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A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A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A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A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A1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A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A1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A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AMparagraph">
    <w:name w:val="AM paragraph"/>
    <w:basedOn w:val="Normal"/>
    <w:link w:val="AMparagraphChar"/>
    <w:qFormat/>
    <w:rsid w:val="00375A16"/>
  </w:style>
  <w:style w:type="character" w:customStyle="1" w:styleId="AMparagraphChar">
    <w:name w:val="AM paragraph Char"/>
    <w:basedOn w:val="DefaultParagraphFont"/>
    <w:link w:val="AMparagraph"/>
    <w:rsid w:val="00375A16"/>
  </w:style>
  <w:style w:type="paragraph" w:styleId="Caption">
    <w:name w:val="caption"/>
    <w:basedOn w:val="Normal"/>
    <w:next w:val="Normal"/>
    <w:uiPriority w:val="35"/>
    <w:semiHidden/>
    <w:unhideWhenUsed/>
    <w:qFormat/>
    <w:rsid w:val="00375A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5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A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A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5A1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75A1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75A16"/>
    <w:rPr>
      <w:i/>
      <w:iCs/>
      <w:color w:val="auto"/>
    </w:rPr>
  </w:style>
  <w:style w:type="paragraph" w:styleId="NoSpacing">
    <w:name w:val="No Spacing"/>
    <w:uiPriority w:val="1"/>
    <w:qFormat/>
    <w:rsid w:val="00375A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5A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5A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A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A1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75A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5A1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5A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75A1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75A1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A16"/>
    <w:pPr>
      <w:outlineLvl w:val="9"/>
    </w:pPr>
  </w:style>
  <w:style w:type="paragraph" w:customStyle="1" w:styleId="AMtitle">
    <w:name w:val="AM title"/>
    <w:basedOn w:val="Normal"/>
    <w:link w:val="AMtitleChar"/>
    <w:qFormat/>
    <w:rsid w:val="008D08D6"/>
    <w:pPr>
      <w:spacing w:before="0" w:after="0" w:line="240" w:lineRule="auto"/>
    </w:pPr>
  </w:style>
  <w:style w:type="character" w:customStyle="1" w:styleId="AMtitleChar">
    <w:name w:val="AM title Char"/>
    <w:basedOn w:val="DefaultParagraphFont"/>
    <w:link w:val="AMtitle"/>
    <w:rsid w:val="008D08D6"/>
  </w:style>
  <w:style w:type="paragraph" w:styleId="Header">
    <w:name w:val="header"/>
    <w:basedOn w:val="Normal"/>
    <w:link w:val="HeaderChar"/>
    <w:uiPriority w:val="99"/>
    <w:unhideWhenUsed/>
    <w:rsid w:val="004474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C1"/>
  </w:style>
  <w:style w:type="paragraph" w:styleId="Footer">
    <w:name w:val="footer"/>
    <w:basedOn w:val="Normal"/>
    <w:link w:val="FooterChar"/>
    <w:uiPriority w:val="99"/>
    <w:unhideWhenUsed/>
    <w:rsid w:val="004474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C1"/>
  </w:style>
  <w:style w:type="character" w:styleId="PlaceholderText">
    <w:name w:val="Placeholder Text"/>
    <w:basedOn w:val="DefaultParagraphFont"/>
    <w:uiPriority w:val="99"/>
    <w:semiHidden/>
    <w:rsid w:val="00294884"/>
    <w:rPr>
      <w:color w:val="808080"/>
    </w:rPr>
  </w:style>
  <w:style w:type="paragraph" w:styleId="ListParagraph">
    <w:name w:val="List Paragraph"/>
    <w:basedOn w:val="Normal"/>
    <w:uiPriority w:val="34"/>
    <w:qFormat/>
    <w:rsid w:val="00CA24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2328"/>
    <w:rPr>
      <w:color w:val="0000FF"/>
      <w:u w:val="single"/>
    </w:rPr>
  </w:style>
  <w:style w:type="paragraph" w:customStyle="1" w:styleId="AMcomments">
    <w:name w:val="AM_comments"/>
    <w:basedOn w:val="Normal"/>
    <w:qFormat/>
    <w:rsid w:val="009551AD"/>
    <w:pPr>
      <w:spacing w:after="0" w:line="240" w:lineRule="auto"/>
      <w:jc w:val="both"/>
    </w:pPr>
    <w:rPr>
      <w:rFonts w:eastAsiaTheme="minorEastAsia" w:cstheme="minorHAnsi"/>
      <w:b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Angel</dc:creator>
  <cp:keywords/>
  <dc:description/>
  <cp:lastModifiedBy>Angel Mak</cp:lastModifiedBy>
  <cp:revision>47</cp:revision>
  <dcterms:created xsi:type="dcterms:W3CDTF">2020-04-07T00:10:00Z</dcterms:created>
  <dcterms:modified xsi:type="dcterms:W3CDTF">2020-04-18T00:59:00Z</dcterms:modified>
</cp:coreProperties>
</file>