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DCA" w:rsidRPr="00E07C32" w:rsidRDefault="009638A5" w:rsidP="009638A5">
      <w:pPr>
        <w:ind w:firstLineChars="500" w:firstLine="120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38A5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7A0" w:rsidRPr="00E07C32">
        <w:rPr>
          <w:rFonts w:ascii="Times New Roman" w:hAnsi="Times New Roman" w:cs="Times New Roman"/>
          <w:b/>
          <w:bCs/>
          <w:sz w:val="24"/>
          <w:szCs w:val="24"/>
        </w:rPr>
        <w:t>Detection of novel coronavirus antibody</w:t>
      </w:r>
      <w:r w:rsidR="00E07C32" w:rsidRPr="00E07C32">
        <w:rPr>
          <w:rFonts w:ascii="Times New Roman" w:hAnsi="Times New Roman" w:cs="Times New Roman"/>
          <w:b/>
          <w:bCs/>
          <w:sz w:val="24"/>
          <w:szCs w:val="24"/>
        </w:rPr>
        <w:t>: Colloidal gold label technology and ELISA</w:t>
      </w:r>
    </w:p>
    <w:tbl>
      <w:tblPr>
        <w:tblStyle w:val="2-3"/>
        <w:tblW w:w="11561" w:type="dxa"/>
        <w:jc w:val="center"/>
        <w:tblLook w:val="0420" w:firstRow="1" w:lastRow="0" w:firstColumn="0" w:lastColumn="0" w:noHBand="0" w:noVBand="1"/>
      </w:tblPr>
      <w:tblGrid>
        <w:gridCol w:w="2030"/>
        <w:gridCol w:w="2365"/>
        <w:gridCol w:w="2409"/>
        <w:gridCol w:w="2268"/>
        <w:gridCol w:w="2489"/>
      </w:tblGrid>
      <w:tr w:rsidR="00207DCA" w:rsidRPr="00751670" w:rsidTr="00E0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  <w:jc w:val="center"/>
        </w:trPr>
        <w:tc>
          <w:tcPr>
            <w:tcW w:w="11561" w:type="dxa"/>
            <w:gridSpan w:val="5"/>
            <w:tcBorders>
              <w:top w:val="single" w:sz="4" w:space="0" w:color="auto"/>
            </w:tcBorders>
            <w:hideMark/>
          </w:tcPr>
          <w:p w:rsidR="005457A0" w:rsidRPr="005457A0" w:rsidRDefault="005457A0" w:rsidP="005457A0">
            <w:pPr>
              <w:ind w:firstLineChars="250" w:firstLine="600"/>
            </w:pPr>
            <w:r w:rsidRPr="005457A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ample </w:t>
            </w:r>
            <w:r>
              <w:rPr>
                <w:b w:val="0"/>
                <w:bCs w:val="0"/>
              </w:rPr>
              <w:t xml:space="preserve">            </w:t>
            </w:r>
            <w:r w:rsidRPr="00481DBA">
              <w:rPr>
                <w:rFonts w:ascii="Times New Roman" w:hAnsi="Times New Roman" w:cs="Times New Roman"/>
                <w:sz w:val="24"/>
                <w:szCs w:val="24"/>
              </w:rPr>
              <w:t>Colloidal gold label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81D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7C32"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  <w:p w:rsidR="00207DCA" w:rsidRPr="00751670" w:rsidRDefault="005457A0" w:rsidP="0075167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B93CB3">
              <w:rPr>
                <w:rFonts w:ascii="Times New Roman" w:hAnsi="Times New Roman" w:cs="Times New Roman"/>
              </w:rPr>
              <w:t xml:space="preserve"> </w:t>
            </w:r>
            <w:r w:rsidR="00B93CB3" w:rsidRPr="00B93CB3">
              <w:rPr>
                <w:rFonts w:ascii="Times New Roman" w:hAnsi="Times New Roman" w:cs="Times New Roman"/>
              </w:rPr>
              <w:t>No.</w:t>
            </w:r>
            <w:r w:rsidRPr="00B93CB3">
              <w:rPr>
                <w:rFonts w:ascii="Times New Roman" w:hAnsi="Times New Roman" w:cs="Times New Roman"/>
              </w:rPr>
              <w:t xml:space="preserve"> </w:t>
            </w:r>
            <w:r>
              <w:t xml:space="preserve">           </w:t>
            </w:r>
            <w:r w:rsidR="00B93CB3">
              <w:t xml:space="preserve"> </w:t>
            </w:r>
            <w:r>
              <w:t xml:space="preserve">     </w:t>
            </w:r>
            <w:r w:rsidRPr="00E662A9">
              <w:rPr>
                <w:rFonts w:ascii="Times New Roman" w:hAnsi="Times New Roman" w:cs="Times New Roman"/>
              </w:rPr>
              <w:t xml:space="preserve"> IgG                   IgM                  IgG                    IgM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1280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640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1280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320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2560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2560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2560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320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650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2560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8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1280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5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40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9" w:type="dxa"/>
            <w:hideMark/>
          </w:tcPr>
          <w:p w:rsidR="00751670" w:rsidRPr="0075167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-</w:t>
            </w:r>
          </w:p>
        </w:tc>
      </w:tr>
      <w:tr w:rsidR="00207DCA" w:rsidRPr="00751670" w:rsidTr="00E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  <w:jc w:val="center"/>
        </w:trPr>
        <w:tc>
          <w:tcPr>
            <w:tcW w:w="2030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5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268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8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2560</w:t>
            </w:r>
          </w:p>
        </w:tc>
      </w:tr>
      <w:tr w:rsidR="00207DCA" w:rsidRPr="00751670" w:rsidTr="00E07C32">
        <w:trPr>
          <w:trHeight w:hRule="exact" w:val="355"/>
          <w:jc w:val="center"/>
        </w:trPr>
        <w:tc>
          <w:tcPr>
            <w:tcW w:w="2030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Positive rate</w:t>
            </w:r>
          </w:p>
        </w:tc>
        <w:tc>
          <w:tcPr>
            <w:tcW w:w="2365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94.1%</w:t>
            </w:r>
          </w:p>
        </w:tc>
        <w:tc>
          <w:tcPr>
            <w:tcW w:w="240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2268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89" w:type="dxa"/>
          </w:tcPr>
          <w:p w:rsidR="00207DCA" w:rsidRPr="005457A0" w:rsidRDefault="005457A0" w:rsidP="005457A0">
            <w:pPr>
              <w:jc w:val="center"/>
              <w:rPr>
                <w:rFonts w:ascii="Times New Roman" w:hAnsi="Times New Roman" w:cs="Times New Roman"/>
              </w:rPr>
            </w:pPr>
            <w:r w:rsidRPr="005457A0">
              <w:rPr>
                <w:rFonts w:ascii="Times New Roman" w:hAnsi="Times New Roman" w:cs="Times New Roman"/>
              </w:rPr>
              <w:t>70.6%</w:t>
            </w:r>
          </w:p>
        </w:tc>
      </w:tr>
    </w:tbl>
    <w:p w:rsidR="00E07C32" w:rsidRDefault="00E07C32" w:rsidP="00E07C32">
      <w:pPr>
        <w:ind w:firstLineChars="850" w:firstLine="1785"/>
        <w:rPr>
          <w:rFonts w:ascii="Times New Roman" w:hAnsi="Times New Roman" w:cs="Times New Roman"/>
          <w:b/>
          <w:bCs/>
        </w:rPr>
      </w:pPr>
      <w:r w:rsidRPr="00E07C32">
        <w:rPr>
          <w:rFonts w:ascii="Times New Roman" w:hAnsi="Times New Roman" w:cs="Times New Roman"/>
          <w:b/>
          <w:bCs/>
        </w:rPr>
        <w:t xml:space="preserve">Coincidence </w:t>
      </w:r>
      <w:r>
        <w:rPr>
          <w:rFonts w:ascii="Times New Roman" w:hAnsi="Times New Roman" w:cs="Times New Roman"/>
          <w:b/>
          <w:bCs/>
        </w:rPr>
        <w:t>R</w:t>
      </w:r>
      <w:r w:rsidRPr="00E07C32">
        <w:rPr>
          <w:rFonts w:ascii="Times New Roman" w:hAnsi="Times New Roman" w:cs="Times New Roman"/>
          <w:b/>
          <w:bCs/>
        </w:rPr>
        <w:t>ate: IgG 94.12%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 w:hint="eastAsia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ilution Ratio: Colloidal gold 1:8</w:t>
      </w:r>
    </w:p>
    <w:p w:rsidR="00EB70DD" w:rsidRDefault="00E07C32" w:rsidP="00E07C32">
      <w:pPr>
        <w:ind w:firstLineChars="1650" w:firstLine="3465"/>
        <w:rPr>
          <w:rFonts w:ascii="Times New Roman" w:hAnsi="Times New Roman" w:cs="Times New Roman"/>
          <w:b/>
          <w:bCs/>
        </w:rPr>
      </w:pPr>
      <w:r w:rsidRPr="00E07C32">
        <w:rPr>
          <w:rFonts w:ascii="Times New Roman" w:hAnsi="Times New Roman" w:cs="Times New Roman"/>
          <w:b/>
          <w:bCs/>
        </w:rPr>
        <w:t>IgM 29.41%</w:t>
      </w:r>
      <w:r>
        <w:rPr>
          <w:rFonts w:ascii="Times New Roman" w:hAnsi="Times New Roman" w:cs="Times New Roman"/>
          <w:b/>
          <w:bCs/>
        </w:rPr>
        <w:t xml:space="preserve">                                           ELISA 1:10</w:t>
      </w:r>
    </w:p>
    <w:p w:rsidR="009638A5" w:rsidRDefault="009638A5" w:rsidP="00E07C32">
      <w:pPr>
        <w:ind w:firstLineChars="1650" w:firstLine="3465"/>
        <w:rPr>
          <w:rFonts w:ascii="Times New Roman" w:hAnsi="Times New Roman" w:cs="Times New Roman"/>
          <w:b/>
          <w:bCs/>
        </w:rPr>
      </w:pPr>
    </w:p>
    <w:p w:rsidR="009638A5" w:rsidRDefault="00230A70" w:rsidP="00E07C32">
      <w:pPr>
        <w:ind w:firstLineChars="1650" w:firstLine="3960"/>
        <w:rPr>
          <w:rFonts w:ascii="Times New Roman" w:hAnsi="Times New Roman" w:cs="Times New Roman"/>
          <w:b/>
          <w:bCs/>
          <w:sz w:val="24"/>
          <w:szCs w:val="24"/>
        </w:rPr>
      </w:pPr>
      <w:r w:rsidRPr="009638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30A70">
        <w:rPr>
          <w:rFonts w:ascii="Times New Roman" w:hAnsi="Times New Roman" w:cs="Times New Roman"/>
          <w:b/>
          <w:bCs/>
          <w:sz w:val="24"/>
          <w:szCs w:val="24"/>
        </w:rPr>
        <w:t>Donor</w:t>
      </w:r>
      <w:r w:rsidRPr="00230A70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230A70">
        <w:rPr>
          <w:rFonts w:ascii="Times New Roman" w:hAnsi="Times New Roman" w:cs="Times New Roman"/>
          <w:b/>
          <w:bCs/>
          <w:sz w:val="24"/>
          <w:szCs w:val="24"/>
        </w:rPr>
        <w:t>and receiver demographic characteristics.</w:t>
      </w:r>
    </w:p>
    <w:tbl>
      <w:tblPr>
        <w:tblStyle w:val="2-3"/>
        <w:tblW w:w="4032" w:type="pct"/>
        <w:jc w:val="center"/>
        <w:tblLook w:val="04A0" w:firstRow="1" w:lastRow="0" w:firstColumn="1" w:lastColumn="0" w:noHBand="0" w:noVBand="1"/>
      </w:tblPr>
      <w:tblGrid>
        <w:gridCol w:w="1035"/>
        <w:gridCol w:w="1004"/>
        <w:gridCol w:w="1029"/>
        <w:gridCol w:w="1346"/>
        <w:gridCol w:w="964"/>
        <w:gridCol w:w="1346"/>
        <w:gridCol w:w="900"/>
        <w:gridCol w:w="1173"/>
        <w:gridCol w:w="1036"/>
        <w:gridCol w:w="1423"/>
      </w:tblGrid>
      <w:tr w:rsidR="00230A70" w:rsidTr="001B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gridSpan w:val="5"/>
            <w:tcBorders>
              <w:top w:val="single" w:sz="4" w:space="0" w:color="auto"/>
            </w:tcBorders>
          </w:tcPr>
          <w:p w:rsidR="00230A70" w:rsidRPr="00A02458" w:rsidRDefault="00230A70" w:rsidP="00230A70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8">
              <w:rPr>
                <w:rFonts w:ascii="Times New Roman" w:hAnsi="Times New Roman" w:cs="Times New Roman"/>
                <w:sz w:val="24"/>
                <w:szCs w:val="24"/>
              </w:rPr>
              <w:t>Receiver</w:t>
            </w:r>
          </w:p>
        </w:tc>
        <w:tc>
          <w:tcPr>
            <w:tcW w:w="2611" w:type="pct"/>
            <w:gridSpan w:val="5"/>
            <w:tcBorders>
              <w:top w:val="single" w:sz="4" w:space="0" w:color="auto"/>
            </w:tcBorders>
          </w:tcPr>
          <w:p w:rsidR="00230A70" w:rsidRPr="00A02458" w:rsidRDefault="00230A70" w:rsidP="00230A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8">
              <w:rPr>
                <w:rFonts w:ascii="Times New Roman" w:hAnsi="Times New Roman" w:cs="Times New Roman"/>
                <w:sz w:val="24"/>
                <w:szCs w:val="24"/>
              </w:rPr>
              <w:t xml:space="preserve">Donor </w:t>
            </w:r>
          </w:p>
        </w:tc>
      </w:tr>
      <w:tr w:rsidR="001B1D5E" w:rsidTr="001B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No.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Infused volume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ABO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Antibody titer</w:t>
            </w:r>
          </w:p>
        </w:tc>
      </w:tr>
      <w:tr w:rsidR="001B1D5E" w:rsidTr="001B1D5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vMerge w:val="restar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No.1</w:t>
            </w:r>
          </w:p>
        </w:tc>
        <w:tc>
          <w:tcPr>
            <w:tcW w:w="446" w:type="pct"/>
            <w:vMerge w:val="restar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98" w:type="pct"/>
            <w:vMerge w:val="restar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61"/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bookmarkEnd w:id="1"/>
          </w:p>
        </w:tc>
        <w:tc>
          <w:tcPr>
            <w:tcW w:w="427" w:type="pct"/>
            <w:vMerge w:val="restar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400ml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Donor 1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1D5E" w:rsidTr="001B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vMerge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Donor 2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B1D5E" w:rsidRPr="00E460FD" w:rsidTr="001B1D5E">
        <w:trPr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No.2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62"/>
            <w:bookmarkStart w:id="3" w:name="OLE_LINK63"/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bookmarkEnd w:id="2"/>
            <w:bookmarkEnd w:id="3"/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400ml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Donor 3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4"/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4"/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B1D5E" w:rsidTr="001B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No.3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30ml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Donor 4</w:t>
            </w:r>
            <w:r w:rsidR="002C22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230A70" w:rsidRPr="00230A70" w:rsidRDefault="00230A70" w:rsidP="00230A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230A70" w:rsidRPr="002C2243" w:rsidRDefault="002C2243" w:rsidP="002C2243">
      <w:pPr>
        <w:ind w:firstLineChars="700" w:firstLine="147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Note: </w:t>
      </w:r>
      <w:r w:rsidRPr="002C2243">
        <w:rPr>
          <w:rFonts w:ascii="Times New Roman" w:hAnsi="Times New Roman" w:cs="Times New Roman"/>
        </w:rPr>
        <w:t>The plasma donor was a 51-year-old woman with a history of pregnancy</w:t>
      </w:r>
    </w:p>
    <w:sectPr w:rsidR="00230A70" w:rsidRPr="002C2243" w:rsidSect="00207D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B97" w:rsidRDefault="00252B97" w:rsidP="009638A5">
      <w:r>
        <w:separator/>
      </w:r>
    </w:p>
  </w:endnote>
  <w:endnote w:type="continuationSeparator" w:id="0">
    <w:p w:rsidR="00252B97" w:rsidRDefault="00252B97" w:rsidP="009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B97" w:rsidRDefault="00252B97" w:rsidP="009638A5">
      <w:r>
        <w:separator/>
      </w:r>
    </w:p>
  </w:footnote>
  <w:footnote w:type="continuationSeparator" w:id="0">
    <w:p w:rsidR="00252B97" w:rsidRDefault="00252B97" w:rsidP="0096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0"/>
    <w:rsid w:val="001B1D5E"/>
    <w:rsid w:val="00207DCA"/>
    <w:rsid w:val="00230A70"/>
    <w:rsid w:val="00252B97"/>
    <w:rsid w:val="002C2243"/>
    <w:rsid w:val="00346288"/>
    <w:rsid w:val="00523798"/>
    <w:rsid w:val="005457A0"/>
    <w:rsid w:val="00575FDF"/>
    <w:rsid w:val="00751670"/>
    <w:rsid w:val="00872CC4"/>
    <w:rsid w:val="0096216D"/>
    <w:rsid w:val="009638A5"/>
    <w:rsid w:val="009A44E7"/>
    <w:rsid w:val="00B93CB3"/>
    <w:rsid w:val="00E07C32"/>
    <w:rsid w:val="00E662A9"/>
    <w:rsid w:val="00E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F878B-608F-4171-98CA-CFF2EF3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autoRedefine/>
    <w:qFormat/>
    <w:rsid w:val="00523798"/>
    <w:rPr>
      <w:rFonts w:ascii="Times New Roman" w:eastAsia="Adobe 仿宋 Std R" w:hAnsi="Times New Roman"/>
    </w:rPr>
  </w:style>
  <w:style w:type="character" w:customStyle="1" w:styleId="10">
    <w:name w:val="样式1 字符"/>
    <w:basedOn w:val="a0"/>
    <w:link w:val="1"/>
    <w:rsid w:val="00523798"/>
    <w:rPr>
      <w:rFonts w:ascii="Times New Roman" w:eastAsia="Adobe 仿宋 Std R" w:hAnsi="Times New Roman"/>
    </w:rPr>
  </w:style>
  <w:style w:type="table" w:styleId="2-3">
    <w:name w:val="Grid Table 2 Accent 3"/>
    <w:basedOn w:val="a1"/>
    <w:uiPriority w:val="47"/>
    <w:rsid w:val="00207DC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963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8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8A5"/>
    <w:rPr>
      <w:sz w:val="18"/>
      <w:szCs w:val="18"/>
    </w:rPr>
  </w:style>
  <w:style w:type="table" w:styleId="a7">
    <w:name w:val="Table Grid"/>
    <w:basedOn w:val="a1"/>
    <w:uiPriority w:val="39"/>
    <w:rsid w:val="0023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2C22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 诗谣</dc:creator>
  <cp:keywords/>
  <dc:description/>
  <cp:lastModifiedBy>裴 诗谣</cp:lastModifiedBy>
  <cp:revision>2</cp:revision>
  <dcterms:created xsi:type="dcterms:W3CDTF">2020-04-06T05:20:00Z</dcterms:created>
  <dcterms:modified xsi:type="dcterms:W3CDTF">2020-04-06T05:20:00Z</dcterms:modified>
</cp:coreProperties>
</file>