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5AB5" w14:textId="77777777" w:rsidR="0083285F" w:rsidRDefault="0083285F" w:rsidP="0083285F">
      <w:pPr>
        <w:rPr>
          <w:u w:val="single"/>
        </w:rPr>
      </w:pPr>
      <w:r w:rsidRPr="00BD2D57">
        <w:rPr>
          <w:u w:val="single"/>
        </w:rPr>
        <w:t>Supplement:</w:t>
      </w:r>
      <w:r>
        <w:rPr>
          <w:u w:val="single"/>
        </w:rPr>
        <w:t xml:space="preserve"> Description of pressure-gated valve functionality</w:t>
      </w:r>
    </w:p>
    <w:p w14:paraId="4F539125" w14:textId="77777777" w:rsidR="0083285F" w:rsidRDefault="0083285F" w:rsidP="0083285F">
      <w:pPr>
        <w:rPr>
          <w:u w:val="single"/>
        </w:rPr>
      </w:pPr>
    </w:p>
    <w:p w14:paraId="53F4058B" w14:textId="77777777" w:rsidR="0083285F" w:rsidRDefault="0083285F" w:rsidP="0083285F">
      <w:r>
        <w:t xml:space="preserve">PEEP valves only open once a certain pressure differential is reached across the valve.  The converse is also true: once the pressure differential across the valve drops below the set point, they close and do not allow flow. This is why we refer to them in the text as ‘pressure-gated’ – their open or closed state is conditional on the pressure across the valve.  </w:t>
      </w:r>
    </w:p>
    <w:p w14:paraId="53857BD0" w14:textId="77777777" w:rsidR="0083285F" w:rsidRDefault="0083285F" w:rsidP="0083285F"/>
    <w:p w14:paraId="42EBBDFE" w14:textId="77777777" w:rsidR="0083285F" w:rsidRPr="000656E4" w:rsidRDefault="0083285F" w:rsidP="0083285F">
      <w:pPr>
        <w:rPr>
          <w:u w:val="single"/>
        </w:rPr>
      </w:pPr>
      <w:r>
        <w:t>Once open, PEEP valves are designed to provide very h</w:t>
      </w:r>
      <w:bookmarkStart w:id="0" w:name="_GoBack"/>
      <w:bookmarkEnd w:id="0"/>
      <w:r>
        <w:t xml:space="preserve">igh cross-sectional area, thereby providing a wide opening for flow and negligible pressure loss due to resistance. This means that the pressure-drop across the in-line valves is independent of volumetric flow – it is acting as a high-flow pressure regulator, rather than an in-line resistor. An in-line resistor, such as a tubing clamp or adjustable valve, has the non-desirable quality of causing a pressure drop which is </w:t>
      </w:r>
      <w:r>
        <w:rPr>
          <w:i/>
        </w:rPr>
        <w:t>variable</w:t>
      </w:r>
      <w:r>
        <w:t xml:space="preserve"> with flow, due to </w:t>
      </w:r>
      <w:proofErr w:type="spellStart"/>
      <w:r>
        <w:t>Poiselle’s</w:t>
      </w:r>
      <w:proofErr w:type="spellEnd"/>
      <w:r>
        <w:t xml:space="preserve"> law: </w:t>
      </w:r>
      <m:oMath>
        <m:r>
          <w:rPr>
            <w:rFonts w:ascii="Cambria Math" w:hAnsi="Cambria Math"/>
          </w:rPr>
          <m:t xml:space="preserve">∆P= </m:t>
        </m:r>
        <m:f>
          <m:fPr>
            <m:ctrlPr>
              <w:rPr>
                <w:rFonts w:ascii="Cambria Math" w:hAnsi="Cambria Math"/>
                <w:i/>
              </w:rPr>
            </m:ctrlPr>
          </m:fPr>
          <m:num>
            <m:r>
              <w:rPr>
                <w:rFonts w:ascii="Cambria Math" w:hAnsi="Cambria Math"/>
              </w:rPr>
              <m:t>8πμLQ</m:t>
            </m:r>
          </m:num>
          <m:den>
            <m:sSup>
              <m:sSupPr>
                <m:ctrlPr>
                  <w:rPr>
                    <w:rFonts w:ascii="Cambria Math" w:hAnsi="Cambria Math"/>
                    <w:i/>
                  </w:rPr>
                </m:ctrlPr>
              </m:sSupPr>
              <m:e>
                <m:r>
                  <w:rPr>
                    <w:rFonts w:ascii="Cambria Math" w:hAnsi="Cambria Math"/>
                  </w:rPr>
                  <m:t>A</m:t>
                </m:r>
              </m:e>
              <m:sup>
                <m:r>
                  <w:rPr>
                    <w:rFonts w:ascii="Cambria Math" w:hAnsi="Cambria Math"/>
                  </w:rPr>
                  <m:t>2</m:t>
                </m:r>
              </m:sup>
            </m:sSup>
          </m:den>
        </m:f>
        <m:r>
          <w:rPr>
            <w:rFonts w:ascii="Cambria Math" w:hAnsi="Cambria Math"/>
          </w:rPr>
          <m:t xml:space="preserve"> </m:t>
        </m:r>
      </m:oMath>
      <w:r>
        <w:rPr>
          <w:rFonts w:eastAsiaTheme="minorEastAsia"/>
        </w:rPr>
        <w:t>, where Q is the flow, A is the cross-sectional area of the flow path, and L is the length of the flowpath</w:t>
      </w:r>
      <w:r>
        <w:t xml:space="preserve">. Pressure-gated valves, however, do not have this effect, and can provide an exact pressure drop in the line relatively independently of flow rate, thereby setting a delivered pressure which is </w:t>
      </w:r>
      <w:proofErr w:type="gramStart"/>
      <w:r>
        <w:t>independent  of</w:t>
      </w:r>
      <w:proofErr w:type="gramEnd"/>
      <w:r>
        <w:t xml:space="preserve"> how compliant or non-compliant a patient’s lungs are.</w:t>
      </w:r>
    </w:p>
    <w:p w14:paraId="68E49489" w14:textId="77777777" w:rsidR="0083285F" w:rsidRPr="000656E4" w:rsidRDefault="0083285F" w:rsidP="0083285F">
      <w:r>
        <w:t xml:space="preserve"> </w:t>
      </w:r>
    </w:p>
    <w:p w14:paraId="2585C5F4" w14:textId="77777777" w:rsidR="00A5395A" w:rsidRDefault="00A5395A"/>
    <w:sectPr w:rsidR="00A5395A" w:rsidSect="00E72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2CB"/>
    <w:rsid w:val="00030FBA"/>
    <w:rsid w:val="00034A99"/>
    <w:rsid w:val="00040FFA"/>
    <w:rsid w:val="000525CD"/>
    <w:rsid w:val="000710F3"/>
    <w:rsid w:val="0008067D"/>
    <w:rsid w:val="000B7F00"/>
    <w:rsid w:val="000C0AB8"/>
    <w:rsid w:val="000C5567"/>
    <w:rsid w:val="000D3CB6"/>
    <w:rsid w:val="000F3F28"/>
    <w:rsid w:val="001173FE"/>
    <w:rsid w:val="0013028E"/>
    <w:rsid w:val="00133F5B"/>
    <w:rsid w:val="0014312E"/>
    <w:rsid w:val="00152F03"/>
    <w:rsid w:val="00157003"/>
    <w:rsid w:val="00177C33"/>
    <w:rsid w:val="0018106E"/>
    <w:rsid w:val="001E2B6A"/>
    <w:rsid w:val="001F0DA6"/>
    <w:rsid w:val="00213598"/>
    <w:rsid w:val="002229DB"/>
    <w:rsid w:val="00242983"/>
    <w:rsid w:val="002600EA"/>
    <w:rsid w:val="00286453"/>
    <w:rsid w:val="002A0083"/>
    <w:rsid w:val="002A2742"/>
    <w:rsid w:val="002D75BD"/>
    <w:rsid w:val="002F6F94"/>
    <w:rsid w:val="00302FA9"/>
    <w:rsid w:val="00313924"/>
    <w:rsid w:val="00347600"/>
    <w:rsid w:val="00373222"/>
    <w:rsid w:val="0039034D"/>
    <w:rsid w:val="003D4374"/>
    <w:rsid w:val="003E1C6E"/>
    <w:rsid w:val="003F54BF"/>
    <w:rsid w:val="003F5B5F"/>
    <w:rsid w:val="0047646A"/>
    <w:rsid w:val="00487766"/>
    <w:rsid w:val="00492D3C"/>
    <w:rsid w:val="004C48DE"/>
    <w:rsid w:val="004E1B46"/>
    <w:rsid w:val="004E47C1"/>
    <w:rsid w:val="004E6E4D"/>
    <w:rsid w:val="00500399"/>
    <w:rsid w:val="00504249"/>
    <w:rsid w:val="005204BB"/>
    <w:rsid w:val="00532375"/>
    <w:rsid w:val="00535F52"/>
    <w:rsid w:val="00554BD9"/>
    <w:rsid w:val="00583919"/>
    <w:rsid w:val="00585A4D"/>
    <w:rsid w:val="005E4087"/>
    <w:rsid w:val="005F68EA"/>
    <w:rsid w:val="00622121"/>
    <w:rsid w:val="00627525"/>
    <w:rsid w:val="006560E7"/>
    <w:rsid w:val="00656B23"/>
    <w:rsid w:val="00661295"/>
    <w:rsid w:val="00671BB7"/>
    <w:rsid w:val="006934E6"/>
    <w:rsid w:val="006B1760"/>
    <w:rsid w:val="006B1EFB"/>
    <w:rsid w:val="00702870"/>
    <w:rsid w:val="007229A2"/>
    <w:rsid w:val="007252B5"/>
    <w:rsid w:val="00771CA0"/>
    <w:rsid w:val="00773466"/>
    <w:rsid w:val="00784BAC"/>
    <w:rsid w:val="007912CB"/>
    <w:rsid w:val="007A3378"/>
    <w:rsid w:val="007E4353"/>
    <w:rsid w:val="0083285F"/>
    <w:rsid w:val="00851731"/>
    <w:rsid w:val="008A20E4"/>
    <w:rsid w:val="008C3F2D"/>
    <w:rsid w:val="008E101C"/>
    <w:rsid w:val="008E49DC"/>
    <w:rsid w:val="008F2EF3"/>
    <w:rsid w:val="008F5E7A"/>
    <w:rsid w:val="008F6AF2"/>
    <w:rsid w:val="00912C4B"/>
    <w:rsid w:val="0095637E"/>
    <w:rsid w:val="00971920"/>
    <w:rsid w:val="009729FF"/>
    <w:rsid w:val="009748FD"/>
    <w:rsid w:val="009901E4"/>
    <w:rsid w:val="009B160F"/>
    <w:rsid w:val="009B2F7B"/>
    <w:rsid w:val="009D4FE4"/>
    <w:rsid w:val="009E2433"/>
    <w:rsid w:val="00A10799"/>
    <w:rsid w:val="00A1790E"/>
    <w:rsid w:val="00A5395A"/>
    <w:rsid w:val="00A80342"/>
    <w:rsid w:val="00A871ED"/>
    <w:rsid w:val="00AD05E6"/>
    <w:rsid w:val="00AE7E48"/>
    <w:rsid w:val="00B06AB0"/>
    <w:rsid w:val="00B1202F"/>
    <w:rsid w:val="00B17598"/>
    <w:rsid w:val="00B22126"/>
    <w:rsid w:val="00B25179"/>
    <w:rsid w:val="00B321BB"/>
    <w:rsid w:val="00B32694"/>
    <w:rsid w:val="00B77F7A"/>
    <w:rsid w:val="00B80B12"/>
    <w:rsid w:val="00B90D9A"/>
    <w:rsid w:val="00BD69CB"/>
    <w:rsid w:val="00C154EF"/>
    <w:rsid w:val="00C236DB"/>
    <w:rsid w:val="00C24D19"/>
    <w:rsid w:val="00C250E0"/>
    <w:rsid w:val="00C33C81"/>
    <w:rsid w:val="00C441D4"/>
    <w:rsid w:val="00C526B0"/>
    <w:rsid w:val="00C52D93"/>
    <w:rsid w:val="00C70292"/>
    <w:rsid w:val="00C7385F"/>
    <w:rsid w:val="00C86936"/>
    <w:rsid w:val="00CB3BC0"/>
    <w:rsid w:val="00CC7FE2"/>
    <w:rsid w:val="00D024A8"/>
    <w:rsid w:val="00D12D1F"/>
    <w:rsid w:val="00D14560"/>
    <w:rsid w:val="00D21B59"/>
    <w:rsid w:val="00D2453E"/>
    <w:rsid w:val="00D413B5"/>
    <w:rsid w:val="00D6421A"/>
    <w:rsid w:val="00D67837"/>
    <w:rsid w:val="00D75031"/>
    <w:rsid w:val="00DA3A03"/>
    <w:rsid w:val="00DB4811"/>
    <w:rsid w:val="00DC4D8F"/>
    <w:rsid w:val="00DD2745"/>
    <w:rsid w:val="00DD31AF"/>
    <w:rsid w:val="00DF496A"/>
    <w:rsid w:val="00DF5587"/>
    <w:rsid w:val="00E02C5B"/>
    <w:rsid w:val="00E04FEE"/>
    <w:rsid w:val="00E11B1B"/>
    <w:rsid w:val="00E12CB5"/>
    <w:rsid w:val="00E447D6"/>
    <w:rsid w:val="00E51CB1"/>
    <w:rsid w:val="00E72F21"/>
    <w:rsid w:val="00E82B24"/>
    <w:rsid w:val="00E97238"/>
    <w:rsid w:val="00EB3A0B"/>
    <w:rsid w:val="00EB6D8D"/>
    <w:rsid w:val="00EC4DFD"/>
    <w:rsid w:val="00ED4406"/>
    <w:rsid w:val="00EE7DCC"/>
    <w:rsid w:val="00F02187"/>
    <w:rsid w:val="00F31B36"/>
    <w:rsid w:val="00F53A7C"/>
    <w:rsid w:val="00F6394B"/>
    <w:rsid w:val="00F74C92"/>
    <w:rsid w:val="00F76CE8"/>
    <w:rsid w:val="00F87F59"/>
    <w:rsid w:val="00F90FC7"/>
    <w:rsid w:val="00FA4A2A"/>
    <w:rsid w:val="00FE3769"/>
    <w:rsid w:val="00FE6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173F99"/>
  <w15:chartTrackingRefBased/>
  <w15:docId w15:val="{66618C97-4159-F942-A258-113171A7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Raredon, Sam</dc:creator>
  <cp:keywords/>
  <dc:description/>
  <cp:lastModifiedBy>Raredon, Sam</cp:lastModifiedBy>
  <cp:revision>2</cp:revision>
  <dcterms:created xsi:type="dcterms:W3CDTF">2020-04-02T23:59:00Z</dcterms:created>
  <dcterms:modified xsi:type="dcterms:W3CDTF">2020-04-03T00:03:00Z</dcterms:modified>
</cp:coreProperties>
</file>