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52" w:rsidRDefault="00827152" w:rsidP="00827152">
      <w:r>
        <w:rPr>
          <w:noProof/>
        </w:rPr>
        <w:drawing>
          <wp:inline distT="0" distB="0" distL="0" distR="0" wp14:anchorId="635C7A7D" wp14:editId="6DD3FD33">
            <wp:extent cx="5882764" cy="6469380"/>
            <wp:effectExtent l="0" t="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JC1_Sanger_10252019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330" cy="650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152" w:rsidRDefault="00F877A6" w:rsidP="00827152">
      <w:r>
        <w:rPr>
          <w:b/>
        </w:rPr>
        <w:t>Supplementary Figure S7</w:t>
      </w:r>
      <w:bookmarkStart w:id="0" w:name="_GoBack"/>
      <w:bookmarkEnd w:id="0"/>
      <w:r w:rsidR="00827152">
        <w:t xml:space="preserve">. Sanger sequencing confirmation of the nonsense </w:t>
      </w:r>
      <w:r w:rsidR="00827152" w:rsidRPr="00BB5670">
        <w:rPr>
          <w:i/>
        </w:rPr>
        <w:t>de novo</w:t>
      </w:r>
      <w:r w:rsidR="00827152">
        <w:t xml:space="preserve"> single nucleotide variant in </w:t>
      </w:r>
      <w:r w:rsidR="00827152" w:rsidRPr="00FF4E1E">
        <w:rPr>
          <w:i/>
        </w:rPr>
        <w:t>GJC1</w:t>
      </w:r>
      <w:r w:rsidR="00827152">
        <w:t xml:space="preserve"> in family 35-50505.</w:t>
      </w:r>
    </w:p>
    <w:p w:rsidR="00B86B7A" w:rsidRDefault="00B86B7A"/>
    <w:sectPr w:rsidR="00B8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E1"/>
    <w:rsid w:val="007C65E1"/>
    <w:rsid w:val="00827152"/>
    <w:rsid w:val="00B86B7A"/>
    <w:rsid w:val="00BB5670"/>
    <w:rsid w:val="00F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2262"/>
  <w15:chartTrackingRefBased/>
  <w15:docId w15:val="{D8E5D487-C301-4484-949D-F28F94E7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at Houston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Shan</dc:creator>
  <cp:keywords/>
  <dc:description/>
  <cp:lastModifiedBy>JIANG, Shan</cp:lastModifiedBy>
  <cp:revision>2</cp:revision>
  <dcterms:created xsi:type="dcterms:W3CDTF">2020-01-03T17:59:00Z</dcterms:created>
  <dcterms:modified xsi:type="dcterms:W3CDTF">2020-01-03T17:59:00Z</dcterms:modified>
</cp:coreProperties>
</file>