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2F3" w:rsidRPr="003E62ED" w:rsidRDefault="00D262F3">
      <w:r w:rsidRPr="003E62ED">
        <w:t>Table 1. Clinical Characteristics</w:t>
      </w:r>
      <w:r w:rsidR="0000170B" w:rsidRPr="003E62ED">
        <w:t xml:space="preserve"> by Recurrence</w:t>
      </w:r>
    </w:p>
    <w:p w:rsidR="007A78F4" w:rsidRPr="003E62ED" w:rsidRDefault="007A78F4"/>
    <w:tbl>
      <w:tblPr>
        <w:tblStyle w:val="TableGrid"/>
        <w:tblW w:w="97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8"/>
        <w:gridCol w:w="2160"/>
        <w:gridCol w:w="2610"/>
        <w:gridCol w:w="2382"/>
        <w:gridCol w:w="606"/>
      </w:tblGrid>
      <w:tr w:rsidR="00971C5E" w:rsidRPr="003E62ED" w:rsidTr="00557376">
        <w:trPr>
          <w:trHeight w:val="360"/>
        </w:trPr>
        <w:tc>
          <w:tcPr>
            <w:tcW w:w="1998" w:type="dxa"/>
            <w:tcBorders>
              <w:top w:val="single" w:sz="12" w:space="0" w:color="auto"/>
              <w:bottom w:val="single" w:sz="12" w:space="0" w:color="auto"/>
            </w:tcBorders>
          </w:tcPr>
          <w:p w:rsidR="00971C5E" w:rsidRPr="003E62ED" w:rsidRDefault="00971C5E" w:rsidP="00557376">
            <w:pPr>
              <w:jc w:val="center"/>
            </w:pP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</w:tcPr>
          <w:p w:rsidR="00971C5E" w:rsidRPr="003E62ED" w:rsidRDefault="00971C5E" w:rsidP="00557376">
            <w:pPr>
              <w:jc w:val="center"/>
            </w:pPr>
            <w:r w:rsidRPr="003E62ED">
              <w:t>Overall (n=100)</w:t>
            </w:r>
          </w:p>
        </w:tc>
        <w:tc>
          <w:tcPr>
            <w:tcW w:w="2610" w:type="dxa"/>
            <w:tcBorders>
              <w:top w:val="single" w:sz="12" w:space="0" w:color="auto"/>
              <w:bottom w:val="single" w:sz="12" w:space="0" w:color="auto"/>
            </w:tcBorders>
          </w:tcPr>
          <w:p w:rsidR="00971C5E" w:rsidRPr="003E62ED" w:rsidRDefault="00971C5E" w:rsidP="00557376">
            <w:pPr>
              <w:jc w:val="center"/>
            </w:pPr>
            <w:r w:rsidRPr="003E62ED">
              <w:t>No Recurrence (n=86)</w:t>
            </w:r>
          </w:p>
        </w:tc>
        <w:tc>
          <w:tcPr>
            <w:tcW w:w="2382" w:type="dxa"/>
            <w:tcBorders>
              <w:top w:val="single" w:sz="12" w:space="0" w:color="auto"/>
              <w:bottom w:val="single" w:sz="12" w:space="0" w:color="auto"/>
            </w:tcBorders>
          </w:tcPr>
          <w:p w:rsidR="00971C5E" w:rsidRPr="003E62ED" w:rsidRDefault="00971C5E" w:rsidP="00557376">
            <w:pPr>
              <w:jc w:val="center"/>
            </w:pPr>
            <w:r w:rsidRPr="003E62ED">
              <w:t>Recurrence (n=14)</w:t>
            </w:r>
          </w:p>
        </w:tc>
        <w:tc>
          <w:tcPr>
            <w:tcW w:w="606" w:type="dxa"/>
            <w:tcBorders>
              <w:top w:val="single" w:sz="12" w:space="0" w:color="auto"/>
              <w:bottom w:val="single" w:sz="12" w:space="0" w:color="auto"/>
            </w:tcBorders>
          </w:tcPr>
          <w:p w:rsidR="00971C5E" w:rsidRPr="003E62ED" w:rsidRDefault="00971C5E" w:rsidP="00557376">
            <w:pPr>
              <w:jc w:val="center"/>
            </w:pPr>
            <w:r w:rsidRPr="003E62ED">
              <w:rPr>
                <w:i/>
              </w:rPr>
              <w:t>p</w:t>
            </w:r>
            <w:r w:rsidRPr="003E62ED">
              <w:t>*</w:t>
            </w:r>
          </w:p>
        </w:tc>
      </w:tr>
      <w:tr w:rsidR="00971C5E" w:rsidRPr="003E62ED" w:rsidTr="00557376">
        <w:trPr>
          <w:trHeight w:val="360"/>
        </w:trPr>
        <w:tc>
          <w:tcPr>
            <w:tcW w:w="1998" w:type="dxa"/>
            <w:tcBorders>
              <w:top w:val="single" w:sz="12" w:space="0" w:color="auto"/>
            </w:tcBorders>
          </w:tcPr>
          <w:p w:rsidR="00971C5E" w:rsidRPr="003E62ED" w:rsidRDefault="00971C5E" w:rsidP="00557376">
            <w:r w:rsidRPr="003E62ED">
              <w:t>Sex (% male)</w:t>
            </w:r>
          </w:p>
        </w:tc>
        <w:tc>
          <w:tcPr>
            <w:tcW w:w="2160" w:type="dxa"/>
            <w:tcBorders>
              <w:top w:val="single" w:sz="12" w:space="0" w:color="auto"/>
            </w:tcBorders>
          </w:tcPr>
          <w:p w:rsidR="00971C5E" w:rsidRPr="003E62ED" w:rsidRDefault="00971C5E" w:rsidP="00557376">
            <w:pPr>
              <w:jc w:val="center"/>
            </w:pPr>
            <w:r w:rsidRPr="003E62ED">
              <w:t>66%</w:t>
            </w:r>
          </w:p>
        </w:tc>
        <w:tc>
          <w:tcPr>
            <w:tcW w:w="2610" w:type="dxa"/>
            <w:tcBorders>
              <w:top w:val="single" w:sz="12" w:space="0" w:color="auto"/>
            </w:tcBorders>
          </w:tcPr>
          <w:p w:rsidR="00971C5E" w:rsidRPr="003E62ED" w:rsidRDefault="00971C5E" w:rsidP="00557376">
            <w:pPr>
              <w:jc w:val="center"/>
            </w:pPr>
            <w:r w:rsidRPr="003E62ED">
              <w:t>63%</w:t>
            </w:r>
          </w:p>
        </w:tc>
        <w:tc>
          <w:tcPr>
            <w:tcW w:w="2382" w:type="dxa"/>
            <w:tcBorders>
              <w:top w:val="single" w:sz="12" w:space="0" w:color="auto"/>
            </w:tcBorders>
          </w:tcPr>
          <w:p w:rsidR="00971C5E" w:rsidRPr="003E62ED" w:rsidRDefault="00971C5E" w:rsidP="00557376">
            <w:pPr>
              <w:jc w:val="center"/>
            </w:pPr>
            <w:r w:rsidRPr="003E62ED">
              <w:t>86%</w:t>
            </w:r>
          </w:p>
        </w:tc>
        <w:tc>
          <w:tcPr>
            <w:tcW w:w="606" w:type="dxa"/>
            <w:tcBorders>
              <w:top w:val="single" w:sz="12" w:space="0" w:color="auto"/>
            </w:tcBorders>
          </w:tcPr>
          <w:p w:rsidR="00971C5E" w:rsidRPr="003E62ED" w:rsidRDefault="00971C5E" w:rsidP="00557376">
            <w:pPr>
              <w:jc w:val="center"/>
            </w:pPr>
            <w:r w:rsidRPr="003E62ED">
              <w:t>0.13</w:t>
            </w:r>
          </w:p>
        </w:tc>
      </w:tr>
      <w:tr w:rsidR="00971C5E" w:rsidRPr="003E62ED" w:rsidTr="00557376">
        <w:trPr>
          <w:trHeight w:val="360"/>
        </w:trPr>
        <w:tc>
          <w:tcPr>
            <w:tcW w:w="1998" w:type="dxa"/>
          </w:tcPr>
          <w:p w:rsidR="00971C5E" w:rsidRPr="003E62ED" w:rsidRDefault="00971C5E" w:rsidP="00557376">
            <w:r w:rsidRPr="003E62ED">
              <w:t>Age (yrs)</w:t>
            </w:r>
          </w:p>
        </w:tc>
        <w:tc>
          <w:tcPr>
            <w:tcW w:w="2160" w:type="dxa"/>
          </w:tcPr>
          <w:p w:rsidR="00971C5E" w:rsidRPr="003E62ED" w:rsidRDefault="00971C5E" w:rsidP="00557376">
            <w:pPr>
              <w:jc w:val="center"/>
            </w:pPr>
            <w:r w:rsidRPr="003E62ED">
              <w:t>62 ± 11</w:t>
            </w:r>
          </w:p>
        </w:tc>
        <w:tc>
          <w:tcPr>
            <w:tcW w:w="2610" w:type="dxa"/>
          </w:tcPr>
          <w:p w:rsidR="00971C5E" w:rsidRPr="003E62ED" w:rsidRDefault="00971C5E" w:rsidP="00557376">
            <w:pPr>
              <w:jc w:val="center"/>
            </w:pPr>
            <w:r w:rsidRPr="003E62ED">
              <w:t>62 ± 11</w:t>
            </w:r>
          </w:p>
        </w:tc>
        <w:tc>
          <w:tcPr>
            <w:tcW w:w="2382" w:type="dxa"/>
          </w:tcPr>
          <w:p w:rsidR="00971C5E" w:rsidRPr="003E62ED" w:rsidRDefault="00971C5E" w:rsidP="00557376">
            <w:pPr>
              <w:jc w:val="center"/>
            </w:pPr>
            <w:r w:rsidRPr="003E62ED">
              <w:t>62 ± 11</w:t>
            </w:r>
          </w:p>
        </w:tc>
        <w:tc>
          <w:tcPr>
            <w:tcW w:w="606" w:type="dxa"/>
          </w:tcPr>
          <w:p w:rsidR="00971C5E" w:rsidRPr="003E62ED" w:rsidRDefault="00971C5E" w:rsidP="00557376">
            <w:pPr>
              <w:jc w:val="center"/>
            </w:pPr>
            <w:r w:rsidRPr="003E62ED">
              <w:t>0.92</w:t>
            </w:r>
          </w:p>
        </w:tc>
      </w:tr>
      <w:tr w:rsidR="00971C5E" w:rsidRPr="003E62ED" w:rsidTr="00557376">
        <w:trPr>
          <w:trHeight w:val="360"/>
        </w:trPr>
        <w:tc>
          <w:tcPr>
            <w:tcW w:w="1998" w:type="dxa"/>
          </w:tcPr>
          <w:p w:rsidR="00971C5E" w:rsidRPr="003E62ED" w:rsidRDefault="00971C5E" w:rsidP="00557376">
            <w:r w:rsidRPr="003E62ED">
              <w:t>BSA (m</w:t>
            </w:r>
            <w:r w:rsidRPr="003E62ED">
              <w:rPr>
                <w:vertAlign w:val="superscript"/>
              </w:rPr>
              <w:t>2</w:t>
            </w:r>
            <w:r w:rsidRPr="003E62ED">
              <w:t>)</w:t>
            </w:r>
          </w:p>
        </w:tc>
        <w:tc>
          <w:tcPr>
            <w:tcW w:w="2160" w:type="dxa"/>
          </w:tcPr>
          <w:p w:rsidR="00971C5E" w:rsidRPr="003E62ED" w:rsidRDefault="00971C5E" w:rsidP="00557376">
            <w:pPr>
              <w:jc w:val="center"/>
            </w:pPr>
            <w:r w:rsidRPr="003E62ED">
              <w:t>1.98 ± 0.25</w:t>
            </w:r>
          </w:p>
        </w:tc>
        <w:tc>
          <w:tcPr>
            <w:tcW w:w="2610" w:type="dxa"/>
          </w:tcPr>
          <w:p w:rsidR="00971C5E" w:rsidRPr="003E62ED" w:rsidRDefault="00971C5E" w:rsidP="00557376">
            <w:pPr>
              <w:jc w:val="center"/>
            </w:pPr>
            <w:r w:rsidRPr="003E62ED">
              <w:t>1.96 ± 0.25</w:t>
            </w:r>
          </w:p>
        </w:tc>
        <w:tc>
          <w:tcPr>
            <w:tcW w:w="2382" w:type="dxa"/>
          </w:tcPr>
          <w:p w:rsidR="00971C5E" w:rsidRPr="003E62ED" w:rsidRDefault="00971C5E" w:rsidP="00557376">
            <w:pPr>
              <w:jc w:val="center"/>
            </w:pPr>
            <w:r w:rsidRPr="003E62ED">
              <w:t>2.06 ± 0.24</w:t>
            </w:r>
          </w:p>
        </w:tc>
        <w:tc>
          <w:tcPr>
            <w:tcW w:w="606" w:type="dxa"/>
          </w:tcPr>
          <w:p w:rsidR="00971C5E" w:rsidRPr="003E62ED" w:rsidRDefault="00971C5E" w:rsidP="00557376">
            <w:pPr>
              <w:jc w:val="center"/>
            </w:pPr>
            <w:r w:rsidRPr="003E62ED">
              <w:t>0.18</w:t>
            </w:r>
          </w:p>
        </w:tc>
      </w:tr>
      <w:tr w:rsidR="00971C5E" w:rsidRPr="003E62ED" w:rsidTr="00557376">
        <w:trPr>
          <w:trHeight w:val="360"/>
        </w:trPr>
        <w:tc>
          <w:tcPr>
            <w:tcW w:w="1998" w:type="dxa"/>
          </w:tcPr>
          <w:p w:rsidR="00971C5E" w:rsidRPr="003E62ED" w:rsidRDefault="00971C5E" w:rsidP="00557376">
            <w:r w:rsidRPr="003E62ED">
              <w:t>LVEF (%)</w:t>
            </w:r>
          </w:p>
        </w:tc>
        <w:tc>
          <w:tcPr>
            <w:tcW w:w="2160" w:type="dxa"/>
          </w:tcPr>
          <w:p w:rsidR="00971C5E" w:rsidRPr="003E62ED" w:rsidRDefault="00971C5E" w:rsidP="00557376">
            <w:pPr>
              <w:jc w:val="center"/>
            </w:pPr>
            <w:r w:rsidRPr="003E62ED">
              <w:t>60 ± 7</w:t>
            </w:r>
          </w:p>
        </w:tc>
        <w:tc>
          <w:tcPr>
            <w:tcW w:w="2610" w:type="dxa"/>
          </w:tcPr>
          <w:p w:rsidR="00971C5E" w:rsidRPr="003E62ED" w:rsidRDefault="00971C5E" w:rsidP="00557376">
            <w:pPr>
              <w:jc w:val="center"/>
            </w:pPr>
            <w:r w:rsidRPr="003E62ED">
              <w:t>61 ± 6</w:t>
            </w:r>
          </w:p>
        </w:tc>
        <w:tc>
          <w:tcPr>
            <w:tcW w:w="2382" w:type="dxa"/>
          </w:tcPr>
          <w:p w:rsidR="00971C5E" w:rsidRPr="003E62ED" w:rsidRDefault="00971C5E" w:rsidP="00557376">
            <w:pPr>
              <w:jc w:val="center"/>
            </w:pPr>
            <w:r w:rsidRPr="003E62ED">
              <w:t>56 ± 14</w:t>
            </w:r>
          </w:p>
        </w:tc>
        <w:tc>
          <w:tcPr>
            <w:tcW w:w="606" w:type="dxa"/>
          </w:tcPr>
          <w:p w:rsidR="00971C5E" w:rsidRPr="003E62ED" w:rsidRDefault="00971C5E" w:rsidP="00557376">
            <w:pPr>
              <w:jc w:val="center"/>
            </w:pPr>
            <w:r w:rsidRPr="003E62ED">
              <w:t>0.41</w:t>
            </w:r>
          </w:p>
        </w:tc>
      </w:tr>
      <w:tr w:rsidR="00971C5E" w:rsidRPr="00343B57" w:rsidTr="00557376">
        <w:trPr>
          <w:trHeight w:val="360"/>
        </w:trPr>
        <w:tc>
          <w:tcPr>
            <w:tcW w:w="1998" w:type="dxa"/>
          </w:tcPr>
          <w:p w:rsidR="00971C5E" w:rsidRPr="00343B57" w:rsidRDefault="00971C5E" w:rsidP="00557376">
            <w:r w:rsidRPr="00343B57">
              <w:t>LA size (cm)</w:t>
            </w:r>
          </w:p>
        </w:tc>
        <w:tc>
          <w:tcPr>
            <w:tcW w:w="2160" w:type="dxa"/>
          </w:tcPr>
          <w:p w:rsidR="00971C5E" w:rsidRPr="00343B57" w:rsidRDefault="00971C5E" w:rsidP="00557376">
            <w:pPr>
              <w:jc w:val="center"/>
            </w:pPr>
            <w:r w:rsidRPr="00343B57">
              <w:t>3.8 ± 0.7</w:t>
            </w:r>
          </w:p>
        </w:tc>
        <w:tc>
          <w:tcPr>
            <w:tcW w:w="2610" w:type="dxa"/>
          </w:tcPr>
          <w:p w:rsidR="00971C5E" w:rsidRPr="00343B57" w:rsidRDefault="00971C5E" w:rsidP="00557376">
            <w:pPr>
              <w:jc w:val="center"/>
            </w:pPr>
            <w:r w:rsidRPr="00343B57">
              <w:t>3.8 ± 0.7</w:t>
            </w:r>
          </w:p>
        </w:tc>
        <w:tc>
          <w:tcPr>
            <w:tcW w:w="2382" w:type="dxa"/>
          </w:tcPr>
          <w:p w:rsidR="00971C5E" w:rsidRPr="00343B57" w:rsidRDefault="00971C5E" w:rsidP="00557376">
            <w:pPr>
              <w:jc w:val="center"/>
            </w:pPr>
            <w:r w:rsidRPr="00343B57">
              <w:t>4.1 ± 0.7</w:t>
            </w:r>
          </w:p>
        </w:tc>
        <w:tc>
          <w:tcPr>
            <w:tcW w:w="606" w:type="dxa"/>
          </w:tcPr>
          <w:p w:rsidR="00971C5E" w:rsidRPr="00343B57" w:rsidRDefault="00971C5E" w:rsidP="00557376">
            <w:pPr>
              <w:jc w:val="center"/>
            </w:pPr>
            <w:r w:rsidRPr="00343B57">
              <w:t>0.15</w:t>
            </w:r>
          </w:p>
        </w:tc>
      </w:tr>
      <w:tr w:rsidR="00971C5E" w:rsidRPr="00343B57" w:rsidTr="00557376">
        <w:trPr>
          <w:trHeight w:val="360"/>
        </w:trPr>
        <w:tc>
          <w:tcPr>
            <w:tcW w:w="1998" w:type="dxa"/>
          </w:tcPr>
          <w:p w:rsidR="00971C5E" w:rsidRPr="00343B57" w:rsidRDefault="00971C5E" w:rsidP="00557376">
            <w:r w:rsidRPr="00343B57">
              <w:t>LAVI (ml/m</w:t>
            </w:r>
            <w:r w:rsidRPr="00343B57">
              <w:rPr>
                <w:vertAlign w:val="superscript"/>
              </w:rPr>
              <w:t>2</w:t>
            </w:r>
            <w:r w:rsidRPr="00343B57">
              <w:t>)</w:t>
            </w:r>
          </w:p>
        </w:tc>
        <w:tc>
          <w:tcPr>
            <w:tcW w:w="2160" w:type="dxa"/>
          </w:tcPr>
          <w:p w:rsidR="00971C5E" w:rsidRPr="00343B57" w:rsidRDefault="00971C5E" w:rsidP="00557376">
            <w:pPr>
              <w:jc w:val="center"/>
            </w:pPr>
            <w:r w:rsidRPr="00343B57">
              <w:t>25.3 ± 8.0</w:t>
            </w:r>
          </w:p>
        </w:tc>
        <w:tc>
          <w:tcPr>
            <w:tcW w:w="2610" w:type="dxa"/>
          </w:tcPr>
          <w:p w:rsidR="00971C5E" w:rsidRPr="00343B57" w:rsidRDefault="00971C5E" w:rsidP="00557376">
            <w:pPr>
              <w:jc w:val="center"/>
            </w:pPr>
            <w:r w:rsidRPr="00343B57">
              <w:t>24.8 ± 8.0</w:t>
            </w:r>
          </w:p>
        </w:tc>
        <w:tc>
          <w:tcPr>
            <w:tcW w:w="2382" w:type="dxa"/>
          </w:tcPr>
          <w:p w:rsidR="00971C5E" w:rsidRPr="00343B57" w:rsidRDefault="00971C5E" w:rsidP="00557376">
            <w:pPr>
              <w:jc w:val="center"/>
            </w:pPr>
            <w:r w:rsidRPr="00343B57">
              <w:t>29.8 ± 7.5</w:t>
            </w:r>
          </w:p>
        </w:tc>
        <w:tc>
          <w:tcPr>
            <w:tcW w:w="606" w:type="dxa"/>
          </w:tcPr>
          <w:p w:rsidR="00971C5E" w:rsidRPr="00343B57" w:rsidRDefault="00971C5E" w:rsidP="00557376">
            <w:pPr>
              <w:jc w:val="center"/>
            </w:pPr>
            <w:r w:rsidRPr="00343B57">
              <w:t>0.29</w:t>
            </w:r>
          </w:p>
        </w:tc>
      </w:tr>
      <w:tr w:rsidR="00971C5E" w:rsidRPr="00343B57" w:rsidTr="00557376">
        <w:trPr>
          <w:trHeight w:val="360"/>
        </w:trPr>
        <w:tc>
          <w:tcPr>
            <w:tcW w:w="1998" w:type="dxa"/>
          </w:tcPr>
          <w:p w:rsidR="00971C5E" w:rsidRPr="00343B57" w:rsidRDefault="00971C5E" w:rsidP="00557376">
            <w:r w:rsidRPr="00343B57">
              <w:t>CHA</w:t>
            </w:r>
            <w:r w:rsidRPr="00343B57">
              <w:rPr>
                <w:vertAlign w:val="subscript"/>
              </w:rPr>
              <w:t>2</w:t>
            </w:r>
            <w:r w:rsidRPr="00343B57">
              <w:t>DS</w:t>
            </w:r>
            <w:r w:rsidRPr="00343B57">
              <w:rPr>
                <w:vertAlign w:val="subscript"/>
              </w:rPr>
              <w:t>2</w:t>
            </w:r>
            <w:r w:rsidRPr="00343B57">
              <w:t>-VASc</w:t>
            </w:r>
          </w:p>
        </w:tc>
        <w:tc>
          <w:tcPr>
            <w:tcW w:w="2160" w:type="dxa"/>
          </w:tcPr>
          <w:p w:rsidR="00971C5E" w:rsidRPr="00343B57" w:rsidRDefault="00971C5E" w:rsidP="00557376">
            <w:pPr>
              <w:jc w:val="center"/>
            </w:pPr>
            <w:r w:rsidRPr="00343B57">
              <w:t>1.9 ± 1.3</w:t>
            </w:r>
          </w:p>
        </w:tc>
        <w:tc>
          <w:tcPr>
            <w:tcW w:w="2610" w:type="dxa"/>
          </w:tcPr>
          <w:p w:rsidR="00971C5E" w:rsidRPr="00343B57" w:rsidRDefault="00971C5E" w:rsidP="00557376">
            <w:pPr>
              <w:jc w:val="center"/>
            </w:pPr>
            <w:r w:rsidRPr="00343B57">
              <w:t>1.9 ± 1.3</w:t>
            </w:r>
          </w:p>
        </w:tc>
        <w:tc>
          <w:tcPr>
            <w:tcW w:w="2382" w:type="dxa"/>
          </w:tcPr>
          <w:p w:rsidR="00971C5E" w:rsidRPr="00343B57" w:rsidRDefault="00971C5E" w:rsidP="00557376">
            <w:pPr>
              <w:jc w:val="center"/>
            </w:pPr>
            <w:r w:rsidRPr="00343B57">
              <w:t>1.9 ± 1.2</w:t>
            </w:r>
          </w:p>
        </w:tc>
        <w:tc>
          <w:tcPr>
            <w:tcW w:w="606" w:type="dxa"/>
          </w:tcPr>
          <w:p w:rsidR="00971C5E" w:rsidRPr="00343B57" w:rsidRDefault="00971C5E" w:rsidP="00557376">
            <w:pPr>
              <w:jc w:val="center"/>
            </w:pPr>
            <w:r w:rsidRPr="00343B57">
              <w:t>0.74</w:t>
            </w:r>
          </w:p>
        </w:tc>
      </w:tr>
      <w:tr w:rsidR="00971C5E" w:rsidRPr="00343B57" w:rsidTr="00557376">
        <w:trPr>
          <w:trHeight w:val="360"/>
        </w:trPr>
        <w:tc>
          <w:tcPr>
            <w:tcW w:w="1998" w:type="dxa"/>
          </w:tcPr>
          <w:p w:rsidR="00971C5E" w:rsidRPr="00343B57" w:rsidRDefault="00971C5E" w:rsidP="00557376">
            <w:r w:rsidRPr="00343B57">
              <w:t>HTN</w:t>
            </w:r>
          </w:p>
        </w:tc>
        <w:tc>
          <w:tcPr>
            <w:tcW w:w="2160" w:type="dxa"/>
          </w:tcPr>
          <w:p w:rsidR="00971C5E" w:rsidRPr="00343B57" w:rsidRDefault="00971C5E" w:rsidP="00557376">
            <w:pPr>
              <w:jc w:val="center"/>
            </w:pPr>
            <w:r w:rsidRPr="00343B57">
              <w:t>53%</w:t>
            </w:r>
          </w:p>
        </w:tc>
        <w:tc>
          <w:tcPr>
            <w:tcW w:w="2610" w:type="dxa"/>
          </w:tcPr>
          <w:p w:rsidR="00971C5E" w:rsidRPr="00343B57" w:rsidRDefault="00971C5E" w:rsidP="00557376">
            <w:pPr>
              <w:jc w:val="center"/>
            </w:pPr>
            <w:r w:rsidRPr="00343B57">
              <w:t>50%</w:t>
            </w:r>
          </w:p>
        </w:tc>
        <w:tc>
          <w:tcPr>
            <w:tcW w:w="2382" w:type="dxa"/>
          </w:tcPr>
          <w:p w:rsidR="00971C5E" w:rsidRPr="00343B57" w:rsidRDefault="00971C5E" w:rsidP="00557376">
            <w:pPr>
              <w:jc w:val="center"/>
            </w:pPr>
            <w:r w:rsidRPr="00343B57">
              <w:t>71%</w:t>
            </w:r>
          </w:p>
        </w:tc>
        <w:tc>
          <w:tcPr>
            <w:tcW w:w="606" w:type="dxa"/>
          </w:tcPr>
          <w:p w:rsidR="00971C5E" w:rsidRPr="00343B57" w:rsidRDefault="00971C5E" w:rsidP="00557376">
            <w:pPr>
              <w:jc w:val="center"/>
            </w:pPr>
            <w:r w:rsidRPr="00343B57">
              <w:t>0.16</w:t>
            </w:r>
          </w:p>
        </w:tc>
      </w:tr>
      <w:tr w:rsidR="00971C5E" w:rsidRPr="00343B57" w:rsidTr="00557376">
        <w:trPr>
          <w:trHeight w:val="360"/>
        </w:trPr>
        <w:tc>
          <w:tcPr>
            <w:tcW w:w="1998" w:type="dxa"/>
          </w:tcPr>
          <w:p w:rsidR="00971C5E" w:rsidRPr="00343B57" w:rsidRDefault="00971C5E" w:rsidP="00557376">
            <w:r w:rsidRPr="00343B57">
              <w:t>Vascular Disease</w:t>
            </w:r>
          </w:p>
        </w:tc>
        <w:tc>
          <w:tcPr>
            <w:tcW w:w="2160" w:type="dxa"/>
          </w:tcPr>
          <w:p w:rsidR="00971C5E" w:rsidRPr="00343B57" w:rsidRDefault="00971C5E" w:rsidP="00557376">
            <w:pPr>
              <w:jc w:val="center"/>
            </w:pPr>
            <w:r w:rsidRPr="00343B57">
              <w:t>15%</w:t>
            </w:r>
          </w:p>
        </w:tc>
        <w:tc>
          <w:tcPr>
            <w:tcW w:w="2610" w:type="dxa"/>
          </w:tcPr>
          <w:p w:rsidR="00971C5E" w:rsidRPr="00343B57" w:rsidRDefault="00971C5E" w:rsidP="00557376">
            <w:pPr>
              <w:jc w:val="center"/>
            </w:pPr>
            <w:r w:rsidRPr="00343B57">
              <w:t>14%</w:t>
            </w:r>
          </w:p>
        </w:tc>
        <w:tc>
          <w:tcPr>
            <w:tcW w:w="2382" w:type="dxa"/>
          </w:tcPr>
          <w:p w:rsidR="00971C5E" w:rsidRPr="00343B57" w:rsidRDefault="00971C5E" w:rsidP="00557376">
            <w:pPr>
              <w:jc w:val="center"/>
            </w:pPr>
            <w:r w:rsidRPr="00343B57">
              <w:t>21%</w:t>
            </w:r>
          </w:p>
        </w:tc>
        <w:tc>
          <w:tcPr>
            <w:tcW w:w="606" w:type="dxa"/>
          </w:tcPr>
          <w:p w:rsidR="00971C5E" w:rsidRPr="00343B57" w:rsidRDefault="00971C5E" w:rsidP="00557376">
            <w:pPr>
              <w:jc w:val="center"/>
            </w:pPr>
            <w:r w:rsidRPr="00343B57">
              <w:t>0.44</w:t>
            </w:r>
          </w:p>
        </w:tc>
      </w:tr>
      <w:tr w:rsidR="00971C5E" w:rsidRPr="00343B57" w:rsidTr="00557376">
        <w:trPr>
          <w:trHeight w:val="360"/>
        </w:trPr>
        <w:tc>
          <w:tcPr>
            <w:tcW w:w="1998" w:type="dxa"/>
          </w:tcPr>
          <w:p w:rsidR="00971C5E" w:rsidRPr="00343B57" w:rsidRDefault="00971C5E" w:rsidP="00557376">
            <w:r w:rsidRPr="00343B57">
              <w:t>DM</w:t>
            </w:r>
          </w:p>
        </w:tc>
        <w:tc>
          <w:tcPr>
            <w:tcW w:w="2160" w:type="dxa"/>
          </w:tcPr>
          <w:p w:rsidR="00971C5E" w:rsidRPr="00343B57" w:rsidRDefault="00971C5E" w:rsidP="00557376">
            <w:pPr>
              <w:jc w:val="center"/>
            </w:pPr>
            <w:r w:rsidRPr="00343B57">
              <w:t>11%</w:t>
            </w:r>
          </w:p>
        </w:tc>
        <w:tc>
          <w:tcPr>
            <w:tcW w:w="2610" w:type="dxa"/>
          </w:tcPr>
          <w:p w:rsidR="00971C5E" w:rsidRPr="00343B57" w:rsidRDefault="00971C5E" w:rsidP="00557376">
            <w:pPr>
              <w:jc w:val="center"/>
            </w:pPr>
            <w:r w:rsidRPr="00343B57">
              <w:t>13%</w:t>
            </w:r>
          </w:p>
        </w:tc>
        <w:tc>
          <w:tcPr>
            <w:tcW w:w="2382" w:type="dxa"/>
          </w:tcPr>
          <w:p w:rsidR="00971C5E" w:rsidRPr="00343B57" w:rsidRDefault="00971C5E" w:rsidP="00557376">
            <w:pPr>
              <w:jc w:val="center"/>
            </w:pPr>
            <w:r w:rsidRPr="00343B57">
              <w:t>0%</w:t>
            </w:r>
          </w:p>
        </w:tc>
        <w:tc>
          <w:tcPr>
            <w:tcW w:w="606" w:type="dxa"/>
          </w:tcPr>
          <w:p w:rsidR="00971C5E" w:rsidRPr="00343B57" w:rsidRDefault="00971C5E" w:rsidP="00557376">
            <w:pPr>
              <w:jc w:val="center"/>
            </w:pPr>
            <w:r w:rsidRPr="00343B57">
              <w:t>0.35</w:t>
            </w:r>
          </w:p>
        </w:tc>
      </w:tr>
      <w:tr w:rsidR="00971C5E" w:rsidRPr="00343B57" w:rsidTr="00557376">
        <w:trPr>
          <w:trHeight w:val="360"/>
        </w:trPr>
        <w:tc>
          <w:tcPr>
            <w:tcW w:w="1998" w:type="dxa"/>
          </w:tcPr>
          <w:p w:rsidR="00971C5E" w:rsidRPr="00343B57" w:rsidRDefault="00971C5E" w:rsidP="00557376">
            <w:r w:rsidRPr="00343B57">
              <w:t>CHF</w:t>
            </w:r>
          </w:p>
        </w:tc>
        <w:tc>
          <w:tcPr>
            <w:tcW w:w="2160" w:type="dxa"/>
          </w:tcPr>
          <w:p w:rsidR="00971C5E" w:rsidRPr="00343B57" w:rsidRDefault="00971C5E" w:rsidP="00557376">
            <w:pPr>
              <w:jc w:val="center"/>
            </w:pPr>
            <w:r w:rsidRPr="00343B57">
              <w:t>7%</w:t>
            </w:r>
          </w:p>
        </w:tc>
        <w:tc>
          <w:tcPr>
            <w:tcW w:w="2610" w:type="dxa"/>
          </w:tcPr>
          <w:p w:rsidR="00971C5E" w:rsidRPr="00343B57" w:rsidRDefault="00971C5E" w:rsidP="00557376">
            <w:pPr>
              <w:jc w:val="center"/>
            </w:pPr>
            <w:r w:rsidRPr="00343B57">
              <w:t>6%</w:t>
            </w:r>
          </w:p>
        </w:tc>
        <w:tc>
          <w:tcPr>
            <w:tcW w:w="2382" w:type="dxa"/>
          </w:tcPr>
          <w:p w:rsidR="00971C5E" w:rsidRPr="00343B57" w:rsidRDefault="00971C5E" w:rsidP="00557376">
            <w:pPr>
              <w:jc w:val="center"/>
            </w:pPr>
            <w:r w:rsidRPr="00343B57">
              <w:t>14%</w:t>
            </w:r>
          </w:p>
        </w:tc>
        <w:tc>
          <w:tcPr>
            <w:tcW w:w="606" w:type="dxa"/>
          </w:tcPr>
          <w:p w:rsidR="00971C5E" w:rsidRPr="00343B57" w:rsidRDefault="00971C5E" w:rsidP="00557376">
            <w:pPr>
              <w:jc w:val="center"/>
            </w:pPr>
            <w:r w:rsidRPr="00343B57">
              <w:t>0.25</w:t>
            </w:r>
          </w:p>
        </w:tc>
      </w:tr>
      <w:tr w:rsidR="00971C5E" w:rsidRPr="00343B57" w:rsidTr="00557376">
        <w:trPr>
          <w:trHeight w:val="360"/>
        </w:trPr>
        <w:tc>
          <w:tcPr>
            <w:tcW w:w="1998" w:type="dxa"/>
          </w:tcPr>
          <w:p w:rsidR="00971C5E" w:rsidRPr="00343B57" w:rsidRDefault="00971C5E" w:rsidP="00557376">
            <w:r w:rsidRPr="00343B57">
              <w:t>Stroke/TIA</w:t>
            </w:r>
          </w:p>
        </w:tc>
        <w:tc>
          <w:tcPr>
            <w:tcW w:w="2160" w:type="dxa"/>
          </w:tcPr>
          <w:p w:rsidR="00971C5E" w:rsidRPr="00343B57" w:rsidRDefault="00971C5E" w:rsidP="00557376">
            <w:pPr>
              <w:jc w:val="center"/>
            </w:pPr>
            <w:r w:rsidRPr="00343B57">
              <w:t>5%</w:t>
            </w:r>
          </w:p>
        </w:tc>
        <w:tc>
          <w:tcPr>
            <w:tcW w:w="2610" w:type="dxa"/>
          </w:tcPr>
          <w:p w:rsidR="00971C5E" w:rsidRPr="00343B57" w:rsidRDefault="00971C5E" w:rsidP="00557376">
            <w:pPr>
              <w:jc w:val="center"/>
            </w:pPr>
            <w:r w:rsidRPr="00343B57">
              <w:t>5%</w:t>
            </w:r>
          </w:p>
        </w:tc>
        <w:tc>
          <w:tcPr>
            <w:tcW w:w="2382" w:type="dxa"/>
          </w:tcPr>
          <w:p w:rsidR="00971C5E" w:rsidRPr="00343B57" w:rsidRDefault="00971C5E" w:rsidP="00557376">
            <w:pPr>
              <w:jc w:val="center"/>
            </w:pPr>
            <w:r w:rsidRPr="00343B57">
              <w:t>7%</w:t>
            </w:r>
          </w:p>
        </w:tc>
        <w:tc>
          <w:tcPr>
            <w:tcW w:w="606" w:type="dxa"/>
          </w:tcPr>
          <w:p w:rsidR="00971C5E" w:rsidRPr="00343B57" w:rsidRDefault="00971C5E" w:rsidP="00557376">
            <w:pPr>
              <w:jc w:val="center"/>
            </w:pPr>
            <w:r w:rsidRPr="00343B57">
              <w:t>0.54</w:t>
            </w:r>
          </w:p>
        </w:tc>
      </w:tr>
      <w:tr w:rsidR="00971C5E" w:rsidRPr="00343B57" w:rsidTr="00557376">
        <w:trPr>
          <w:trHeight w:val="360"/>
        </w:trPr>
        <w:tc>
          <w:tcPr>
            <w:tcW w:w="1998" w:type="dxa"/>
          </w:tcPr>
          <w:p w:rsidR="00971C5E" w:rsidRPr="00343B57" w:rsidRDefault="00971C5E" w:rsidP="00557376">
            <w:r w:rsidRPr="00343B57">
              <w:t>AV nodal blocker</w:t>
            </w:r>
          </w:p>
        </w:tc>
        <w:tc>
          <w:tcPr>
            <w:tcW w:w="2160" w:type="dxa"/>
          </w:tcPr>
          <w:p w:rsidR="00971C5E" w:rsidRPr="00343B57" w:rsidRDefault="00971C5E" w:rsidP="00557376">
            <w:pPr>
              <w:jc w:val="center"/>
            </w:pPr>
            <w:r w:rsidRPr="00343B57">
              <w:t>66%</w:t>
            </w:r>
          </w:p>
        </w:tc>
        <w:tc>
          <w:tcPr>
            <w:tcW w:w="2610" w:type="dxa"/>
          </w:tcPr>
          <w:p w:rsidR="00971C5E" w:rsidRPr="00343B57" w:rsidRDefault="00971C5E" w:rsidP="00557376">
            <w:pPr>
              <w:jc w:val="center"/>
            </w:pPr>
            <w:r w:rsidRPr="00343B57">
              <w:t>66%</w:t>
            </w:r>
          </w:p>
        </w:tc>
        <w:tc>
          <w:tcPr>
            <w:tcW w:w="2382" w:type="dxa"/>
          </w:tcPr>
          <w:p w:rsidR="00971C5E" w:rsidRPr="00343B57" w:rsidRDefault="00971C5E" w:rsidP="00557376">
            <w:pPr>
              <w:jc w:val="center"/>
            </w:pPr>
            <w:r w:rsidRPr="00343B57">
              <w:t>64%</w:t>
            </w:r>
          </w:p>
        </w:tc>
        <w:tc>
          <w:tcPr>
            <w:tcW w:w="606" w:type="dxa"/>
          </w:tcPr>
          <w:p w:rsidR="00971C5E" w:rsidRPr="00343B57" w:rsidRDefault="00971C5E" w:rsidP="00557376">
            <w:pPr>
              <w:jc w:val="center"/>
            </w:pPr>
            <w:r w:rsidRPr="00343B57">
              <w:t>1</w:t>
            </w:r>
          </w:p>
        </w:tc>
      </w:tr>
      <w:tr w:rsidR="00971C5E" w:rsidRPr="00343B57" w:rsidTr="00557376">
        <w:trPr>
          <w:trHeight w:val="360"/>
        </w:trPr>
        <w:tc>
          <w:tcPr>
            <w:tcW w:w="1998" w:type="dxa"/>
          </w:tcPr>
          <w:p w:rsidR="00971C5E" w:rsidRPr="00343B57" w:rsidRDefault="00971C5E" w:rsidP="00557376">
            <w:r w:rsidRPr="00343B57">
              <w:t xml:space="preserve">   Beta blocker</w:t>
            </w:r>
          </w:p>
        </w:tc>
        <w:tc>
          <w:tcPr>
            <w:tcW w:w="2160" w:type="dxa"/>
          </w:tcPr>
          <w:p w:rsidR="00971C5E" w:rsidRPr="00343B57" w:rsidRDefault="00971C5E" w:rsidP="00557376">
            <w:pPr>
              <w:jc w:val="center"/>
            </w:pPr>
            <w:r w:rsidRPr="00343B57">
              <w:t>63%</w:t>
            </w:r>
          </w:p>
        </w:tc>
        <w:tc>
          <w:tcPr>
            <w:tcW w:w="2610" w:type="dxa"/>
          </w:tcPr>
          <w:p w:rsidR="00971C5E" w:rsidRPr="00343B57" w:rsidRDefault="00971C5E" w:rsidP="00557376">
            <w:pPr>
              <w:jc w:val="center"/>
            </w:pPr>
            <w:r w:rsidRPr="00343B57">
              <w:t>63%</w:t>
            </w:r>
          </w:p>
        </w:tc>
        <w:tc>
          <w:tcPr>
            <w:tcW w:w="2382" w:type="dxa"/>
          </w:tcPr>
          <w:p w:rsidR="00971C5E" w:rsidRPr="00343B57" w:rsidRDefault="00971C5E" w:rsidP="00557376">
            <w:pPr>
              <w:jc w:val="center"/>
            </w:pPr>
            <w:r w:rsidRPr="00343B57">
              <w:t>64%</w:t>
            </w:r>
          </w:p>
        </w:tc>
        <w:tc>
          <w:tcPr>
            <w:tcW w:w="606" w:type="dxa"/>
          </w:tcPr>
          <w:p w:rsidR="00971C5E" w:rsidRPr="00343B57" w:rsidRDefault="00971C5E" w:rsidP="00557376">
            <w:pPr>
              <w:jc w:val="center"/>
            </w:pPr>
            <w:r w:rsidRPr="00343B57">
              <w:t>1</w:t>
            </w:r>
          </w:p>
        </w:tc>
      </w:tr>
      <w:tr w:rsidR="00971C5E" w:rsidRPr="00343B57" w:rsidTr="00557376">
        <w:trPr>
          <w:trHeight w:val="360"/>
        </w:trPr>
        <w:tc>
          <w:tcPr>
            <w:tcW w:w="1998" w:type="dxa"/>
          </w:tcPr>
          <w:p w:rsidR="00971C5E" w:rsidRPr="00343B57" w:rsidRDefault="00971C5E" w:rsidP="00557376">
            <w:r w:rsidRPr="00343B57">
              <w:t xml:space="preserve">   CCB</w:t>
            </w:r>
          </w:p>
        </w:tc>
        <w:tc>
          <w:tcPr>
            <w:tcW w:w="2160" w:type="dxa"/>
          </w:tcPr>
          <w:p w:rsidR="00971C5E" w:rsidRPr="00343B57" w:rsidRDefault="00971C5E" w:rsidP="00557376">
            <w:pPr>
              <w:jc w:val="center"/>
            </w:pPr>
            <w:r w:rsidRPr="00343B57">
              <w:t>4%</w:t>
            </w:r>
          </w:p>
        </w:tc>
        <w:tc>
          <w:tcPr>
            <w:tcW w:w="2610" w:type="dxa"/>
          </w:tcPr>
          <w:p w:rsidR="00971C5E" w:rsidRPr="00343B57" w:rsidRDefault="00971C5E" w:rsidP="00557376">
            <w:pPr>
              <w:jc w:val="center"/>
            </w:pPr>
            <w:r w:rsidRPr="00343B57">
              <w:t>5%</w:t>
            </w:r>
          </w:p>
        </w:tc>
        <w:tc>
          <w:tcPr>
            <w:tcW w:w="2382" w:type="dxa"/>
          </w:tcPr>
          <w:p w:rsidR="00971C5E" w:rsidRPr="00343B57" w:rsidRDefault="00971C5E" w:rsidP="00557376">
            <w:pPr>
              <w:jc w:val="center"/>
            </w:pPr>
            <w:r w:rsidRPr="00343B57">
              <w:t>0%</w:t>
            </w:r>
          </w:p>
        </w:tc>
        <w:tc>
          <w:tcPr>
            <w:tcW w:w="606" w:type="dxa"/>
          </w:tcPr>
          <w:p w:rsidR="00971C5E" w:rsidRPr="00343B57" w:rsidRDefault="00971C5E" w:rsidP="00557376">
            <w:pPr>
              <w:jc w:val="center"/>
            </w:pPr>
            <w:r w:rsidRPr="00343B57">
              <w:t>1</w:t>
            </w:r>
          </w:p>
        </w:tc>
      </w:tr>
      <w:tr w:rsidR="00971C5E" w:rsidRPr="00343B57" w:rsidTr="00557376">
        <w:trPr>
          <w:trHeight w:val="360"/>
        </w:trPr>
        <w:tc>
          <w:tcPr>
            <w:tcW w:w="1998" w:type="dxa"/>
          </w:tcPr>
          <w:p w:rsidR="00971C5E" w:rsidRPr="00343B57" w:rsidRDefault="00971C5E" w:rsidP="00557376">
            <w:r w:rsidRPr="00343B57">
              <w:t>Anti-arrhythmic</w:t>
            </w:r>
          </w:p>
        </w:tc>
        <w:tc>
          <w:tcPr>
            <w:tcW w:w="2160" w:type="dxa"/>
          </w:tcPr>
          <w:p w:rsidR="00971C5E" w:rsidRPr="00343B57" w:rsidRDefault="00971C5E" w:rsidP="00557376">
            <w:pPr>
              <w:jc w:val="center"/>
            </w:pPr>
            <w:r w:rsidRPr="00343B57">
              <w:t>75%</w:t>
            </w:r>
          </w:p>
        </w:tc>
        <w:tc>
          <w:tcPr>
            <w:tcW w:w="2610" w:type="dxa"/>
          </w:tcPr>
          <w:p w:rsidR="00971C5E" w:rsidRPr="00343B57" w:rsidRDefault="00971C5E" w:rsidP="00557376">
            <w:pPr>
              <w:jc w:val="center"/>
            </w:pPr>
            <w:r w:rsidRPr="00343B57">
              <w:t>77%</w:t>
            </w:r>
          </w:p>
        </w:tc>
        <w:tc>
          <w:tcPr>
            <w:tcW w:w="2382" w:type="dxa"/>
          </w:tcPr>
          <w:p w:rsidR="00971C5E" w:rsidRPr="00343B57" w:rsidRDefault="00971C5E" w:rsidP="00557376">
            <w:pPr>
              <w:jc w:val="center"/>
            </w:pPr>
            <w:r w:rsidRPr="00343B57">
              <w:t>64%</w:t>
            </w:r>
          </w:p>
        </w:tc>
        <w:tc>
          <w:tcPr>
            <w:tcW w:w="606" w:type="dxa"/>
          </w:tcPr>
          <w:p w:rsidR="00971C5E" w:rsidRPr="00343B57" w:rsidRDefault="00971C5E" w:rsidP="00557376">
            <w:pPr>
              <w:jc w:val="center"/>
            </w:pPr>
            <w:r w:rsidRPr="00343B57">
              <w:t>0.33</w:t>
            </w:r>
          </w:p>
        </w:tc>
      </w:tr>
      <w:tr w:rsidR="00971C5E" w:rsidRPr="00343B57" w:rsidTr="00557376">
        <w:trPr>
          <w:trHeight w:val="360"/>
        </w:trPr>
        <w:tc>
          <w:tcPr>
            <w:tcW w:w="1998" w:type="dxa"/>
          </w:tcPr>
          <w:p w:rsidR="00971C5E" w:rsidRPr="00343B57" w:rsidRDefault="00971C5E" w:rsidP="00557376">
            <w:r w:rsidRPr="00343B57">
              <w:t xml:space="preserve">   Propafenone</w:t>
            </w:r>
          </w:p>
        </w:tc>
        <w:tc>
          <w:tcPr>
            <w:tcW w:w="2160" w:type="dxa"/>
          </w:tcPr>
          <w:p w:rsidR="00971C5E" w:rsidRPr="00343B57" w:rsidRDefault="00971C5E" w:rsidP="00557376">
            <w:pPr>
              <w:jc w:val="center"/>
            </w:pPr>
            <w:r w:rsidRPr="00343B57">
              <w:t>5%</w:t>
            </w:r>
          </w:p>
        </w:tc>
        <w:tc>
          <w:tcPr>
            <w:tcW w:w="2610" w:type="dxa"/>
          </w:tcPr>
          <w:p w:rsidR="00971C5E" w:rsidRPr="00343B57" w:rsidRDefault="00971C5E" w:rsidP="00557376">
            <w:pPr>
              <w:jc w:val="center"/>
            </w:pPr>
            <w:r w:rsidRPr="00343B57">
              <w:t>5%</w:t>
            </w:r>
          </w:p>
        </w:tc>
        <w:tc>
          <w:tcPr>
            <w:tcW w:w="2382" w:type="dxa"/>
          </w:tcPr>
          <w:p w:rsidR="00971C5E" w:rsidRPr="00343B57" w:rsidRDefault="00971C5E" w:rsidP="00557376">
            <w:pPr>
              <w:jc w:val="center"/>
            </w:pPr>
            <w:r w:rsidRPr="00343B57">
              <w:t>7%</w:t>
            </w:r>
          </w:p>
        </w:tc>
        <w:tc>
          <w:tcPr>
            <w:tcW w:w="606" w:type="dxa"/>
          </w:tcPr>
          <w:p w:rsidR="00971C5E" w:rsidRPr="00343B57" w:rsidRDefault="00971C5E" w:rsidP="00557376">
            <w:pPr>
              <w:jc w:val="center"/>
            </w:pPr>
            <w:r w:rsidRPr="00343B57">
              <w:t>0.54</w:t>
            </w:r>
          </w:p>
        </w:tc>
      </w:tr>
      <w:tr w:rsidR="00971C5E" w:rsidRPr="00343B57" w:rsidTr="00557376">
        <w:trPr>
          <w:trHeight w:val="360"/>
        </w:trPr>
        <w:tc>
          <w:tcPr>
            <w:tcW w:w="1998" w:type="dxa"/>
          </w:tcPr>
          <w:p w:rsidR="00971C5E" w:rsidRPr="00343B57" w:rsidRDefault="00971C5E" w:rsidP="00557376">
            <w:r w:rsidRPr="00343B57">
              <w:t xml:space="preserve">   Flecainide</w:t>
            </w:r>
          </w:p>
        </w:tc>
        <w:tc>
          <w:tcPr>
            <w:tcW w:w="2160" w:type="dxa"/>
          </w:tcPr>
          <w:p w:rsidR="00971C5E" w:rsidRPr="00343B57" w:rsidRDefault="00971C5E" w:rsidP="00557376">
            <w:pPr>
              <w:jc w:val="center"/>
            </w:pPr>
            <w:r w:rsidRPr="00343B57">
              <w:t>5%</w:t>
            </w:r>
          </w:p>
        </w:tc>
        <w:tc>
          <w:tcPr>
            <w:tcW w:w="2610" w:type="dxa"/>
          </w:tcPr>
          <w:p w:rsidR="00971C5E" w:rsidRPr="00343B57" w:rsidRDefault="00971C5E" w:rsidP="00557376">
            <w:pPr>
              <w:jc w:val="center"/>
            </w:pPr>
            <w:r w:rsidRPr="00343B57">
              <w:t>6%</w:t>
            </w:r>
          </w:p>
        </w:tc>
        <w:tc>
          <w:tcPr>
            <w:tcW w:w="2382" w:type="dxa"/>
          </w:tcPr>
          <w:p w:rsidR="00971C5E" w:rsidRPr="00343B57" w:rsidRDefault="00971C5E" w:rsidP="00557376">
            <w:pPr>
              <w:jc w:val="center"/>
            </w:pPr>
            <w:r w:rsidRPr="00343B57">
              <w:t>0%</w:t>
            </w:r>
          </w:p>
        </w:tc>
        <w:tc>
          <w:tcPr>
            <w:tcW w:w="606" w:type="dxa"/>
          </w:tcPr>
          <w:p w:rsidR="00971C5E" w:rsidRPr="00343B57" w:rsidRDefault="00971C5E" w:rsidP="00557376">
            <w:pPr>
              <w:jc w:val="center"/>
            </w:pPr>
            <w:r w:rsidRPr="00343B57">
              <w:t>1</w:t>
            </w:r>
          </w:p>
        </w:tc>
      </w:tr>
      <w:tr w:rsidR="00971C5E" w:rsidRPr="00343B57" w:rsidTr="00557376">
        <w:trPr>
          <w:trHeight w:val="360"/>
        </w:trPr>
        <w:tc>
          <w:tcPr>
            <w:tcW w:w="1998" w:type="dxa"/>
          </w:tcPr>
          <w:p w:rsidR="00971C5E" w:rsidRPr="00343B57" w:rsidRDefault="00971C5E" w:rsidP="00557376">
            <w:r w:rsidRPr="00343B57">
              <w:t xml:space="preserve">   Sotalol</w:t>
            </w:r>
          </w:p>
        </w:tc>
        <w:tc>
          <w:tcPr>
            <w:tcW w:w="2160" w:type="dxa"/>
          </w:tcPr>
          <w:p w:rsidR="00971C5E" w:rsidRPr="00343B57" w:rsidRDefault="00971C5E" w:rsidP="00557376">
            <w:pPr>
              <w:jc w:val="center"/>
            </w:pPr>
            <w:r w:rsidRPr="00343B57">
              <w:t>4%</w:t>
            </w:r>
          </w:p>
        </w:tc>
        <w:tc>
          <w:tcPr>
            <w:tcW w:w="2610" w:type="dxa"/>
          </w:tcPr>
          <w:p w:rsidR="00971C5E" w:rsidRPr="00343B57" w:rsidRDefault="00971C5E" w:rsidP="00557376">
            <w:pPr>
              <w:jc w:val="center"/>
            </w:pPr>
            <w:r w:rsidRPr="00343B57">
              <w:t>5%</w:t>
            </w:r>
          </w:p>
        </w:tc>
        <w:tc>
          <w:tcPr>
            <w:tcW w:w="2382" w:type="dxa"/>
          </w:tcPr>
          <w:p w:rsidR="00971C5E" w:rsidRPr="00343B57" w:rsidRDefault="00971C5E" w:rsidP="00557376">
            <w:pPr>
              <w:jc w:val="center"/>
            </w:pPr>
            <w:r w:rsidRPr="00343B57">
              <w:t>0%</w:t>
            </w:r>
          </w:p>
        </w:tc>
        <w:tc>
          <w:tcPr>
            <w:tcW w:w="606" w:type="dxa"/>
          </w:tcPr>
          <w:p w:rsidR="00971C5E" w:rsidRPr="00343B57" w:rsidRDefault="00971C5E" w:rsidP="00557376">
            <w:pPr>
              <w:jc w:val="center"/>
            </w:pPr>
            <w:r w:rsidRPr="00343B57">
              <w:t>1</w:t>
            </w:r>
          </w:p>
        </w:tc>
      </w:tr>
      <w:tr w:rsidR="00971C5E" w:rsidRPr="00343B57" w:rsidTr="00557376">
        <w:trPr>
          <w:trHeight w:val="360"/>
        </w:trPr>
        <w:tc>
          <w:tcPr>
            <w:tcW w:w="1998" w:type="dxa"/>
          </w:tcPr>
          <w:p w:rsidR="00971C5E" w:rsidRPr="00343B57" w:rsidRDefault="00971C5E" w:rsidP="00557376">
            <w:r w:rsidRPr="00343B57">
              <w:t xml:space="preserve">   Amiodarone</w:t>
            </w:r>
          </w:p>
        </w:tc>
        <w:tc>
          <w:tcPr>
            <w:tcW w:w="2160" w:type="dxa"/>
          </w:tcPr>
          <w:p w:rsidR="00971C5E" w:rsidRPr="00343B57" w:rsidRDefault="00971C5E" w:rsidP="00557376">
            <w:pPr>
              <w:jc w:val="center"/>
            </w:pPr>
            <w:r w:rsidRPr="00343B57">
              <w:t>4%</w:t>
            </w:r>
          </w:p>
        </w:tc>
        <w:tc>
          <w:tcPr>
            <w:tcW w:w="2610" w:type="dxa"/>
          </w:tcPr>
          <w:p w:rsidR="00971C5E" w:rsidRPr="00343B57" w:rsidRDefault="00971C5E" w:rsidP="00557376">
            <w:pPr>
              <w:jc w:val="center"/>
            </w:pPr>
            <w:r w:rsidRPr="00343B57">
              <w:t>3%</w:t>
            </w:r>
          </w:p>
        </w:tc>
        <w:tc>
          <w:tcPr>
            <w:tcW w:w="2382" w:type="dxa"/>
          </w:tcPr>
          <w:p w:rsidR="00971C5E" w:rsidRPr="00343B57" w:rsidRDefault="00971C5E" w:rsidP="00557376">
            <w:pPr>
              <w:jc w:val="center"/>
            </w:pPr>
            <w:r w:rsidRPr="00343B57">
              <w:t>7%</w:t>
            </w:r>
          </w:p>
        </w:tc>
        <w:tc>
          <w:tcPr>
            <w:tcW w:w="606" w:type="dxa"/>
          </w:tcPr>
          <w:p w:rsidR="00971C5E" w:rsidRPr="00343B57" w:rsidRDefault="00971C5E" w:rsidP="00557376">
            <w:pPr>
              <w:jc w:val="center"/>
            </w:pPr>
            <w:r w:rsidRPr="00343B57">
              <w:t>0.46</w:t>
            </w:r>
          </w:p>
        </w:tc>
      </w:tr>
      <w:tr w:rsidR="00971C5E" w:rsidRPr="00343B57" w:rsidTr="00557376">
        <w:trPr>
          <w:trHeight w:val="360"/>
        </w:trPr>
        <w:tc>
          <w:tcPr>
            <w:tcW w:w="1998" w:type="dxa"/>
            <w:tcBorders>
              <w:bottom w:val="single" w:sz="12" w:space="0" w:color="auto"/>
            </w:tcBorders>
          </w:tcPr>
          <w:p w:rsidR="00971C5E" w:rsidRPr="00343B57" w:rsidRDefault="00971C5E" w:rsidP="00557376">
            <w:r w:rsidRPr="00343B57">
              <w:t xml:space="preserve">   Dronedarone</w:t>
            </w:r>
          </w:p>
        </w:tc>
        <w:tc>
          <w:tcPr>
            <w:tcW w:w="2160" w:type="dxa"/>
            <w:tcBorders>
              <w:bottom w:val="single" w:sz="12" w:space="0" w:color="auto"/>
            </w:tcBorders>
          </w:tcPr>
          <w:p w:rsidR="00971C5E" w:rsidRPr="00343B57" w:rsidRDefault="00971C5E" w:rsidP="00557376">
            <w:pPr>
              <w:jc w:val="center"/>
            </w:pPr>
            <w:r w:rsidRPr="00343B57">
              <w:t>57%</w:t>
            </w:r>
          </w:p>
        </w:tc>
        <w:tc>
          <w:tcPr>
            <w:tcW w:w="2610" w:type="dxa"/>
            <w:tcBorders>
              <w:bottom w:val="single" w:sz="12" w:space="0" w:color="auto"/>
            </w:tcBorders>
          </w:tcPr>
          <w:p w:rsidR="00971C5E" w:rsidRPr="00343B57" w:rsidRDefault="00971C5E" w:rsidP="00557376">
            <w:pPr>
              <w:jc w:val="center"/>
            </w:pPr>
            <w:r w:rsidRPr="00343B57">
              <w:t>58%</w:t>
            </w:r>
          </w:p>
        </w:tc>
        <w:tc>
          <w:tcPr>
            <w:tcW w:w="2382" w:type="dxa"/>
            <w:tcBorders>
              <w:bottom w:val="single" w:sz="12" w:space="0" w:color="auto"/>
            </w:tcBorders>
          </w:tcPr>
          <w:p w:rsidR="00971C5E" w:rsidRPr="00343B57" w:rsidRDefault="00971C5E" w:rsidP="00557376">
            <w:pPr>
              <w:jc w:val="center"/>
            </w:pPr>
            <w:r w:rsidRPr="00343B57">
              <w:t>50%</w:t>
            </w:r>
          </w:p>
        </w:tc>
        <w:tc>
          <w:tcPr>
            <w:tcW w:w="606" w:type="dxa"/>
            <w:tcBorders>
              <w:bottom w:val="single" w:sz="12" w:space="0" w:color="auto"/>
            </w:tcBorders>
          </w:tcPr>
          <w:p w:rsidR="00971C5E" w:rsidRPr="00343B57" w:rsidRDefault="00971C5E" w:rsidP="00557376">
            <w:pPr>
              <w:jc w:val="center"/>
            </w:pPr>
            <w:r w:rsidRPr="00343B57">
              <w:t>0.58</w:t>
            </w:r>
          </w:p>
        </w:tc>
      </w:tr>
    </w:tbl>
    <w:p w:rsidR="003D6670" w:rsidRPr="003E62ED" w:rsidRDefault="00BF6421" w:rsidP="005A1470">
      <w:r w:rsidRPr="003E62ED">
        <w:t>*</w:t>
      </w:r>
      <w:r w:rsidRPr="003E62ED">
        <w:rPr>
          <w:i/>
        </w:rPr>
        <w:t xml:space="preserve">p </w:t>
      </w:r>
      <w:r w:rsidRPr="003E62ED">
        <w:t>values for comparison</w:t>
      </w:r>
      <w:r w:rsidR="004615E9" w:rsidRPr="003E62ED">
        <w:t>s</w:t>
      </w:r>
      <w:r w:rsidRPr="003E62ED">
        <w:t xml:space="preserve"> between “No Recurrence” and “Recurrence” groups</w:t>
      </w:r>
    </w:p>
    <w:p w:rsidR="00D262F3" w:rsidRPr="003E62ED" w:rsidRDefault="00D262F3" w:rsidP="005A1470"/>
    <w:p w:rsidR="00D262F3" w:rsidRPr="003E62ED" w:rsidRDefault="005F7E0D" w:rsidP="005A1470">
      <w:pPr>
        <w:rPr>
          <w:i/>
        </w:rPr>
      </w:pPr>
      <w:r w:rsidRPr="003E62ED">
        <w:rPr>
          <w:i/>
        </w:rPr>
        <w:t xml:space="preserve">Mean </w:t>
      </w:r>
      <w:r w:rsidR="00023555" w:rsidRPr="003E62ED">
        <w:rPr>
          <w:i/>
        </w:rPr>
        <w:t>± 1S</w:t>
      </w:r>
      <w:r w:rsidRPr="003E62ED">
        <w:rPr>
          <w:i/>
        </w:rPr>
        <w:t>D, LA size missing 14 values, normality SW, cat Fisher exact, BSA+LA size t test, age+LVEF+CHADS MWU</w:t>
      </w:r>
    </w:p>
    <w:p w:rsidR="005F7E0D" w:rsidRPr="003E62ED" w:rsidRDefault="005F7E0D">
      <w:r w:rsidRPr="003E62ED">
        <w:br w:type="page"/>
      </w:r>
    </w:p>
    <w:p w:rsidR="00D262F3" w:rsidRPr="003E62ED" w:rsidRDefault="00D262F3" w:rsidP="005A1470">
      <w:r w:rsidRPr="003E62ED">
        <w:lastRenderedPageBreak/>
        <w:t>Table 2. Ablation Characteristics</w:t>
      </w:r>
      <w:r w:rsidR="00194E4D" w:rsidRPr="003E62ED">
        <w:t xml:space="preserve"> by Recurrence</w:t>
      </w:r>
    </w:p>
    <w:p w:rsidR="00D262F3" w:rsidRPr="003E62ED" w:rsidRDefault="00D262F3" w:rsidP="005A1470"/>
    <w:tbl>
      <w:tblPr>
        <w:tblStyle w:val="TableGrid"/>
        <w:tblW w:w="9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8"/>
        <w:gridCol w:w="1890"/>
        <w:gridCol w:w="2430"/>
        <w:gridCol w:w="2250"/>
        <w:gridCol w:w="606"/>
      </w:tblGrid>
      <w:tr w:rsidR="007B7B9B" w:rsidRPr="003E62ED" w:rsidTr="00FF6F8F">
        <w:trPr>
          <w:trHeight w:val="360"/>
        </w:trPr>
        <w:tc>
          <w:tcPr>
            <w:tcW w:w="2538" w:type="dxa"/>
            <w:tcBorders>
              <w:top w:val="single" w:sz="12" w:space="0" w:color="auto"/>
              <w:bottom w:val="single" w:sz="12" w:space="0" w:color="auto"/>
            </w:tcBorders>
          </w:tcPr>
          <w:p w:rsidR="007B7B9B" w:rsidRPr="003E62ED" w:rsidRDefault="007B7B9B" w:rsidP="007B7B9B">
            <w:pPr>
              <w:jc w:val="center"/>
            </w:pPr>
          </w:p>
        </w:tc>
        <w:tc>
          <w:tcPr>
            <w:tcW w:w="1890" w:type="dxa"/>
            <w:tcBorders>
              <w:top w:val="single" w:sz="12" w:space="0" w:color="auto"/>
              <w:bottom w:val="single" w:sz="12" w:space="0" w:color="auto"/>
            </w:tcBorders>
          </w:tcPr>
          <w:p w:rsidR="007B7B9B" w:rsidRPr="003E62ED" w:rsidRDefault="007B7B9B" w:rsidP="007B7B9B">
            <w:pPr>
              <w:jc w:val="center"/>
            </w:pPr>
            <w:r w:rsidRPr="003E62ED">
              <w:t>Overall (n=100)</w:t>
            </w:r>
          </w:p>
        </w:tc>
        <w:tc>
          <w:tcPr>
            <w:tcW w:w="2430" w:type="dxa"/>
            <w:tcBorders>
              <w:top w:val="single" w:sz="12" w:space="0" w:color="auto"/>
              <w:bottom w:val="single" w:sz="12" w:space="0" w:color="auto"/>
            </w:tcBorders>
          </w:tcPr>
          <w:p w:rsidR="007B7B9B" w:rsidRPr="003E62ED" w:rsidRDefault="007B7B9B" w:rsidP="007B7B9B">
            <w:pPr>
              <w:jc w:val="center"/>
            </w:pPr>
            <w:r w:rsidRPr="003E62ED">
              <w:t>No Recurrence (n=86)</w:t>
            </w:r>
          </w:p>
        </w:tc>
        <w:tc>
          <w:tcPr>
            <w:tcW w:w="2250" w:type="dxa"/>
            <w:tcBorders>
              <w:top w:val="single" w:sz="12" w:space="0" w:color="auto"/>
              <w:bottom w:val="single" w:sz="12" w:space="0" w:color="auto"/>
            </w:tcBorders>
          </w:tcPr>
          <w:p w:rsidR="007B7B9B" w:rsidRPr="003E62ED" w:rsidRDefault="007B7B9B" w:rsidP="007B7B9B">
            <w:pPr>
              <w:ind w:left="-288" w:firstLine="288"/>
              <w:jc w:val="center"/>
            </w:pPr>
            <w:r w:rsidRPr="003E62ED">
              <w:t>Recurrence (n=14)</w:t>
            </w:r>
          </w:p>
        </w:tc>
        <w:tc>
          <w:tcPr>
            <w:tcW w:w="606" w:type="dxa"/>
            <w:tcBorders>
              <w:top w:val="single" w:sz="12" w:space="0" w:color="auto"/>
              <w:bottom w:val="single" w:sz="12" w:space="0" w:color="auto"/>
            </w:tcBorders>
          </w:tcPr>
          <w:p w:rsidR="007B7B9B" w:rsidRPr="003E62ED" w:rsidRDefault="007B7B9B" w:rsidP="007B7B9B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3E62ED">
              <w:rPr>
                <w:i/>
              </w:rPr>
              <w:t>p</w:t>
            </w:r>
            <w:r w:rsidR="000B45F3" w:rsidRPr="003E62ED">
              <w:rPr>
                <w:rFonts w:ascii="Arial" w:hAnsi="Arial" w:cs="Arial"/>
                <w:vertAlign w:val="superscript"/>
              </w:rPr>
              <w:t>*</w:t>
            </w:r>
          </w:p>
        </w:tc>
      </w:tr>
      <w:tr w:rsidR="007B7B9B" w:rsidRPr="003E62ED" w:rsidTr="00FF6F8F">
        <w:trPr>
          <w:trHeight w:val="360"/>
        </w:trPr>
        <w:tc>
          <w:tcPr>
            <w:tcW w:w="2538" w:type="dxa"/>
            <w:tcBorders>
              <w:top w:val="single" w:sz="12" w:space="0" w:color="auto"/>
            </w:tcBorders>
          </w:tcPr>
          <w:p w:rsidR="007B7B9B" w:rsidRPr="003E62ED" w:rsidRDefault="007B7B9B" w:rsidP="005A1470">
            <w:r w:rsidRPr="003E62ED">
              <w:t>Lesion Count</w:t>
            </w:r>
          </w:p>
        </w:tc>
        <w:tc>
          <w:tcPr>
            <w:tcW w:w="1890" w:type="dxa"/>
            <w:tcBorders>
              <w:top w:val="single" w:sz="12" w:space="0" w:color="auto"/>
            </w:tcBorders>
          </w:tcPr>
          <w:p w:rsidR="007B7B9B" w:rsidRPr="003E62ED" w:rsidRDefault="00674AD7" w:rsidP="00F757ED">
            <w:pPr>
              <w:jc w:val="center"/>
            </w:pPr>
            <w:r w:rsidRPr="003E62ED">
              <w:t>147 ± 44</w:t>
            </w:r>
          </w:p>
        </w:tc>
        <w:tc>
          <w:tcPr>
            <w:tcW w:w="2430" w:type="dxa"/>
            <w:tcBorders>
              <w:top w:val="single" w:sz="12" w:space="0" w:color="auto"/>
            </w:tcBorders>
          </w:tcPr>
          <w:p w:rsidR="007B7B9B" w:rsidRPr="003E62ED" w:rsidRDefault="007B7B9B" w:rsidP="00F757ED">
            <w:pPr>
              <w:jc w:val="center"/>
            </w:pPr>
            <w:r w:rsidRPr="003E62ED">
              <w:t>146 ± 42</w:t>
            </w:r>
          </w:p>
        </w:tc>
        <w:tc>
          <w:tcPr>
            <w:tcW w:w="2250" w:type="dxa"/>
            <w:tcBorders>
              <w:top w:val="single" w:sz="12" w:space="0" w:color="auto"/>
            </w:tcBorders>
          </w:tcPr>
          <w:p w:rsidR="007B7B9B" w:rsidRPr="003E62ED" w:rsidRDefault="007B7B9B" w:rsidP="00F757ED">
            <w:pPr>
              <w:jc w:val="center"/>
            </w:pPr>
            <w:r w:rsidRPr="003E62ED">
              <w:t>154 ± 52</w:t>
            </w:r>
          </w:p>
        </w:tc>
        <w:tc>
          <w:tcPr>
            <w:tcW w:w="606" w:type="dxa"/>
            <w:tcBorders>
              <w:top w:val="single" w:sz="12" w:space="0" w:color="auto"/>
            </w:tcBorders>
          </w:tcPr>
          <w:p w:rsidR="007B7B9B" w:rsidRPr="003E62ED" w:rsidRDefault="007B7B9B" w:rsidP="00F757ED">
            <w:pPr>
              <w:jc w:val="center"/>
            </w:pPr>
            <w:r w:rsidRPr="003E62ED">
              <w:t>0.64</w:t>
            </w:r>
          </w:p>
        </w:tc>
      </w:tr>
      <w:tr w:rsidR="007B7B9B" w:rsidRPr="003E62ED" w:rsidTr="00FF6F8F">
        <w:trPr>
          <w:trHeight w:val="360"/>
        </w:trPr>
        <w:tc>
          <w:tcPr>
            <w:tcW w:w="2538" w:type="dxa"/>
          </w:tcPr>
          <w:p w:rsidR="007B7B9B" w:rsidRPr="003E62ED" w:rsidRDefault="007B7B9B" w:rsidP="000B45F3">
            <w:r w:rsidRPr="003E62ED">
              <w:t>Mean Excursion</w:t>
            </w:r>
            <w:r w:rsidR="000B45F3" w:rsidRPr="003E62ED">
              <w:rPr>
                <w:rFonts w:ascii="Arial" w:hAnsi="Arial" w:cs="Arial"/>
                <w:vertAlign w:val="superscript"/>
              </w:rPr>
              <w:t>†</w:t>
            </w:r>
            <w:r w:rsidRPr="003E62ED">
              <w:t xml:space="preserve"> (mm)</w:t>
            </w:r>
          </w:p>
        </w:tc>
        <w:tc>
          <w:tcPr>
            <w:tcW w:w="1890" w:type="dxa"/>
          </w:tcPr>
          <w:p w:rsidR="007B7B9B" w:rsidRPr="003E62ED" w:rsidRDefault="00674AD7" w:rsidP="00F757ED">
            <w:pPr>
              <w:jc w:val="center"/>
            </w:pPr>
            <w:r w:rsidRPr="003E62ED">
              <w:t>0.99 ± 0.16</w:t>
            </w:r>
          </w:p>
        </w:tc>
        <w:tc>
          <w:tcPr>
            <w:tcW w:w="2430" w:type="dxa"/>
          </w:tcPr>
          <w:p w:rsidR="007B7B9B" w:rsidRPr="003E62ED" w:rsidRDefault="007B7B9B" w:rsidP="00F757ED">
            <w:pPr>
              <w:jc w:val="center"/>
            </w:pPr>
            <w:r w:rsidRPr="003E62ED">
              <w:t>0.98 ± 0.17</w:t>
            </w:r>
          </w:p>
        </w:tc>
        <w:tc>
          <w:tcPr>
            <w:tcW w:w="2250" w:type="dxa"/>
          </w:tcPr>
          <w:p w:rsidR="007B7B9B" w:rsidRPr="003E62ED" w:rsidRDefault="007B7B9B" w:rsidP="00F757ED">
            <w:pPr>
              <w:jc w:val="center"/>
            </w:pPr>
            <w:r w:rsidRPr="003E62ED">
              <w:t>1.08 ± 0.13</w:t>
            </w:r>
          </w:p>
        </w:tc>
        <w:tc>
          <w:tcPr>
            <w:tcW w:w="606" w:type="dxa"/>
          </w:tcPr>
          <w:p w:rsidR="007B7B9B" w:rsidRPr="003E62ED" w:rsidRDefault="007B7B9B" w:rsidP="00F757ED">
            <w:pPr>
              <w:jc w:val="center"/>
            </w:pPr>
            <w:r w:rsidRPr="003E62ED">
              <w:t>0.01</w:t>
            </w:r>
          </w:p>
        </w:tc>
      </w:tr>
      <w:tr w:rsidR="007B7B9B" w:rsidRPr="003E62ED" w:rsidTr="00FF6F8F">
        <w:trPr>
          <w:trHeight w:val="360"/>
        </w:trPr>
        <w:tc>
          <w:tcPr>
            <w:tcW w:w="2538" w:type="dxa"/>
          </w:tcPr>
          <w:p w:rsidR="007B7B9B" w:rsidRPr="003E62ED" w:rsidRDefault="007B7B9B" w:rsidP="005A1470">
            <w:r w:rsidRPr="003E62ED">
              <w:t>Max Excursion</w:t>
            </w:r>
            <w:r w:rsidR="000B45F3" w:rsidRPr="003E62ED">
              <w:rPr>
                <w:rFonts w:ascii="Arial" w:hAnsi="Arial" w:cs="Arial"/>
                <w:vertAlign w:val="superscript"/>
              </w:rPr>
              <w:t>†</w:t>
            </w:r>
            <w:r w:rsidRPr="003E62ED">
              <w:t xml:space="preserve"> (mm)</w:t>
            </w:r>
          </w:p>
        </w:tc>
        <w:tc>
          <w:tcPr>
            <w:tcW w:w="1890" w:type="dxa"/>
          </w:tcPr>
          <w:p w:rsidR="007B7B9B" w:rsidRPr="003E62ED" w:rsidRDefault="00674AD7" w:rsidP="00F757ED">
            <w:pPr>
              <w:jc w:val="center"/>
            </w:pPr>
            <w:r w:rsidRPr="003E62ED">
              <w:t>2.84 ± 0.40</w:t>
            </w:r>
          </w:p>
        </w:tc>
        <w:tc>
          <w:tcPr>
            <w:tcW w:w="2430" w:type="dxa"/>
          </w:tcPr>
          <w:p w:rsidR="007B7B9B" w:rsidRPr="003E62ED" w:rsidRDefault="007B7B9B" w:rsidP="00F757ED">
            <w:pPr>
              <w:jc w:val="center"/>
            </w:pPr>
            <w:r w:rsidRPr="003E62ED">
              <w:t>2.80 ± 0.40</w:t>
            </w:r>
          </w:p>
        </w:tc>
        <w:tc>
          <w:tcPr>
            <w:tcW w:w="2250" w:type="dxa"/>
          </w:tcPr>
          <w:p w:rsidR="007B7B9B" w:rsidRPr="003E62ED" w:rsidRDefault="007B7B9B" w:rsidP="00F757ED">
            <w:pPr>
              <w:jc w:val="center"/>
            </w:pPr>
            <w:r w:rsidRPr="003E62ED">
              <w:t>3.07 ± 0.38</w:t>
            </w:r>
          </w:p>
        </w:tc>
        <w:tc>
          <w:tcPr>
            <w:tcW w:w="606" w:type="dxa"/>
          </w:tcPr>
          <w:p w:rsidR="007B7B9B" w:rsidRPr="003E62ED" w:rsidRDefault="007B7B9B" w:rsidP="00F757ED">
            <w:pPr>
              <w:jc w:val="center"/>
            </w:pPr>
            <w:r w:rsidRPr="003E62ED">
              <w:t>0.03</w:t>
            </w:r>
          </w:p>
        </w:tc>
      </w:tr>
      <w:tr w:rsidR="007B7B9B" w:rsidRPr="003E62ED" w:rsidTr="00FF6F8F">
        <w:trPr>
          <w:trHeight w:val="360"/>
        </w:trPr>
        <w:tc>
          <w:tcPr>
            <w:tcW w:w="2538" w:type="dxa"/>
          </w:tcPr>
          <w:p w:rsidR="007B7B9B" w:rsidRPr="003E62ED" w:rsidRDefault="007B7B9B" w:rsidP="00F757ED">
            <w:r w:rsidRPr="003E62ED">
              <w:t>FTI</w:t>
            </w:r>
            <w:r w:rsidR="000B45F3" w:rsidRPr="003E62ED">
              <w:rPr>
                <w:rFonts w:ascii="Arial" w:hAnsi="Arial" w:cs="Arial"/>
                <w:vertAlign w:val="superscript"/>
              </w:rPr>
              <w:t>†</w:t>
            </w:r>
            <w:r w:rsidRPr="003E62ED">
              <w:t xml:space="preserve"> (gs)</w:t>
            </w:r>
          </w:p>
        </w:tc>
        <w:tc>
          <w:tcPr>
            <w:tcW w:w="1890" w:type="dxa"/>
          </w:tcPr>
          <w:p w:rsidR="007B7B9B" w:rsidRPr="003E62ED" w:rsidRDefault="00674AD7" w:rsidP="00F757ED">
            <w:pPr>
              <w:jc w:val="center"/>
            </w:pPr>
            <w:r w:rsidRPr="003E62ED">
              <w:t>342 ± 75</w:t>
            </w:r>
          </w:p>
        </w:tc>
        <w:tc>
          <w:tcPr>
            <w:tcW w:w="2430" w:type="dxa"/>
          </w:tcPr>
          <w:p w:rsidR="007B7B9B" w:rsidRPr="003E62ED" w:rsidRDefault="007B7B9B" w:rsidP="00F757ED">
            <w:pPr>
              <w:jc w:val="center"/>
            </w:pPr>
            <w:r w:rsidRPr="003E62ED">
              <w:t>346 ± 76</w:t>
            </w:r>
          </w:p>
        </w:tc>
        <w:tc>
          <w:tcPr>
            <w:tcW w:w="2250" w:type="dxa"/>
          </w:tcPr>
          <w:p w:rsidR="007B7B9B" w:rsidRPr="003E62ED" w:rsidRDefault="007B7B9B" w:rsidP="00F757ED">
            <w:pPr>
              <w:jc w:val="center"/>
            </w:pPr>
            <w:r w:rsidRPr="003E62ED">
              <w:t>317 ± 71</w:t>
            </w:r>
          </w:p>
        </w:tc>
        <w:tc>
          <w:tcPr>
            <w:tcW w:w="606" w:type="dxa"/>
          </w:tcPr>
          <w:p w:rsidR="007B7B9B" w:rsidRPr="003E62ED" w:rsidRDefault="007B7B9B" w:rsidP="00F757ED">
            <w:pPr>
              <w:jc w:val="center"/>
            </w:pPr>
            <w:r w:rsidRPr="003E62ED">
              <w:t>0.18</w:t>
            </w:r>
          </w:p>
        </w:tc>
      </w:tr>
      <w:tr w:rsidR="007B7B9B" w:rsidRPr="003E62ED" w:rsidTr="00FF6F8F">
        <w:trPr>
          <w:trHeight w:val="360"/>
        </w:trPr>
        <w:tc>
          <w:tcPr>
            <w:tcW w:w="2538" w:type="dxa"/>
          </w:tcPr>
          <w:p w:rsidR="007B7B9B" w:rsidRPr="003E62ED" w:rsidRDefault="007B7B9B" w:rsidP="00F757ED">
            <w:r w:rsidRPr="003E62ED">
              <w:t>Lesion Duration</w:t>
            </w:r>
            <w:r w:rsidR="000B45F3" w:rsidRPr="003E62ED">
              <w:rPr>
                <w:rFonts w:ascii="Arial" w:hAnsi="Arial" w:cs="Arial"/>
                <w:vertAlign w:val="superscript"/>
              </w:rPr>
              <w:t>†</w:t>
            </w:r>
            <w:r w:rsidRPr="003E62ED">
              <w:t xml:space="preserve"> (s)</w:t>
            </w:r>
          </w:p>
        </w:tc>
        <w:tc>
          <w:tcPr>
            <w:tcW w:w="1890" w:type="dxa"/>
          </w:tcPr>
          <w:p w:rsidR="007B7B9B" w:rsidRPr="003E62ED" w:rsidRDefault="00674AD7" w:rsidP="00F757ED">
            <w:pPr>
              <w:jc w:val="center"/>
            </w:pPr>
            <w:r w:rsidRPr="003E62ED">
              <w:t>17.6 ± 2.2</w:t>
            </w:r>
          </w:p>
        </w:tc>
        <w:tc>
          <w:tcPr>
            <w:tcW w:w="2430" w:type="dxa"/>
          </w:tcPr>
          <w:p w:rsidR="007B7B9B" w:rsidRPr="003E62ED" w:rsidRDefault="007B7B9B" w:rsidP="00F757ED">
            <w:pPr>
              <w:jc w:val="center"/>
            </w:pPr>
            <w:r w:rsidRPr="003E62ED">
              <w:t>17.7 ± 2.2</w:t>
            </w:r>
          </w:p>
        </w:tc>
        <w:tc>
          <w:tcPr>
            <w:tcW w:w="2250" w:type="dxa"/>
          </w:tcPr>
          <w:p w:rsidR="007B7B9B" w:rsidRPr="003E62ED" w:rsidRDefault="007B7B9B" w:rsidP="00F757ED">
            <w:pPr>
              <w:jc w:val="center"/>
            </w:pPr>
            <w:r w:rsidRPr="003E62ED">
              <w:t>17.2 ± 2.0</w:t>
            </w:r>
          </w:p>
        </w:tc>
        <w:tc>
          <w:tcPr>
            <w:tcW w:w="606" w:type="dxa"/>
          </w:tcPr>
          <w:p w:rsidR="007B7B9B" w:rsidRPr="003E62ED" w:rsidRDefault="007B7B9B" w:rsidP="00F757ED">
            <w:pPr>
              <w:jc w:val="center"/>
            </w:pPr>
            <w:r w:rsidRPr="003E62ED">
              <w:t>0.53</w:t>
            </w:r>
          </w:p>
        </w:tc>
      </w:tr>
      <w:tr w:rsidR="007B7B9B" w:rsidRPr="003E62ED" w:rsidTr="00FF6F8F">
        <w:trPr>
          <w:trHeight w:val="360"/>
        </w:trPr>
        <w:tc>
          <w:tcPr>
            <w:tcW w:w="2538" w:type="dxa"/>
          </w:tcPr>
          <w:p w:rsidR="007B7B9B" w:rsidRPr="003E62ED" w:rsidRDefault="007B7B9B" w:rsidP="00F757ED">
            <w:r w:rsidRPr="003E62ED">
              <w:t>Average Force</w:t>
            </w:r>
            <w:r w:rsidR="000B45F3" w:rsidRPr="003E62ED">
              <w:rPr>
                <w:rFonts w:ascii="Arial" w:hAnsi="Arial" w:cs="Arial"/>
                <w:vertAlign w:val="superscript"/>
              </w:rPr>
              <w:t>†</w:t>
            </w:r>
            <w:r w:rsidRPr="003E62ED">
              <w:t xml:space="preserve"> (g)</w:t>
            </w:r>
          </w:p>
        </w:tc>
        <w:tc>
          <w:tcPr>
            <w:tcW w:w="1890" w:type="dxa"/>
          </w:tcPr>
          <w:p w:rsidR="007B7B9B" w:rsidRPr="003E62ED" w:rsidRDefault="00674AD7" w:rsidP="00F757ED">
            <w:pPr>
              <w:jc w:val="center"/>
            </w:pPr>
            <w:r w:rsidRPr="003E62ED">
              <w:t>19.4 ± 3.2</w:t>
            </w:r>
          </w:p>
        </w:tc>
        <w:tc>
          <w:tcPr>
            <w:tcW w:w="2430" w:type="dxa"/>
          </w:tcPr>
          <w:p w:rsidR="007B7B9B" w:rsidRPr="003E62ED" w:rsidRDefault="007B7B9B" w:rsidP="00F757ED">
            <w:pPr>
              <w:jc w:val="center"/>
            </w:pPr>
            <w:r w:rsidRPr="003E62ED">
              <w:t>19.6 ± 3.2</w:t>
            </w:r>
          </w:p>
        </w:tc>
        <w:tc>
          <w:tcPr>
            <w:tcW w:w="2250" w:type="dxa"/>
          </w:tcPr>
          <w:p w:rsidR="007B7B9B" w:rsidRPr="003E62ED" w:rsidRDefault="007B7B9B" w:rsidP="00F757ED">
            <w:pPr>
              <w:jc w:val="center"/>
            </w:pPr>
            <w:r w:rsidRPr="003E62ED">
              <w:t>18.4 ± 3.2</w:t>
            </w:r>
          </w:p>
        </w:tc>
        <w:tc>
          <w:tcPr>
            <w:tcW w:w="606" w:type="dxa"/>
          </w:tcPr>
          <w:p w:rsidR="007B7B9B" w:rsidRPr="003E62ED" w:rsidRDefault="007B7B9B" w:rsidP="00F757ED">
            <w:pPr>
              <w:jc w:val="center"/>
            </w:pPr>
            <w:r w:rsidRPr="003E62ED">
              <w:t>0.18</w:t>
            </w:r>
          </w:p>
        </w:tc>
      </w:tr>
      <w:tr w:rsidR="00840E6C" w:rsidRPr="003E62ED" w:rsidTr="00FF6F8F">
        <w:trPr>
          <w:trHeight w:val="360"/>
        </w:trPr>
        <w:tc>
          <w:tcPr>
            <w:tcW w:w="2538" w:type="dxa"/>
          </w:tcPr>
          <w:p w:rsidR="00840E6C" w:rsidRPr="003E62ED" w:rsidRDefault="00840E6C" w:rsidP="00F757ED">
            <w:r w:rsidRPr="003E62ED">
              <w:t>STD Force</w:t>
            </w:r>
            <w:r w:rsidRPr="003E62ED">
              <w:rPr>
                <w:rFonts w:ascii="Arial" w:hAnsi="Arial" w:cs="Arial"/>
                <w:vertAlign w:val="superscript"/>
              </w:rPr>
              <w:t>†</w:t>
            </w:r>
            <w:r w:rsidRPr="003E62ED">
              <w:t xml:space="preserve"> (g)</w:t>
            </w:r>
          </w:p>
        </w:tc>
        <w:tc>
          <w:tcPr>
            <w:tcW w:w="1890" w:type="dxa"/>
          </w:tcPr>
          <w:p w:rsidR="00840E6C" w:rsidRPr="003E62ED" w:rsidRDefault="009275F1" w:rsidP="00F757ED">
            <w:pPr>
              <w:jc w:val="center"/>
            </w:pPr>
            <w:r w:rsidRPr="003E62ED">
              <w:t>6.26 ± 1.16</w:t>
            </w:r>
          </w:p>
        </w:tc>
        <w:tc>
          <w:tcPr>
            <w:tcW w:w="2430" w:type="dxa"/>
          </w:tcPr>
          <w:p w:rsidR="00840E6C" w:rsidRPr="003E62ED" w:rsidRDefault="009275F1" w:rsidP="00F757ED">
            <w:pPr>
              <w:jc w:val="center"/>
            </w:pPr>
            <w:r w:rsidRPr="003E62ED">
              <w:t>6.30</w:t>
            </w:r>
            <w:r w:rsidR="00446DEF" w:rsidRPr="003E62ED">
              <w:t xml:space="preserve"> ±</w:t>
            </w:r>
            <w:r w:rsidRPr="003E62ED">
              <w:t xml:space="preserve"> 1.09</w:t>
            </w:r>
          </w:p>
        </w:tc>
        <w:tc>
          <w:tcPr>
            <w:tcW w:w="2250" w:type="dxa"/>
          </w:tcPr>
          <w:p w:rsidR="00840E6C" w:rsidRPr="003E62ED" w:rsidRDefault="009275F1" w:rsidP="00F757ED">
            <w:pPr>
              <w:jc w:val="center"/>
            </w:pPr>
            <w:r w:rsidRPr="003E62ED">
              <w:t>5.96 ± 1.55</w:t>
            </w:r>
          </w:p>
        </w:tc>
        <w:tc>
          <w:tcPr>
            <w:tcW w:w="606" w:type="dxa"/>
          </w:tcPr>
          <w:p w:rsidR="00840E6C" w:rsidRPr="003E62ED" w:rsidRDefault="009275F1" w:rsidP="00F757ED">
            <w:pPr>
              <w:jc w:val="center"/>
            </w:pPr>
            <w:r w:rsidRPr="003E62ED">
              <w:t>0.14</w:t>
            </w:r>
          </w:p>
        </w:tc>
      </w:tr>
      <w:tr w:rsidR="007B7B9B" w:rsidRPr="003E62ED" w:rsidTr="00FF6F8F">
        <w:trPr>
          <w:trHeight w:val="360"/>
        </w:trPr>
        <w:tc>
          <w:tcPr>
            <w:tcW w:w="2538" w:type="dxa"/>
          </w:tcPr>
          <w:p w:rsidR="007B7B9B" w:rsidRPr="003E62ED" w:rsidRDefault="007B7B9B" w:rsidP="00F757ED">
            <w:r w:rsidRPr="003E62ED">
              <w:t>Base Impedance</w:t>
            </w:r>
            <w:r w:rsidR="000B45F3" w:rsidRPr="003E62ED">
              <w:rPr>
                <w:rFonts w:ascii="Arial" w:hAnsi="Arial" w:cs="Arial"/>
                <w:vertAlign w:val="superscript"/>
              </w:rPr>
              <w:t>†</w:t>
            </w:r>
            <w:r w:rsidRPr="003E62ED">
              <w:t xml:space="preserve"> (ohms)</w:t>
            </w:r>
          </w:p>
        </w:tc>
        <w:tc>
          <w:tcPr>
            <w:tcW w:w="1890" w:type="dxa"/>
          </w:tcPr>
          <w:p w:rsidR="007B7B9B" w:rsidRPr="003E62ED" w:rsidRDefault="00674AD7" w:rsidP="00F757ED">
            <w:pPr>
              <w:jc w:val="center"/>
            </w:pPr>
            <w:r w:rsidRPr="003E62ED">
              <w:t>122 ± 11</w:t>
            </w:r>
          </w:p>
        </w:tc>
        <w:tc>
          <w:tcPr>
            <w:tcW w:w="2430" w:type="dxa"/>
          </w:tcPr>
          <w:p w:rsidR="007B7B9B" w:rsidRPr="003E62ED" w:rsidRDefault="007B7B9B" w:rsidP="00F757ED">
            <w:pPr>
              <w:jc w:val="center"/>
            </w:pPr>
            <w:r w:rsidRPr="003E62ED">
              <w:t>122 ± 12</w:t>
            </w:r>
          </w:p>
        </w:tc>
        <w:tc>
          <w:tcPr>
            <w:tcW w:w="2250" w:type="dxa"/>
          </w:tcPr>
          <w:p w:rsidR="007B7B9B" w:rsidRPr="003E62ED" w:rsidRDefault="007B7B9B" w:rsidP="00F757ED">
            <w:pPr>
              <w:jc w:val="center"/>
            </w:pPr>
            <w:r w:rsidRPr="003E62ED">
              <w:t>118 ± 7</w:t>
            </w:r>
          </w:p>
        </w:tc>
        <w:tc>
          <w:tcPr>
            <w:tcW w:w="606" w:type="dxa"/>
          </w:tcPr>
          <w:p w:rsidR="007B7B9B" w:rsidRPr="003E62ED" w:rsidRDefault="008E7309" w:rsidP="00F757ED">
            <w:pPr>
              <w:jc w:val="center"/>
            </w:pPr>
            <w:r w:rsidRPr="003E62ED">
              <w:t>0.17</w:t>
            </w:r>
          </w:p>
        </w:tc>
      </w:tr>
      <w:tr w:rsidR="007B7B9B" w:rsidRPr="003E62ED" w:rsidTr="00FF6F8F">
        <w:trPr>
          <w:trHeight w:val="360"/>
        </w:trPr>
        <w:tc>
          <w:tcPr>
            <w:tcW w:w="2538" w:type="dxa"/>
          </w:tcPr>
          <w:p w:rsidR="007B7B9B" w:rsidRPr="003E62ED" w:rsidRDefault="00184175" w:rsidP="00F757ED">
            <w:r w:rsidRPr="003E62ED">
              <w:t>Impedance Decline</w:t>
            </w:r>
            <w:r w:rsidR="000B45F3" w:rsidRPr="003E62ED">
              <w:rPr>
                <w:rFonts w:ascii="Arial" w:hAnsi="Arial" w:cs="Arial"/>
                <w:vertAlign w:val="superscript"/>
              </w:rPr>
              <w:t>†</w:t>
            </w:r>
            <w:r w:rsidR="007B7B9B" w:rsidRPr="003E62ED">
              <w:t xml:space="preserve"> (ohms)</w:t>
            </w:r>
          </w:p>
        </w:tc>
        <w:tc>
          <w:tcPr>
            <w:tcW w:w="1890" w:type="dxa"/>
          </w:tcPr>
          <w:p w:rsidR="007B7B9B" w:rsidRPr="003E62ED" w:rsidRDefault="008E7309" w:rsidP="00F757ED">
            <w:pPr>
              <w:jc w:val="center"/>
            </w:pPr>
            <w:r w:rsidRPr="003E62ED">
              <w:t>9.4 ± 2.1</w:t>
            </w:r>
          </w:p>
        </w:tc>
        <w:tc>
          <w:tcPr>
            <w:tcW w:w="2430" w:type="dxa"/>
          </w:tcPr>
          <w:p w:rsidR="007B7B9B" w:rsidRPr="003E62ED" w:rsidRDefault="008E7309" w:rsidP="00F757ED">
            <w:pPr>
              <w:jc w:val="center"/>
            </w:pPr>
            <w:r w:rsidRPr="003E62ED">
              <w:t>9.6 ± 2.0</w:t>
            </w:r>
          </w:p>
        </w:tc>
        <w:tc>
          <w:tcPr>
            <w:tcW w:w="2250" w:type="dxa"/>
          </w:tcPr>
          <w:p w:rsidR="007B7B9B" w:rsidRPr="003E62ED" w:rsidRDefault="007B7B9B" w:rsidP="00F757ED">
            <w:pPr>
              <w:jc w:val="center"/>
            </w:pPr>
            <w:r w:rsidRPr="003E62ED">
              <w:t>8.6 ± 2.0</w:t>
            </w:r>
          </w:p>
        </w:tc>
        <w:tc>
          <w:tcPr>
            <w:tcW w:w="606" w:type="dxa"/>
          </w:tcPr>
          <w:p w:rsidR="007B7B9B" w:rsidRPr="003E62ED" w:rsidRDefault="007B7B9B" w:rsidP="00F757ED">
            <w:pPr>
              <w:jc w:val="center"/>
            </w:pPr>
            <w:r w:rsidRPr="003E62ED">
              <w:t>0.17</w:t>
            </w:r>
          </w:p>
        </w:tc>
      </w:tr>
      <w:tr w:rsidR="00144ED5" w:rsidRPr="003E62ED" w:rsidTr="00FF6F8F">
        <w:trPr>
          <w:trHeight w:val="360"/>
        </w:trPr>
        <w:tc>
          <w:tcPr>
            <w:tcW w:w="2538" w:type="dxa"/>
          </w:tcPr>
          <w:p w:rsidR="00144ED5" w:rsidRPr="003E62ED" w:rsidRDefault="00144ED5" w:rsidP="00F757ED">
            <w:r>
              <w:t>% Impedance Decline</w:t>
            </w:r>
            <w:r w:rsidRPr="003E62ED">
              <w:rPr>
                <w:rFonts w:ascii="Arial" w:hAnsi="Arial" w:cs="Arial"/>
                <w:vertAlign w:val="superscript"/>
              </w:rPr>
              <w:t>†</w:t>
            </w:r>
          </w:p>
        </w:tc>
        <w:tc>
          <w:tcPr>
            <w:tcW w:w="1890" w:type="dxa"/>
          </w:tcPr>
          <w:p w:rsidR="00144ED5" w:rsidRPr="003E62ED" w:rsidRDefault="006D3C79" w:rsidP="00F757ED">
            <w:pPr>
              <w:jc w:val="center"/>
            </w:pPr>
            <w:r>
              <w:t xml:space="preserve">7.6 </w:t>
            </w:r>
            <w:r w:rsidRPr="003E62ED">
              <w:t>±</w:t>
            </w:r>
            <w:r>
              <w:t xml:space="preserve"> 1.5</w:t>
            </w:r>
            <w:r w:rsidR="00D92AA1">
              <w:t>%</w:t>
            </w:r>
          </w:p>
        </w:tc>
        <w:tc>
          <w:tcPr>
            <w:tcW w:w="2430" w:type="dxa"/>
          </w:tcPr>
          <w:p w:rsidR="00144ED5" w:rsidRPr="003E62ED" w:rsidRDefault="00144ED5" w:rsidP="00F757ED">
            <w:pPr>
              <w:jc w:val="center"/>
            </w:pPr>
            <w:r>
              <w:t xml:space="preserve">7.6 </w:t>
            </w:r>
            <w:r w:rsidRPr="003E62ED">
              <w:t>±</w:t>
            </w:r>
            <w:r>
              <w:t xml:space="preserve"> 1.4</w:t>
            </w:r>
            <w:r w:rsidR="00D92AA1">
              <w:t>%</w:t>
            </w:r>
          </w:p>
        </w:tc>
        <w:tc>
          <w:tcPr>
            <w:tcW w:w="2250" w:type="dxa"/>
          </w:tcPr>
          <w:p w:rsidR="00144ED5" w:rsidRPr="003E62ED" w:rsidRDefault="00144ED5" w:rsidP="008C697C">
            <w:pPr>
              <w:jc w:val="center"/>
            </w:pPr>
            <w:r>
              <w:t xml:space="preserve">7.1 </w:t>
            </w:r>
            <w:r w:rsidRPr="003E62ED">
              <w:t>±</w:t>
            </w:r>
            <w:r>
              <w:t xml:space="preserve"> 1.6</w:t>
            </w:r>
            <w:r w:rsidR="00D92AA1">
              <w:t>%</w:t>
            </w:r>
          </w:p>
        </w:tc>
        <w:tc>
          <w:tcPr>
            <w:tcW w:w="606" w:type="dxa"/>
          </w:tcPr>
          <w:p w:rsidR="00144ED5" w:rsidRPr="003E62ED" w:rsidRDefault="006D3C79" w:rsidP="00F757ED">
            <w:pPr>
              <w:jc w:val="center"/>
            </w:pPr>
            <w:r>
              <w:t>0.37</w:t>
            </w:r>
          </w:p>
        </w:tc>
      </w:tr>
      <w:tr w:rsidR="00D4047D" w:rsidRPr="003E62ED" w:rsidTr="00FF6F8F">
        <w:trPr>
          <w:trHeight w:val="360"/>
        </w:trPr>
        <w:tc>
          <w:tcPr>
            <w:tcW w:w="2538" w:type="dxa"/>
          </w:tcPr>
          <w:p w:rsidR="00D4047D" w:rsidRPr="003E62ED" w:rsidRDefault="0034275B" w:rsidP="00F757ED">
            <w:r w:rsidRPr="003E62ED">
              <w:t xml:space="preserve">Average </w:t>
            </w:r>
            <w:r w:rsidR="00D4047D" w:rsidRPr="003E62ED">
              <w:t>Power</w:t>
            </w:r>
            <w:r w:rsidR="00184175" w:rsidRPr="003E62ED">
              <w:rPr>
                <w:rFonts w:ascii="Arial" w:hAnsi="Arial" w:cs="Arial"/>
                <w:vertAlign w:val="superscript"/>
              </w:rPr>
              <w:t>†</w:t>
            </w:r>
            <w:r w:rsidR="00D4047D" w:rsidRPr="003E62ED">
              <w:t xml:space="preserve"> (W)</w:t>
            </w:r>
          </w:p>
        </w:tc>
        <w:tc>
          <w:tcPr>
            <w:tcW w:w="1890" w:type="dxa"/>
          </w:tcPr>
          <w:p w:rsidR="00D4047D" w:rsidRPr="003E62ED" w:rsidRDefault="008C697C" w:rsidP="00F757ED">
            <w:pPr>
              <w:jc w:val="center"/>
            </w:pPr>
            <w:r w:rsidRPr="003E62ED">
              <w:t>31.2 ± 2.2</w:t>
            </w:r>
          </w:p>
        </w:tc>
        <w:tc>
          <w:tcPr>
            <w:tcW w:w="2430" w:type="dxa"/>
          </w:tcPr>
          <w:p w:rsidR="00D4047D" w:rsidRPr="003E62ED" w:rsidRDefault="008C697C" w:rsidP="00F757ED">
            <w:pPr>
              <w:jc w:val="center"/>
            </w:pPr>
            <w:r w:rsidRPr="003E62ED">
              <w:t>31.0 ± 2.2</w:t>
            </w:r>
          </w:p>
        </w:tc>
        <w:tc>
          <w:tcPr>
            <w:tcW w:w="2250" w:type="dxa"/>
          </w:tcPr>
          <w:p w:rsidR="00D4047D" w:rsidRPr="003E62ED" w:rsidRDefault="008C697C" w:rsidP="008C697C">
            <w:pPr>
              <w:jc w:val="center"/>
            </w:pPr>
            <w:r w:rsidRPr="003E62ED">
              <w:t>32.0 ± 2.1</w:t>
            </w:r>
          </w:p>
        </w:tc>
        <w:tc>
          <w:tcPr>
            <w:tcW w:w="606" w:type="dxa"/>
          </w:tcPr>
          <w:p w:rsidR="00D4047D" w:rsidRPr="003E62ED" w:rsidRDefault="00D4047D" w:rsidP="00F757ED">
            <w:pPr>
              <w:jc w:val="center"/>
            </w:pPr>
            <w:r w:rsidRPr="003E62ED">
              <w:t>0.16</w:t>
            </w:r>
          </w:p>
        </w:tc>
      </w:tr>
      <w:tr w:rsidR="007B7B9B" w:rsidRPr="003E62ED" w:rsidTr="00FF6F8F">
        <w:trPr>
          <w:trHeight w:val="360"/>
        </w:trPr>
        <w:tc>
          <w:tcPr>
            <w:tcW w:w="2538" w:type="dxa"/>
          </w:tcPr>
          <w:p w:rsidR="007B7B9B" w:rsidRPr="003E62ED" w:rsidRDefault="007B7B9B" w:rsidP="00F757ED">
            <w:r w:rsidRPr="003E62ED">
              <w:t>RF time (min)</w:t>
            </w:r>
          </w:p>
        </w:tc>
        <w:tc>
          <w:tcPr>
            <w:tcW w:w="1890" w:type="dxa"/>
          </w:tcPr>
          <w:p w:rsidR="007B7B9B" w:rsidRPr="003E62ED" w:rsidRDefault="00F32C69" w:rsidP="00F757ED">
            <w:pPr>
              <w:jc w:val="center"/>
            </w:pPr>
            <w:r w:rsidRPr="003E62ED">
              <w:t>69 ± 17</w:t>
            </w:r>
          </w:p>
        </w:tc>
        <w:tc>
          <w:tcPr>
            <w:tcW w:w="2430" w:type="dxa"/>
          </w:tcPr>
          <w:p w:rsidR="007B7B9B" w:rsidRPr="003E62ED" w:rsidRDefault="007B7B9B" w:rsidP="00F757ED">
            <w:pPr>
              <w:jc w:val="center"/>
            </w:pPr>
            <w:r w:rsidRPr="003E62ED">
              <w:t>69 ± 17</w:t>
            </w:r>
          </w:p>
        </w:tc>
        <w:tc>
          <w:tcPr>
            <w:tcW w:w="2250" w:type="dxa"/>
          </w:tcPr>
          <w:p w:rsidR="007B7B9B" w:rsidRPr="003E62ED" w:rsidRDefault="007B7B9B" w:rsidP="00F757ED">
            <w:pPr>
              <w:jc w:val="center"/>
            </w:pPr>
            <w:r w:rsidRPr="003E62ED">
              <w:t>69 ± 21</w:t>
            </w:r>
          </w:p>
        </w:tc>
        <w:tc>
          <w:tcPr>
            <w:tcW w:w="606" w:type="dxa"/>
          </w:tcPr>
          <w:p w:rsidR="007B7B9B" w:rsidRPr="003E62ED" w:rsidRDefault="007B7B9B" w:rsidP="00F757ED">
            <w:pPr>
              <w:jc w:val="center"/>
            </w:pPr>
            <w:r w:rsidRPr="003E62ED">
              <w:t>0.95</w:t>
            </w:r>
          </w:p>
        </w:tc>
      </w:tr>
      <w:tr w:rsidR="00670BBB" w:rsidRPr="003E62ED" w:rsidTr="00FF6F8F">
        <w:trPr>
          <w:trHeight w:val="360"/>
        </w:trPr>
        <w:tc>
          <w:tcPr>
            <w:tcW w:w="2538" w:type="dxa"/>
          </w:tcPr>
          <w:p w:rsidR="00670BBB" w:rsidRPr="002F267A" w:rsidRDefault="00670BBB" w:rsidP="00F757ED">
            <w:r w:rsidRPr="002F267A">
              <w:t>% Interlesion distance &gt;6mm</w:t>
            </w:r>
            <w:r w:rsidRPr="002F267A">
              <w:rPr>
                <w:rFonts w:ascii="Arial" w:hAnsi="Arial" w:cs="Arial"/>
                <w:vertAlign w:val="superscript"/>
              </w:rPr>
              <w:t>†</w:t>
            </w:r>
          </w:p>
        </w:tc>
        <w:tc>
          <w:tcPr>
            <w:tcW w:w="1890" w:type="dxa"/>
          </w:tcPr>
          <w:p w:rsidR="00670BBB" w:rsidRPr="002F267A" w:rsidRDefault="00670BBB" w:rsidP="00F757ED">
            <w:pPr>
              <w:jc w:val="center"/>
            </w:pPr>
            <w:r w:rsidRPr="002F267A">
              <w:t>47 ± 9%</w:t>
            </w:r>
          </w:p>
        </w:tc>
        <w:tc>
          <w:tcPr>
            <w:tcW w:w="2430" w:type="dxa"/>
          </w:tcPr>
          <w:p w:rsidR="00670BBB" w:rsidRPr="002F267A" w:rsidRDefault="00670BBB" w:rsidP="00F757ED">
            <w:pPr>
              <w:jc w:val="center"/>
            </w:pPr>
            <w:r w:rsidRPr="002F267A">
              <w:t>46 ± 8%</w:t>
            </w:r>
          </w:p>
        </w:tc>
        <w:tc>
          <w:tcPr>
            <w:tcW w:w="2250" w:type="dxa"/>
          </w:tcPr>
          <w:p w:rsidR="00670BBB" w:rsidRPr="002F267A" w:rsidRDefault="00670BBB" w:rsidP="00F757ED">
            <w:pPr>
              <w:jc w:val="center"/>
            </w:pPr>
            <w:r w:rsidRPr="002F267A">
              <w:t>53 ± 9%</w:t>
            </w:r>
          </w:p>
        </w:tc>
        <w:tc>
          <w:tcPr>
            <w:tcW w:w="606" w:type="dxa"/>
          </w:tcPr>
          <w:p w:rsidR="00670BBB" w:rsidRPr="002F267A" w:rsidRDefault="00670BBB" w:rsidP="00F757ED">
            <w:pPr>
              <w:jc w:val="center"/>
            </w:pPr>
            <w:r w:rsidRPr="002F267A">
              <w:t>0.01</w:t>
            </w:r>
          </w:p>
        </w:tc>
      </w:tr>
      <w:tr w:rsidR="007B7B9B" w:rsidRPr="003E62ED" w:rsidTr="00FF6F8F">
        <w:trPr>
          <w:trHeight w:val="360"/>
        </w:trPr>
        <w:tc>
          <w:tcPr>
            <w:tcW w:w="2538" w:type="dxa"/>
            <w:tcBorders>
              <w:bottom w:val="single" w:sz="12" w:space="0" w:color="auto"/>
            </w:tcBorders>
          </w:tcPr>
          <w:p w:rsidR="007B7B9B" w:rsidRPr="003E62ED" w:rsidRDefault="007B7B9B" w:rsidP="00980533">
            <w:r w:rsidRPr="003E62ED">
              <w:t>Number of PVs</w:t>
            </w: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:rsidR="007B7B9B" w:rsidRPr="003E62ED" w:rsidRDefault="00F32C69" w:rsidP="00F757ED">
            <w:pPr>
              <w:jc w:val="center"/>
            </w:pPr>
            <w:r w:rsidRPr="003E62ED">
              <w:t>4.0 ± 0.6</w:t>
            </w:r>
          </w:p>
        </w:tc>
        <w:tc>
          <w:tcPr>
            <w:tcW w:w="2430" w:type="dxa"/>
            <w:tcBorders>
              <w:bottom w:val="single" w:sz="12" w:space="0" w:color="auto"/>
            </w:tcBorders>
          </w:tcPr>
          <w:p w:rsidR="007B7B9B" w:rsidRPr="003E62ED" w:rsidRDefault="007B7B9B" w:rsidP="00F757ED">
            <w:pPr>
              <w:jc w:val="center"/>
            </w:pPr>
            <w:r w:rsidRPr="003E62ED">
              <w:t>4.1 ± 0.6</w:t>
            </w:r>
          </w:p>
        </w:tc>
        <w:tc>
          <w:tcPr>
            <w:tcW w:w="2250" w:type="dxa"/>
            <w:tcBorders>
              <w:bottom w:val="single" w:sz="12" w:space="0" w:color="auto"/>
            </w:tcBorders>
          </w:tcPr>
          <w:p w:rsidR="007B7B9B" w:rsidRPr="003E62ED" w:rsidRDefault="007B7B9B" w:rsidP="00F757ED">
            <w:pPr>
              <w:jc w:val="center"/>
            </w:pPr>
            <w:r w:rsidRPr="003E62ED">
              <w:t>3.9 ± 0.5</w:t>
            </w:r>
          </w:p>
        </w:tc>
        <w:tc>
          <w:tcPr>
            <w:tcW w:w="606" w:type="dxa"/>
            <w:tcBorders>
              <w:bottom w:val="single" w:sz="12" w:space="0" w:color="auto"/>
            </w:tcBorders>
          </w:tcPr>
          <w:p w:rsidR="007B7B9B" w:rsidRPr="003E62ED" w:rsidRDefault="007B7B9B" w:rsidP="00F757ED">
            <w:pPr>
              <w:jc w:val="center"/>
            </w:pPr>
            <w:r w:rsidRPr="003E62ED">
              <w:t>0.22</w:t>
            </w:r>
          </w:p>
        </w:tc>
      </w:tr>
    </w:tbl>
    <w:p w:rsidR="000B45F3" w:rsidRPr="003E62ED" w:rsidRDefault="000B45F3" w:rsidP="005A1470">
      <w:pPr>
        <w:rPr>
          <w:rFonts w:ascii="Arial" w:hAnsi="Arial" w:cs="Arial"/>
          <w:vertAlign w:val="superscript"/>
        </w:rPr>
      </w:pPr>
      <w:r w:rsidRPr="003E62ED">
        <w:rPr>
          <w:rFonts w:ascii="Arial" w:hAnsi="Arial" w:cs="Arial"/>
          <w:vertAlign w:val="superscript"/>
        </w:rPr>
        <w:t>*</w:t>
      </w:r>
      <w:r w:rsidRPr="003E62ED">
        <w:rPr>
          <w:i/>
        </w:rPr>
        <w:t xml:space="preserve">p </w:t>
      </w:r>
      <w:r w:rsidRPr="003E62ED">
        <w:t>values for comparison</w:t>
      </w:r>
      <w:r w:rsidR="004615E9" w:rsidRPr="003E62ED">
        <w:t>s</w:t>
      </w:r>
      <w:r w:rsidRPr="003E62ED">
        <w:t xml:space="preserve"> between “No Recurrence” and “Recurrence” groups</w:t>
      </w:r>
    </w:p>
    <w:p w:rsidR="00796A7E" w:rsidRPr="003E62ED" w:rsidRDefault="000B45F3" w:rsidP="005A1470">
      <w:r w:rsidRPr="003E62ED">
        <w:rPr>
          <w:rFonts w:ascii="Arial" w:hAnsi="Arial" w:cs="Arial"/>
          <w:vertAlign w:val="superscript"/>
        </w:rPr>
        <w:t>†</w:t>
      </w:r>
      <w:r w:rsidR="00980533" w:rsidRPr="003E62ED">
        <w:t>For a given patient, ablation parameters for all VisiTag lesions were averaged to form composite measures for each parameter</w:t>
      </w:r>
    </w:p>
    <w:p w:rsidR="00FF4E24" w:rsidRDefault="00BF6421" w:rsidP="00C7259C">
      <w:r w:rsidRPr="003E62ED">
        <w:br w:type="page"/>
      </w:r>
    </w:p>
    <w:p w:rsidR="009E23DB" w:rsidRPr="003E62ED" w:rsidRDefault="009E23DB"/>
    <w:p w:rsidR="00796A7E" w:rsidRPr="003E62ED" w:rsidRDefault="00052E30" w:rsidP="005A1470">
      <w:r w:rsidRPr="003E62ED">
        <w:t xml:space="preserve">Table </w:t>
      </w:r>
      <w:r w:rsidR="002F267A">
        <w:t>3</w:t>
      </w:r>
      <w:r w:rsidR="00796A7E" w:rsidRPr="003E62ED">
        <w:t xml:space="preserve">: </w:t>
      </w:r>
      <w:r w:rsidR="0004112E" w:rsidRPr="003E62ED">
        <w:t xml:space="preserve">Logistic Regression </w:t>
      </w:r>
      <w:r w:rsidR="00663005" w:rsidRPr="003E62ED">
        <w:t>to Predict Recurrence</w:t>
      </w:r>
    </w:p>
    <w:p w:rsidR="00AA1B88" w:rsidRPr="003E62ED" w:rsidRDefault="00AA1B88" w:rsidP="005A1470"/>
    <w:tbl>
      <w:tblPr>
        <w:tblStyle w:val="TableGrid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2"/>
        <w:gridCol w:w="1604"/>
        <w:gridCol w:w="1150"/>
        <w:gridCol w:w="1413"/>
        <w:gridCol w:w="1241"/>
        <w:gridCol w:w="1502"/>
        <w:gridCol w:w="1506"/>
      </w:tblGrid>
      <w:tr w:rsidR="00971C5E" w:rsidRPr="003E62ED" w:rsidTr="00557376">
        <w:trPr>
          <w:trHeight w:val="360"/>
        </w:trPr>
        <w:tc>
          <w:tcPr>
            <w:tcW w:w="10008" w:type="dxa"/>
            <w:gridSpan w:val="7"/>
            <w:tcBorders>
              <w:top w:val="single" w:sz="12" w:space="0" w:color="auto"/>
              <w:bottom w:val="single" w:sz="12" w:space="0" w:color="auto"/>
            </w:tcBorders>
          </w:tcPr>
          <w:p w:rsidR="00971C5E" w:rsidRPr="003E62ED" w:rsidRDefault="00971C5E" w:rsidP="00557376">
            <w:pPr>
              <w:jc w:val="center"/>
            </w:pPr>
            <w:r w:rsidRPr="003E62ED">
              <w:t>Logistic Regressions</w:t>
            </w:r>
          </w:p>
        </w:tc>
      </w:tr>
      <w:tr w:rsidR="00971C5E" w:rsidRPr="003E62ED" w:rsidTr="00557376">
        <w:trPr>
          <w:trHeight w:val="360"/>
        </w:trPr>
        <w:tc>
          <w:tcPr>
            <w:tcW w:w="1578" w:type="dxa"/>
            <w:tcBorders>
              <w:top w:val="single" w:sz="12" w:space="0" w:color="auto"/>
              <w:bottom w:val="single" w:sz="12" w:space="0" w:color="auto"/>
            </w:tcBorders>
          </w:tcPr>
          <w:p w:rsidR="00971C5E" w:rsidRPr="003E62ED" w:rsidRDefault="00971C5E" w:rsidP="00557376">
            <w:r w:rsidRPr="003E62ED">
              <w:t>Variable</w:t>
            </w:r>
          </w:p>
        </w:tc>
        <w:tc>
          <w:tcPr>
            <w:tcW w:w="1606" w:type="dxa"/>
            <w:tcBorders>
              <w:top w:val="single" w:sz="12" w:space="0" w:color="auto"/>
              <w:bottom w:val="single" w:sz="12" w:space="0" w:color="auto"/>
            </w:tcBorders>
          </w:tcPr>
          <w:p w:rsidR="00971C5E" w:rsidRPr="003E62ED" w:rsidRDefault="00971C5E" w:rsidP="00557376">
            <w:pPr>
              <w:jc w:val="center"/>
            </w:pPr>
            <w:r w:rsidRPr="003E62ED">
              <w:t>Coefficient (β)</w:t>
            </w:r>
          </w:p>
        </w:tc>
        <w:tc>
          <w:tcPr>
            <w:tcW w:w="1152" w:type="dxa"/>
            <w:tcBorders>
              <w:top w:val="single" w:sz="12" w:space="0" w:color="auto"/>
              <w:bottom w:val="single" w:sz="12" w:space="0" w:color="auto"/>
            </w:tcBorders>
          </w:tcPr>
          <w:p w:rsidR="00971C5E" w:rsidRPr="003E62ED" w:rsidRDefault="00971C5E" w:rsidP="00557376">
            <w:pPr>
              <w:jc w:val="center"/>
            </w:pPr>
            <w:r w:rsidRPr="003E62ED">
              <w:t>SE</w:t>
            </w:r>
          </w:p>
        </w:tc>
        <w:tc>
          <w:tcPr>
            <w:tcW w:w="1416" w:type="dxa"/>
            <w:tcBorders>
              <w:top w:val="single" w:sz="12" w:space="0" w:color="auto"/>
              <w:bottom w:val="single" w:sz="12" w:space="0" w:color="auto"/>
            </w:tcBorders>
          </w:tcPr>
          <w:p w:rsidR="00971C5E" w:rsidRPr="003E62ED" w:rsidRDefault="00971C5E" w:rsidP="00557376">
            <w:pPr>
              <w:jc w:val="center"/>
            </w:pPr>
            <w:r w:rsidRPr="003E62ED">
              <w:t>Wald (χ</w:t>
            </w:r>
            <w:r w:rsidRPr="003E62ED">
              <w:rPr>
                <w:vertAlign w:val="superscript"/>
              </w:rPr>
              <w:t>2</w:t>
            </w:r>
            <w:r w:rsidRPr="003E62ED">
              <w:t>)</w:t>
            </w:r>
          </w:p>
        </w:tc>
        <w:tc>
          <w:tcPr>
            <w:tcW w:w="1243" w:type="dxa"/>
            <w:tcBorders>
              <w:top w:val="single" w:sz="12" w:space="0" w:color="auto"/>
              <w:bottom w:val="single" w:sz="12" w:space="0" w:color="auto"/>
            </w:tcBorders>
          </w:tcPr>
          <w:p w:rsidR="00971C5E" w:rsidRPr="003E62ED" w:rsidRDefault="00971C5E" w:rsidP="00557376">
            <w:pPr>
              <w:jc w:val="center"/>
            </w:pPr>
            <w:r w:rsidRPr="003E62ED">
              <w:rPr>
                <w:i/>
              </w:rPr>
              <w:t xml:space="preserve">p </w:t>
            </w:r>
            <w:r w:rsidRPr="003E62ED">
              <w:t>value</w:t>
            </w:r>
          </w:p>
        </w:tc>
        <w:tc>
          <w:tcPr>
            <w:tcW w:w="1505" w:type="dxa"/>
            <w:tcBorders>
              <w:top w:val="single" w:sz="12" w:space="0" w:color="auto"/>
              <w:bottom w:val="single" w:sz="12" w:space="0" w:color="auto"/>
            </w:tcBorders>
          </w:tcPr>
          <w:p w:rsidR="00971C5E" w:rsidRPr="003E62ED" w:rsidRDefault="00971C5E" w:rsidP="00557376">
            <w:pPr>
              <w:jc w:val="center"/>
            </w:pPr>
            <w:r w:rsidRPr="003E62ED">
              <w:t>Odds Ratio</w:t>
            </w:r>
          </w:p>
        </w:tc>
        <w:tc>
          <w:tcPr>
            <w:tcW w:w="1508" w:type="dxa"/>
            <w:tcBorders>
              <w:top w:val="single" w:sz="12" w:space="0" w:color="auto"/>
              <w:bottom w:val="single" w:sz="12" w:space="0" w:color="auto"/>
            </w:tcBorders>
          </w:tcPr>
          <w:p w:rsidR="00971C5E" w:rsidRPr="003E62ED" w:rsidRDefault="00971C5E" w:rsidP="00557376">
            <w:pPr>
              <w:jc w:val="center"/>
            </w:pPr>
            <w:r w:rsidRPr="003E62ED">
              <w:t>95% CI</w:t>
            </w:r>
          </w:p>
        </w:tc>
      </w:tr>
      <w:tr w:rsidR="00971C5E" w:rsidRPr="003E62ED" w:rsidTr="00557376">
        <w:trPr>
          <w:trHeight w:val="360"/>
        </w:trPr>
        <w:tc>
          <w:tcPr>
            <w:tcW w:w="1578" w:type="dxa"/>
          </w:tcPr>
          <w:p w:rsidR="00971C5E" w:rsidRPr="003E62ED" w:rsidRDefault="00971C5E" w:rsidP="00557376">
            <w:r w:rsidRPr="003E62ED">
              <w:t>Lesion Count</w:t>
            </w:r>
          </w:p>
        </w:tc>
        <w:tc>
          <w:tcPr>
            <w:tcW w:w="1606" w:type="dxa"/>
          </w:tcPr>
          <w:p w:rsidR="00971C5E" w:rsidRPr="003E62ED" w:rsidRDefault="00971C5E" w:rsidP="00557376">
            <w:pPr>
              <w:jc w:val="center"/>
            </w:pPr>
            <w:r w:rsidRPr="003E62ED">
              <w:t>0.00</w:t>
            </w:r>
          </w:p>
        </w:tc>
        <w:tc>
          <w:tcPr>
            <w:tcW w:w="1152" w:type="dxa"/>
          </w:tcPr>
          <w:p w:rsidR="00971C5E" w:rsidRPr="003E62ED" w:rsidRDefault="00971C5E" w:rsidP="00557376">
            <w:pPr>
              <w:jc w:val="center"/>
            </w:pPr>
            <w:r w:rsidRPr="003E62ED">
              <w:t>0.01</w:t>
            </w:r>
          </w:p>
        </w:tc>
        <w:tc>
          <w:tcPr>
            <w:tcW w:w="1416" w:type="dxa"/>
          </w:tcPr>
          <w:p w:rsidR="00971C5E" w:rsidRPr="003E62ED" w:rsidRDefault="00971C5E" w:rsidP="00557376">
            <w:pPr>
              <w:jc w:val="center"/>
            </w:pPr>
            <w:r w:rsidRPr="003E62ED">
              <w:t>0.42</w:t>
            </w:r>
          </w:p>
        </w:tc>
        <w:tc>
          <w:tcPr>
            <w:tcW w:w="1243" w:type="dxa"/>
          </w:tcPr>
          <w:p w:rsidR="00971C5E" w:rsidRPr="003E62ED" w:rsidRDefault="00971C5E" w:rsidP="00557376">
            <w:pPr>
              <w:jc w:val="center"/>
            </w:pPr>
            <w:r w:rsidRPr="003E62ED">
              <w:t>0.52</w:t>
            </w:r>
          </w:p>
        </w:tc>
        <w:tc>
          <w:tcPr>
            <w:tcW w:w="1505" w:type="dxa"/>
          </w:tcPr>
          <w:p w:rsidR="00971C5E" w:rsidRPr="003E62ED" w:rsidRDefault="00971C5E" w:rsidP="00557376">
            <w:pPr>
              <w:jc w:val="center"/>
            </w:pPr>
            <w:r w:rsidRPr="003E62ED">
              <w:t>1.00</w:t>
            </w:r>
          </w:p>
        </w:tc>
        <w:tc>
          <w:tcPr>
            <w:tcW w:w="1508" w:type="dxa"/>
          </w:tcPr>
          <w:p w:rsidR="00971C5E" w:rsidRPr="003E62ED" w:rsidRDefault="00971C5E" w:rsidP="00557376">
            <w:pPr>
              <w:jc w:val="center"/>
            </w:pPr>
            <w:r w:rsidRPr="003E62ED">
              <w:t>0.99-1.02</w:t>
            </w:r>
          </w:p>
        </w:tc>
      </w:tr>
      <w:tr w:rsidR="00971C5E" w:rsidRPr="003E62ED" w:rsidTr="00557376">
        <w:trPr>
          <w:trHeight w:val="378"/>
        </w:trPr>
        <w:tc>
          <w:tcPr>
            <w:tcW w:w="1578" w:type="dxa"/>
          </w:tcPr>
          <w:p w:rsidR="00971C5E" w:rsidRPr="003E62ED" w:rsidRDefault="00971C5E" w:rsidP="00557376">
            <w:r w:rsidRPr="003E62ED">
              <w:t>Mean Excursion</w:t>
            </w:r>
          </w:p>
        </w:tc>
        <w:tc>
          <w:tcPr>
            <w:tcW w:w="1606" w:type="dxa"/>
          </w:tcPr>
          <w:p w:rsidR="00971C5E" w:rsidRPr="003E62ED" w:rsidRDefault="00971C5E" w:rsidP="00557376">
            <w:pPr>
              <w:jc w:val="center"/>
            </w:pPr>
            <w:r w:rsidRPr="003E62ED">
              <w:t>3.37</w:t>
            </w:r>
          </w:p>
        </w:tc>
        <w:tc>
          <w:tcPr>
            <w:tcW w:w="1152" w:type="dxa"/>
          </w:tcPr>
          <w:p w:rsidR="00971C5E" w:rsidRPr="003E62ED" w:rsidRDefault="00971C5E" w:rsidP="00557376">
            <w:pPr>
              <w:jc w:val="center"/>
            </w:pPr>
            <w:r w:rsidRPr="003E62ED">
              <w:t>1.71</w:t>
            </w:r>
          </w:p>
        </w:tc>
        <w:tc>
          <w:tcPr>
            <w:tcW w:w="1416" w:type="dxa"/>
          </w:tcPr>
          <w:p w:rsidR="00971C5E" w:rsidRPr="003E62ED" w:rsidRDefault="00971C5E" w:rsidP="00557376">
            <w:pPr>
              <w:jc w:val="center"/>
            </w:pPr>
            <w:r w:rsidRPr="003E62ED">
              <w:t>3.89</w:t>
            </w:r>
          </w:p>
        </w:tc>
        <w:tc>
          <w:tcPr>
            <w:tcW w:w="1243" w:type="dxa"/>
          </w:tcPr>
          <w:p w:rsidR="00971C5E" w:rsidRPr="003E62ED" w:rsidRDefault="00971C5E" w:rsidP="00557376">
            <w:pPr>
              <w:jc w:val="center"/>
            </w:pPr>
            <w:r w:rsidRPr="003E62ED">
              <w:t>0.049</w:t>
            </w:r>
          </w:p>
        </w:tc>
        <w:tc>
          <w:tcPr>
            <w:tcW w:w="1505" w:type="dxa"/>
          </w:tcPr>
          <w:p w:rsidR="00971C5E" w:rsidRPr="003E62ED" w:rsidRDefault="00971C5E" w:rsidP="00557376">
            <w:pPr>
              <w:jc w:val="center"/>
            </w:pPr>
            <w:r w:rsidRPr="003E62ED">
              <w:t>28.94</w:t>
            </w:r>
          </w:p>
        </w:tc>
        <w:tc>
          <w:tcPr>
            <w:tcW w:w="1508" w:type="dxa"/>
          </w:tcPr>
          <w:p w:rsidR="00971C5E" w:rsidRPr="003E62ED" w:rsidRDefault="00971C5E" w:rsidP="00557376">
            <w:pPr>
              <w:jc w:val="center"/>
            </w:pPr>
            <w:r w:rsidRPr="003E62ED">
              <w:t>1.02-819.17</w:t>
            </w:r>
          </w:p>
        </w:tc>
      </w:tr>
      <w:tr w:rsidR="00971C5E" w:rsidRPr="003E62ED" w:rsidTr="00557376">
        <w:trPr>
          <w:trHeight w:val="360"/>
        </w:trPr>
        <w:tc>
          <w:tcPr>
            <w:tcW w:w="1578" w:type="dxa"/>
          </w:tcPr>
          <w:p w:rsidR="00971C5E" w:rsidRDefault="00971C5E" w:rsidP="00557376">
            <w:r w:rsidRPr="003E62ED">
              <w:t xml:space="preserve">Max </w:t>
            </w:r>
          </w:p>
          <w:p w:rsidR="00971C5E" w:rsidRPr="003E62ED" w:rsidRDefault="00971C5E" w:rsidP="00557376">
            <w:r w:rsidRPr="003E62ED">
              <w:t>Excursion</w:t>
            </w:r>
          </w:p>
        </w:tc>
        <w:tc>
          <w:tcPr>
            <w:tcW w:w="1606" w:type="dxa"/>
          </w:tcPr>
          <w:p w:rsidR="00971C5E" w:rsidRPr="003E62ED" w:rsidRDefault="00971C5E" w:rsidP="00557376">
            <w:pPr>
              <w:jc w:val="center"/>
            </w:pPr>
            <w:r w:rsidRPr="003E62ED">
              <w:t>1.64</w:t>
            </w:r>
          </w:p>
        </w:tc>
        <w:tc>
          <w:tcPr>
            <w:tcW w:w="1152" w:type="dxa"/>
          </w:tcPr>
          <w:p w:rsidR="00971C5E" w:rsidRPr="003E62ED" w:rsidRDefault="00971C5E" w:rsidP="00557376">
            <w:pPr>
              <w:jc w:val="center"/>
            </w:pPr>
            <w:r w:rsidRPr="003E62ED">
              <w:t>0.74</w:t>
            </w:r>
          </w:p>
        </w:tc>
        <w:tc>
          <w:tcPr>
            <w:tcW w:w="1416" w:type="dxa"/>
          </w:tcPr>
          <w:p w:rsidR="00971C5E" w:rsidRPr="003E62ED" w:rsidRDefault="00971C5E" w:rsidP="00557376">
            <w:pPr>
              <w:jc w:val="center"/>
            </w:pPr>
            <w:r w:rsidRPr="003E62ED">
              <w:t>4.92</w:t>
            </w:r>
          </w:p>
        </w:tc>
        <w:tc>
          <w:tcPr>
            <w:tcW w:w="1243" w:type="dxa"/>
          </w:tcPr>
          <w:p w:rsidR="00971C5E" w:rsidRPr="003E62ED" w:rsidRDefault="00971C5E" w:rsidP="00557376">
            <w:pPr>
              <w:jc w:val="center"/>
            </w:pPr>
            <w:r w:rsidRPr="003E62ED">
              <w:t>0.03</w:t>
            </w:r>
          </w:p>
        </w:tc>
        <w:tc>
          <w:tcPr>
            <w:tcW w:w="1505" w:type="dxa"/>
          </w:tcPr>
          <w:p w:rsidR="00971C5E" w:rsidRPr="003E62ED" w:rsidRDefault="00971C5E" w:rsidP="00557376">
            <w:pPr>
              <w:jc w:val="center"/>
            </w:pPr>
            <w:r w:rsidRPr="003E62ED">
              <w:t>5.15</w:t>
            </w:r>
          </w:p>
        </w:tc>
        <w:tc>
          <w:tcPr>
            <w:tcW w:w="1508" w:type="dxa"/>
          </w:tcPr>
          <w:p w:rsidR="00971C5E" w:rsidRPr="003E62ED" w:rsidRDefault="00971C5E" w:rsidP="00557376">
            <w:pPr>
              <w:jc w:val="center"/>
            </w:pPr>
            <w:r w:rsidRPr="003E62ED">
              <w:t>1.21-21.90</w:t>
            </w:r>
          </w:p>
        </w:tc>
      </w:tr>
      <w:tr w:rsidR="00971C5E" w:rsidRPr="003E62ED" w:rsidTr="00557376">
        <w:trPr>
          <w:trHeight w:val="360"/>
        </w:trPr>
        <w:tc>
          <w:tcPr>
            <w:tcW w:w="1578" w:type="dxa"/>
          </w:tcPr>
          <w:p w:rsidR="00971C5E" w:rsidRPr="003E62ED" w:rsidRDefault="00971C5E" w:rsidP="00557376">
            <w:r w:rsidRPr="003E62ED">
              <w:t>FTI</w:t>
            </w:r>
          </w:p>
        </w:tc>
        <w:tc>
          <w:tcPr>
            <w:tcW w:w="1606" w:type="dxa"/>
          </w:tcPr>
          <w:p w:rsidR="00971C5E" w:rsidRPr="003E62ED" w:rsidRDefault="00971C5E" w:rsidP="00557376">
            <w:pPr>
              <w:jc w:val="center"/>
            </w:pPr>
            <w:r w:rsidRPr="003E62ED">
              <w:t>-0.01</w:t>
            </w:r>
          </w:p>
        </w:tc>
        <w:tc>
          <w:tcPr>
            <w:tcW w:w="1152" w:type="dxa"/>
          </w:tcPr>
          <w:p w:rsidR="00971C5E" w:rsidRPr="003E62ED" w:rsidRDefault="00971C5E" w:rsidP="00557376">
            <w:pPr>
              <w:jc w:val="center"/>
            </w:pPr>
            <w:r w:rsidRPr="003E62ED">
              <w:t>0.00</w:t>
            </w:r>
          </w:p>
        </w:tc>
        <w:tc>
          <w:tcPr>
            <w:tcW w:w="1416" w:type="dxa"/>
          </w:tcPr>
          <w:p w:rsidR="00971C5E" w:rsidRPr="003E62ED" w:rsidRDefault="00971C5E" w:rsidP="00557376">
            <w:pPr>
              <w:jc w:val="center"/>
            </w:pPr>
            <w:r w:rsidRPr="003E62ED">
              <w:t>1.73</w:t>
            </w:r>
          </w:p>
        </w:tc>
        <w:tc>
          <w:tcPr>
            <w:tcW w:w="1243" w:type="dxa"/>
          </w:tcPr>
          <w:p w:rsidR="00971C5E" w:rsidRPr="003E62ED" w:rsidRDefault="00971C5E" w:rsidP="00557376">
            <w:pPr>
              <w:jc w:val="center"/>
            </w:pPr>
            <w:r w:rsidRPr="003E62ED">
              <w:t>0.19</w:t>
            </w:r>
          </w:p>
        </w:tc>
        <w:tc>
          <w:tcPr>
            <w:tcW w:w="1505" w:type="dxa"/>
          </w:tcPr>
          <w:p w:rsidR="00971C5E" w:rsidRPr="003E62ED" w:rsidRDefault="00971C5E" w:rsidP="00557376">
            <w:pPr>
              <w:jc w:val="center"/>
            </w:pPr>
            <w:r w:rsidRPr="003E62ED">
              <w:t>0.99</w:t>
            </w:r>
          </w:p>
        </w:tc>
        <w:tc>
          <w:tcPr>
            <w:tcW w:w="1508" w:type="dxa"/>
          </w:tcPr>
          <w:p w:rsidR="00971C5E" w:rsidRPr="003E62ED" w:rsidRDefault="00971C5E" w:rsidP="00557376">
            <w:pPr>
              <w:jc w:val="center"/>
            </w:pPr>
            <w:r w:rsidRPr="003E62ED">
              <w:t>0.99-1.00</w:t>
            </w:r>
          </w:p>
        </w:tc>
      </w:tr>
      <w:tr w:rsidR="00971C5E" w:rsidRPr="003E62ED" w:rsidTr="00557376">
        <w:trPr>
          <w:trHeight w:val="360"/>
        </w:trPr>
        <w:tc>
          <w:tcPr>
            <w:tcW w:w="1578" w:type="dxa"/>
          </w:tcPr>
          <w:p w:rsidR="00971C5E" w:rsidRPr="003E62ED" w:rsidRDefault="00971C5E" w:rsidP="00557376">
            <w:r w:rsidRPr="003E62ED">
              <w:t>Lesion Duration</w:t>
            </w:r>
          </w:p>
        </w:tc>
        <w:tc>
          <w:tcPr>
            <w:tcW w:w="1606" w:type="dxa"/>
          </w:tcPr>
          <w:p w:rsidR="00971C5E" w:rsidRPr="003E62ED" w:rsidRDefault="00971C5E" w:rsidP="00557376">
            <w:pPr>
              <w:jc w:val="center"/>
            </w:pPr>
            <w:r w:rsidRPr="003E62ED">
              <w:t>-0.11</w:t>
            </w:r>
          </w:p>
        </w:tc>
        <w:tc>
          <w:tcPr>
            <w:tcW w:w="1152" w:type="dxa"/>
          </w:tcPr>
          <w:p w:rsidR="00971C5E" w:rsidRPr="003E62ED" w:rsidRDefault="00971C5E" w:rsidP="00557376">
            <w:pPr>
              <w:jc w:val="center"/>
            </w:pPr>
            <w:r w:rsidRPr="003E62ED">
              <w:t>0.14</w:t>
            </w:r>
          </w:p>
        </w:tc>
        <w:tc>
          <w:tcPr>
            <w:tcW w:w="1416" w:type="dxa"/>
          </w:tcPr>
          <w:p w:rsidR="00971C5E" w:rsidRPr="003E62ED" w:rsidRDefault="00971C5E" w:rsidP="00557376">
            <w:pPr>
              <w:jc w:val="center"/>
            </w:pPr>
            <w:r w:rsidRPr="003E62ED">
              <w:t>0.57</w:t>
            </w:r>
          </w:p>
        </w:tc>
        <w:tc>
          <w:tcPr>
            <w:tcW w:w="1243" w:type="dxa"/>
          </w:tcPr>
          <w:p w:rsidR="00971C5E" w:rsidRPr="003E62ED" w:rsidRDefault="00971C5E" w:rsidP="00557376">
            <w:pPr>
              <w:jc w:val="center"/>
            </w:pPr>
            <w:r w:rsidRPr="003E62ED">
              <w:t>0.45</w:t>
            </w:r>
          </w:p>
        </w:tc>
        <w:tc>
          <w:tcPr>
            <w:tcW w:w="1505" w:type="dxa"/>
          </w:tcPr>
          <w:p w:rsidR="00971C5E" w:rsidRPr="003E62ED" w:rsidRDefault="00971C5E" w:rsidP="00557376">
            <w:pPr>
              <w:jc w:val="center"/>
            </w:pPr>
            <w:r w:rsidRPr="003E62ED">
              <w:t>0.90</w:t>
            </w:r>
          </w:p>
        </w:tc>
        <w:tc>
          <w:tcPr>
            <w:tcW w:w="1508" w:type="dxa"/>
          </w:tcPr>
          <w:p w:rsidR="00971C5E" w:rsidRPr="003E62ED" w:rsidRDefault="00971C5E" w:rsidP="00557376">
            <w:pPr>
              <w:jc w:val="center"/>
            </w:pPr>
            <w:r w:rsidRPr="003E62ED">
              <w:t>0.68-1.18</w:t>
            </w:r>
          </w:p>
        </w:tc>
      </w:tr>
      <w:tr w:rsidR="00971C5E" w:rsidRPr="003E62ED" w:rsidTr="00557376">
        <w:trPr>
          <w:trHeight w:val="360"/>
        </w:trPr>
        <w:tc>
          <w:tcPr>
            <w:tcW w:w="1578" w:type="dxa"/>
          </w:tcPr>
          <w:p w:rsidR="00971C5E" w:rsidRPr="003E62ED" w:rsidRDefault="00971C5E" w:rsidP="00557376">
            <w:r w:rsidRPr="003E62ED">
              <w:t>Average Force</w:t>
            </w:r>
          </w:p>
        </w:tc>
        <w:tc>
          <w:tcPr>
            <w:tcW w:w="1606" w:type="dxa"/>
          </w:tcPr>
          <w:p w:rsidR="00971C5E" w:rsidRPr="003E62ED" w:rsidRDefault="00971C5E" w:rsidP="00557376">
            <w:pPr>
              <w:jc w:val="center"/>
            </w:pPr>
            <w:r w:rsidRPr="003E62ED">
              <w:t>-0.13</w:t>
            </w:r>
          </w:p>
        </w:tc>
        <w:tc>
          <w:tcPr>
            <w:tcW w:w="1152" w:type="dxa"/>
          </w:tcPr>
          <w:p w:rsidR="00971C5E" w:rsidRPr="003E62ED" w:rsidRDefault="00971C5E" w:rsidP="00557376">
            <w:pPr>
              <w:jc w:val="center"/>
            </w:pPr>
            <w:r w:rsidRPr="003E62ED">
              <w:t>0.10</w:t>
            </w:r>
          </w:p>
        </w:tc>
        <w:tc>
          <w:tcPr>
            <w:tcW w:w="1416" w:type="dxa"/>
          </w:tcPr>
          <w:p w:rsidR="00971C5E" w:rsidRPr="003E62ED" w:rsidRDefault="00971C5E" w:rsidP="00557376">
            <w:pPr>
              <w:jc w:val="center"/>
            </w:pPr>
            <w:r w:rsidRPr="003E62ED">
              <w:t>1.73</w:t>
            </w:r>
          </w:p>
        </w:tc>
        <w:tc>
          <w:tcPr>
            <w:tcW w:w="1243" w:type="dxa"/>
          </w:tcPr>
          <w:p w:rsidR="00971C5E" w:rsidRPr="003E62ED" w:rsidRDefault="00971C5E" w:rsidP="00557376">
            <w:pPr>
              <w:jc w:val="center"/>
            </w:pPr>
            <w:r w:rsidRPr="003E62ED">
              <w:t>0.19</w:t>
            </w:r>
          </w:p>
        </w:tc>
        <w:tc>
          <w:tcPr>
            <w:tcW w:w="1505" w:type="dxa"/>
          </w:tcPr>
          <w:p w:rsidR="00971C5E" w:rsidRPr="003E62ED" w:rsidRDefault="00971C5E" w:rsidP="00557376">
            <w:pPr>
              <w:jc w:val="center"/>
            </w:pPr>
            <w:r w:rsidRPr="003E62ED">
              <w:t>0.88</w:t>
            </w:r>
          </w:p>
        </w:tc>
        <w:tc>
          <w:tcPr>
            <w:tcW w:w="1508" w:type="dxa"/>
          </w:tcPr>
          <w:p w:rsidR="00971C5E" w:rsidRPr="003E62ED" w:rsidRDefault="00971C5E" w:rsidP="00557376">
            <w:pPr>
              <w:jc w:val="center"/>
            </w:pPr>
            <w:r w:rsidRPr="003E62ED">
              <w:t>0.72-1.07</w:t>
            </w:r>
          </w:p>
        </w:tc>
      </w:tr>
      <w:tr w:rsidR="00971C5E" w:rsidRPr="003E62ED" w:rsidTr="00557376">
        <w:trPr>
          <w:trHeight w:val="360"/>
        </w:trPr>
        <w:tc>
          <w:tcPr>
            <w:tcW w:w="1578" w:type="dxa"/>
          </w:tcPr>
          <w:p w:rsidR="00971C5E" w:rsidRPr="003E62ED" w:rsidRDefault="00971C5E" w:rsidP="00557376">
            <w:r w:rsidRPr="003E62ED">
              <w:t>STD Force</w:t>
            </w:r>
          </w:p>
        </w:tc>
        <w:tc>
          <w:tcPr>
            <w:tcW w:w="1606" w:type="dxa"/>
          </w:tcPr>
          <w:p w:rsidR="00971C5E" w:rsidRPr="003E62ED" w:rsidRDefault="00971C5E" w:rsidP="00557376">
            <w:pPr>
              <w:jc w:val="center"/>
            </w:pPr>
            <w:r w:rsidRPr="003E62ED">
              <w:t>-0.28</w:t>
            </w:r>
          </w:p>
        </w:tc>
        <w:tc>
          <w:tcPr>
            <w:tcW w:w="1152" w:type="dxa"/>
          </w:tcPr>
          <w:p w:rsidR="00971C5E" w:rsidRPr="003E62ED" w:rsidRDefault="00971C5E" w:rsidP="00557376">
            <w:pPr>
              <w:jc w:val="center"/>
            </w:pPr>
            <w:r w:rsidRPr="003E62ED">
              <w:t>0.28</w:t>
            </w:r>
          </w:p>
        </w:tc>
        <w:tc>
          <w:tcPr>
            <w:tcW w:w="1416" w:type="dxa"/>
          </w:tcPr>
          <w:p w:rsidR="00971C5E" w:rsidRPr="003E62ED" w:rsidRDefault="00971C5E" w:rsidP="00557376">
            <w:pPr>
              <w:jc w:val="center"/>
            </w:pPr>
            <w:r w:rsidRPr="003E62ED">
              <w:t>1.05</w:t>
            </w:r>
          </w:p>
        </w:tc>
        <w:tc>
          <w:tcPr>
            <w:tcW w:w="1243" w:type="dxa"/>
          </w:tcPr>
          <w:p w:rsidR="00971C5E" w:rsidRPr="003E62ED" w:rsidRDefault="00971C5E" w:rsidP="00557376">
            <w:pPr>
              <w:jc w:val="center"/>
            </w:pPr>
            <w:r w:rsidRPr="003E62ED">
              <w:t>0.30</w:t>
            </w:r>
          </w:p>
        </w:tc>
        <w:tc>
          <w:tcPr>
            <w:tcW w:w="1505" w:type="dxa"/>
          </w:tcPr>
          <w:p w:rsidR="00971C5E" w:rsidRPr="003E62ED" w:rsidRDefault="00971C5E" w:rsidP="00557376">
            <w:pPr>
              <w:jc w:val="center"/>
            </w:pPr>
            <w:r w:rsidRPr="003E62ED">
              <w:t>0.75</w:t>
            </w:r>
          </w:p>
        </w:tc>
        <w:tc>
          <w:tcPr>
            <w:tcW w:w="1508" w:type="dxa"/>
          </w:tcPr>
          <w:p w:rsidR="00971C5E" w:rsidRPr="003E62ED" w:rsidRDefault="00971C5E" w:rsidP="00557376">
            <w:pPr>
              <w:jc w:val="center"/>
            </w:pPr>
            <w:r w:rsidRPr="003E62ED">
              <w:t>0.44-1.29</w:t>
            </w:r>
          </w:p>
        </w:tc>
      </w:tr>
      <w:tr w:rsidR="00971C5E" w:rsidRPr="003E62ED" w:rsidTr="00557376">
        <w:trPr>
          <w:trHeight w:val="360"/>
        </w:trPr>
        <w:tc>
          <w:tcPr>
            <w:tcW w:w="1578" w:type="dxa"/>
          </w:tcPr>
          <w:p w:rsidR="00971C5E" w:rsidRPr="003E62ED" w:rsidRDefault="00971C5E" w:rsidP="00557376">
            <w:r w:rsidRPr="003E62ED">
              <w:t>Base Impedance</w:t>
            </w:r>
          </w:p>
        </w:tc>
        <w:tc>
          <w:tcPr>
            <w:tcW w:w="1606" w:type="dxa"/>
          </w:tcPr>
          <w:p w:rsidR="00971C5E" w:rsidRPr="003E62ED" w:rsidRDefault="00971C5E" w:rsidP="00557376">
            <w:pPr>
              <w:jc w:val="center"/>
            </w:pPr>
            <w:r w:rsidRPr="003E62ED">
              <w:t>-0.04</w:t>
            </w:r>
          </w:p>
        </w:tc>
        <w:tc>
          <w:tcPr>
            <w:tcW w:w="1152" w:type="dxa"/>
          </w:tcPr>
          <w:p w:rsidR="00971C5E" w:rsidRPr="003E62ED" w:rsidRDefault="00971C5E" w:rsidP="00557376">
            <w:pPr>
              <w:jc w:val="center"/>
            </w:pPr>
            <w:r w:rsidRPr="003E62ED">
              <w:t>0.03</w:t>
            </w:r>
          </w:p>
        </w:tc>
        <w:tc>
          <w:tcPr>
            <w:tcW w:w="1416" w:type="dxa"/>
          </w:tcPr>
          <w:p w:rsidR="00971C5E" w:rsidRPr="003E62ED" w:rsidRDefault="00971C5E" w:rsidP="00557376">
            <w:pPr>
              <w:jc w:val="center"/>
            </w:pPr>
            <w:r w:rsidRPr="003E62ED">
              <w:t>1.83</w:t>
            </w:r>
          </w:p>
        </w:tc>
        <w:tc>
          <w:tcPr>
            <w:tcW w:w="1243" w:type="dxa"/>
          </w:tcPr>
          <w:p w:rsidR="00971C5E" w:rsidRPr="003E62ED" w:rsidRDefault="00971C5E" w:rsidP="00557376">
            <w:pPr>
              <w:jc w:val="center"/>
            </w:pPr>
            <w:r w:rsidRPr="003E62ED">
              <w:t>0.18</w:t>
            </w:r>
          </w:p>
        </w:tc>
        <w:tc>
          <w:tcPr>
            <w:tcW w:w="1505" w:type="dxa"/>
          </w:tcPr>
          <w:p w:rsidR="00971C5E" w:rsidRPr="003E62ED" w:rsidRDefault="00971C5E" w:rsidP="00557376">
            <w:pPr>
              <w:jc w:val="center"/>
            </w:pPr>
            <w:r w:rsidRPr="003E62ED">
              <w:t>0.96</w:t>
            </w:r>
          </w:p>
        </w:tc>
        <w:tc>
          <w:tcPr>
            <w:tcW w:w="1508" w:type="dxa"/>
          </w:tcPr>
          <w:p w:rsidR="00971C5E" w:rsidRPr="003E62ED" w:rsidRDefault="00971C5E" w:rsidP="00557376">
            <w:pPr>
              <w:jc w:val="center"/>
            </w:pPr>
            <w:r w:rsidRPr="003E62ED">
              <w:t>0.91-1.02</w:t>
            </w:r>
          </w:p>
        </w:tc>
      </w:tr>
      <w:tr w:rsidR="00971C5E" w:rsidRPr="003E62ED" w:rsidTr="00557376">
        <w:trPr>
          <w:trHeight w:val="360"/>
        </w:trPr>
        <w:tc>
          <w:tcPr>
            <w:tcW w:w="1578" w:type="dxa"/>
          </w:tcPr>
          <w:p w:rsidR="00971C5E" w:rsidRPr="003E62ED" w:rsidRDefault="00971C5E" w:rsidP="00557376">
            <w:r w:rsidRPr="003E62ED">
              <w:t>Impedance Decline</w:t>
            </w:r>
          </w:p>
        </w:tc>
        <w:tc>
          <w:tcPr>
            <w:tcW w:w="1606" w:type="dxa"/>
          </w:tcPr>
          <w:p w:rsidR="00971C5E" w:rsidRPr="003E62ED" w:rsidRDefault="00971C5E" w:rsidP="00557376">
            <w:pPr>
              <w:jc w:val="center"/>
            </w:pPr>
            <w:r w:rsidRPr="003E62ED">
              <w:t>-0.27</w:t>
            </w:r>
          </w:p>
        </w:tc>
        <w:tc>
          <w:tcPr>
            <w:tcW w:w="1152" w:type="dxa"/>
          </w:tcPr>
          <w:p w:rsidR="00971C5E" w:rsidRPr="003E62ED" w:rsidRDefault="00971C5E" w:rsidP="00557376">
            <w:pPr>
              <w:jc w:val="center"/>
            </w:pPr>
            <w:r w:rsidRPr="003E62ED">
              <w:t>0.16</w:t>
            </w:r>
          </w:p>
        </w:tc>
        <w:tc>
          <w:tcPr>
            <w:tcW w:w="1416" w:type="dxa"/>
          </w:tcPr>
          <w:p w:rsidR="00971C5E" w:rsidRPr="003E62ED" w:rsidRDefault="00971C5E" w:rsidP="00557376">
            <w:pPr>
              <w:jc w:val="center"/>
            </w:pPr>
            <w:r w:rsidRPr="003E62ED">
              <w:t>2.77</w:t>
            </w:r>
          </w:p>
        </w:tc>
        <w:tc>
          <w:tcPr>
            <w:tcW w:w="1243" w:type="dxa"/>
          </w:tcPr>
          <w:p w:rsidR="00971C5E" w:rsidRPr="003E62ED" w:rsidRDefault="00971C5E" w:rsidP="00557376">
            <w:pPr>
              <w:jc w:val="center"/>
            </w:pPr>
            <w:r w:rsidRPr="003E62ED">
              <w:t>0.10</w:t>
            </w:r>
          </w:p>
        </w:tc>
        <w:tc>
          <w:tcPr>
            <w:tcW w:w="1505" w:type="dxa"/>
          </w:tcPr>
          <w:p w:rsidR="00971C5E" w:rsidRPr="003E62ED" w:rsidRDefault="00971C5E" w:rsidP="00557376">
            <w:pPr>
              <w:jc w:val="center"/>
            </w:pPr>
            <w:r w:rsidRPr="003E62ED">
              <w:t>0.76</w:t>
            </w:r>
          </w:p>
        </w:tc>
        <w:tc>
          <w:tcPr>
            <w:tcW w:w="1508" w:type="dxa"/>
          </w:tcPr>
          <w:p w:rsidR="00971C5E" w:rsidRPr="003E62ED" w:rsidRDefault="00971C5E" w:rsidP="00557376">
            <w:pPr>
              <w:jc w:val="center"/>
            </w:pPr>
            <w:r w:rsidRPr="003E62ED">
              <w:t>0.56-1.05</w:t>
            </w:r>
          </w:p>
        </w:tc>
      </w:tr>
      <w:tr w:rsidR="00971C5E" w:rsidRPr="003E62ED" w:rsidTr="00557376">
        <w:trPr>
          <w:trHeight w:val="360"/>
        </w:trPr>
        <w:tc>
          <w:tcPr>
            <w:tcW w:w="1578" w:type="dxa"/>
          </w:tcPr>
          <w:p w:rsidR="00971C5E" w:rsidRPr="003E62ED" w:rsidRDefault="00971C5E" w:rsidP="00557376">
            <w:r>
              <w:t>% Impedance Decline</w:t>
            </w:r>
          </w:p>
        </w:tc>
        <w:tc>
          <w:tcPr>
            <w:tcW w:w="1606" w:type="dxa"/>
          </w:tcPr>
          <w:p w:rsidR="00971C5E" w:rsidRPr="003E62ED" w:rsidRDefault="00971C5E" w:rsidP="00557376">
            <w:pPr>
              <w:jc w:val="center"/>
            </w:pPr>
            <w:r>
              <w:t>-0.25</w:t>
            </w:r>
          </w:p>
        </w:tc>
        <w:tc>
          <w:tcPr>
            <w:tcW w:w="1152" w:type="dxa"/>
          </w:tcPr>
          <w:p w:rsidR="00971C5E" w:rsidRPr="003E62ED" w:rsidRDefault="00971C5E" w:rsidP="00557376">
            <w:pPr>
              <w:jc w:val="center"/>
            </w:pPr>
            <w:r>
              <w:t>0.21</w:t>
            </w:r>
          </w:p>
        </w:tc>
        <w:tc>
          <w:tcPr>
            <w:tcW w:w="1416" w:type="dxa"/>
          </w:tcPr>
          <w:p w:rsidR="00971C5E" w:rsidRPr="003E62ED" w:rsidRDefault="00971C5E" w:rsidP="00557376">
            <w:pPr>
              <w:jc w:val="center"/>
            </w:pPr>
            <w:r>
              <w:t>1.42</w:t>
            </w:r>
          </w:p>
        </w:tc>
        <w:tc>
          <w:tcPr>
            <w:tcW w:w="1243" w:type="dxa"/>
          </w:tcPr>
          <w:p w:rsidR="00971C5E" w:rsidRPr="003E62ED" w:rsidRDefault="00971C5E" w:rsidP="00557376">
            <w:pPr>
              <w:jc w:val="center"/>
            </w:pPr>
            <w:r>
              <w:t>0.23</w:t>
            </w:r>
          </w:p>
        </w:tc>
        <w:tc>
          <w:tcPr>
            <w:tcW w:w="1505" w:type="dxa"/>
          </w:tcPr>
          <w:p w:rsidR="00971C5E" w:rsidRPr="003E62ED" w:rsidRDefault="00971C5E" w:rsidP="00557376">
            <w:pPr>
              <w:jc w:val="center"/>
            </w:pPr>
            <w:r>
              <w:t>0.78</w:t>
            </w:r>
          </w:p>
        </w:tc>
        <w:tc>
          <w:tcPr>
            <w:tcW w:w="1508" w:type="dxa"/>
          </w:tcPr>
          <w:p w:rsidR="00971C5E" w:rsidRPr="003E62ED" w:rsidRDefault="00971C5E" w:rsidP="00557376">
            <w:pPr>
              <w:jc w:val="center"/>
            </w:pPr>
            <w:r>
              <w:t>0.52-1.18</w:t>
            </w:r>
          </w:p>
        </w:tc>
      </w:tr>
      <w:tr w:rsidR="00971C5E" w:rsidRPr="00343B57" w:rsidTr="00557376">
        <w:trPr>
          <w:trHeight w:val="360"/>
        </w:trPr>
        <w:tc>
          <w:tcPr>
            <w:tcW w:w="1578" w:type="dxa"/>
          </w:tcPr>
          <w:p w:rsidR="00971C5E" w:rsidRPr="00343B57" w:rsidRDefault="00971C5E" w:rsidP="00557376">
            <w:r w:rsidRPr="00343B57">
              <w:t>Average Power</w:t>
            </w:r>
          </w:p>
        </w:tc>
        <w:tc>
          <w:tcPr>
            <w:tcW w:w="1606" w:type="dxa"/>
          </w:tcPr>
          <w:p w:rsidR="00971C5E" w:rsidRPr="00343B57" w:rsidRDefault="00971C5E" w:rsidP="00557376">
            <w:pPr>
              <w:jc w:val="center"/>
            </w:pPr>
            <w:r w:rsidRPr="00343B57">
              <w:t>0.19</w:t>
            </w:r>
          </w:p>
        </w:tc>
        <w:tc>
          <w:tcPr>
            <w:tcW w:w="1152" w:type="dxa"/>
          </w:tcPr>
          <w:p w:rsidR="00971C5E" w:rsidRPr="00343B57" w:rsidRDefault="00971C5E" w:rsidP="00557376">
            <w:pPr>
              <w:jc w:val="center"/>
            </w:pPr>
            <w:r w:rsidRPr="00343B57">
              <w:t>0.13</w:t>
            </w:r>
          </w:p>
        </w:tc>
        <w:tc>
          <w:tcPr>
            <w:tcW w:w="1416" w:type="dxa"/>
          </w:tcPr>
          <w:p w:rsidR="00971C5E" w:rsidRPr="00343B57" w:rsidRDefault="00971C5E" w:rsidP="00557376">
            <w:pPr>
              <w:jc w:val="center"/>
            </w:pPr>
            <w:r w:rsidRPr="00343B57">
              <w:t>2.15</w:t>
            </w:r>
          </w:p>
        </w:tc>
        <w:tc>
          <w:tcPr>
            <w:tcW w:w="1243" w:type="dxa"/>
          </w:tcPr>
          <w:p w:rsidR="00971C5E" w:rsidRPr="00343B57" w:rsidRDefault="00971C5E" w:rsidP="00557376">
            <w:pPr>
              <w:jc w:val="center"/>
            </w:pPr>
            <w:r w:rsidRPr="00343B57">
              <w:t>0.14</w:t>
            </w:r>
          </w:p>
        </w:tc>
        <w:tc>
          <w:tcPr>
            <w:tcW w:w="1505" w:type="dxa"/>
          </w:tcPr>
          <w:p w:rsidR="00971C5E" w:rsidRPr="00343B57" w:rsidRDefault="00971C5E" w:rsidP="00557376">
            <w:pPr>
              <w:jc w:val="center"/>
            </w:pPr>
            <w:r w:rsidRPr="00343B57">
              <w:t>1.21</w:t>
            </w:r>
          </w:p>
        </w:tc>
        <w:tc>
          <w:tcPr>
            <w:tcW w:w="1508" w:type="dxa"/>
          </w:tcPr>
          <w:p w:rsidR="00971C5E" w:rsidRPr="00343B57" w:rsidRDefault="00971C5E" w:rsidP="00557376">
            <w:pPr>
              <w:jc w:val="center"/>
            </w:pPr>
            <w:r w:rsidRPr="00343B57">
              <w:t>0.94-1.56</w:t>
            </w:r>
          </w:p>
        </w:tc>
      </w:tr>
      <w:tr w:rsidR="00971C5E" w:rsidRPr="00343B57" w:rsidTr="00557376">
        <w:trPr>
          <w:trHeight w:val="360"/>
        </w:trPr>
        <w:tc>
          <w:tcPr>
            <w:tcW w:w="1578" w:type="dxa"/>
          </w:tcPr>
          <w:p w:rsidR="00971C5E" w:rsidRPr="00343B57" w:rsidRDefault="00971C5E" w:rsidP="00557376">
            <w:r w:rsidRPr="00343B57">
              <w:t>RF time</w:t>
            </w:r>
          </w:p>
        </w:tc>
        <w:tc>
          <w:tcPr>
            <w:tcW w:w="1606" w:type="dxa"/>
          </w:tcPr>
          <w:p w:rsidR="00971C5E" w:rsidRPr="00343B57" w:rsidRDefault="00971C5E" w:rsidP="00557376">
            <w:pPr>
              <w:jc w:val="center"/>
            </w:pPr>
            <w:r w:rsidRPr="00343B57">
              <w:t>0.00</w:t>
            </w:r>
          </w:p>
        </w:tc>
        <w:tc>
          <w:tcPr>
            <w:tcW w:w="1152" w:type="dxa"/>
          </w:tcPr>
          <w:p w:rsidR="00971C5E" w:rsidRPr="00343B57" w:rsidRDefault="00971C5E" w:rsidP="00557376">
            <w:pPr>
              <w:jc w:val="center"/>
            </w:pPr>
            <w:r w:rsidRPr="00343B57">
              <w:t>0.02</w:t>
            </w:r>
          </w:p>
        </w:tc>
        <w:tc>
          <w:tcPr>
            <w:tcW w:w="1416" w:type="dxa"/>
          </w:tcPr>
          <w:p w:rsidR="00971C5E" w:rsidRPr="00343B57" w:rsidRDefault="00971C5E" w:rsidP="00557376">
            <w:pPr>
              <w:jc w:val="center"/>
            </w:pPr>
            <w:r w:rsidRPr="00343B57">
              <w:t>0.01</w:t>
            </w:r>
          </w:p>
        </w:tc>
        <w:tc>
          <w:tcPr>
            <w:tcW w:w="1243" w:type="dxa"/>
          </w:tcPr>
          <w:p w:rsidR="00971C5E" w:rsidRPr="00343B57" w:rsidRDefault="00971C5E" w:rsidP="00557376">
            <w:pPr>
              <w:jc w:val="center"/>
            </w:pPr>
            <w:r w:rsidRPr="00343B57">
              <w:t>0.94</w:t>
            </w:r>
          </w:p>
        </w:tc>
        <w:tc>
          <w:tcPr>
            <w:tcW w:w="1505" w:type="dxa"/>
          </w:tcPr>
          <w:p w:rsidR="00971C5E" w:rsidRPr="00343B57" w:rsidRDefault="00971C5E" w:rsidP="00557376">
            <w:pPr>
              <w:jc w:val="center"/>
            </w:pPr>
            <w:r w:rsidRPr="00343B57">
              <w:t>1.00</w:t>
            </w:r>
          </w:p>
        </w:tc>
        <w:tc>
          <w:tcPr>
            <w:tcW w:w="1508" w:type="dxa"/>
          </w:tcPr>
          <w:p w:rsidR="00971C5E" w:rsidRPr="00343B57" w:rsidRDefault="00971C5E" w:rsidP="00557376">
            <w:pPr>
              <w:jc w:val="center"/>
            </w:pPr>
            <w:r w:rsidRPr="00343B57">
              <w:t>0.97-1.04</w:t>
            </w:r>
          </w:p>
        </w:tc>
      </w:tr>
      <w:tr w:rsidR="00971C5E" w:rsidRPr="00343B57" w:rsidTr="00557376">
        <w:trPr>
          <w:trHeight w:val="360"/>
        </w:trPr>
        <w:tc>
          <w:tcPr>
            <w:tcW w:w="1578" w:type="dxa"/>
            <w:shd w:val="clear" w:color="auto" w:fill="auto"/>
          </w:tcPr>
          <w:p w:rsidR="00971C5E" w:rsidRPr="00343B57" w:rsidRDefault="00971C5E" w:rsidP="00557376">
            <w:r w:rsidRPr="00343B57">
              <w:t>% Interlesion distance &gt;6mm</w:t>
            </w:r>
          </w:p>
        </w:tc>
        <w:tc>
          <w:tcPr>
            <w:tcW w:w="1606" w:type="dxa"/>
            <w:shd w:val="clear" w:color="auto" w:fill="auto"/>
          </w:tcPr>
          <w:p w:rsidR="00971C5E" w:rsidRPr="00343B57" w:rsidRDefault="00971C5E" w:rsidP="00557376">
            <w:pPr>
              <w:jc w:val="center"/>
            </w:pPr>
            <w:r w:rsidRPr="00343B57">
              <w:t>0.12</w:t>
            </w:r>
          </w:p>
        </w:tc>
        <w:tc>
          <w:tcPr>
            <w:tcW w:w="1152" w:type="dxa"/>
            <w:shd w:val="clear" w:color="auto" w:fill="auto"/>
          </w:tcPr>
          <w:p w:rsidR="00971C5E" w:rsidRPr="00343B57" w:rsidRDefault="00971C5E" w:rsidP="00557376">
            <w:pPr>
              <w:jc w:val="center"/>
            </w:pPr>
            <w:r w:rsidRPr="00343B57">
              <w:t>0.04</w:t>
            </w:r>
          </w:p>
        </w:tc>
        <w:tc>
          <w:tcPr>
            <w:tcW w:w="1416" w:type="dxa"/>
            <w:shd w:val="clear" w:color="auto" w:fill="auto"/>
          </w:tcPr>
          <w:p w:rsidR="00971C5E" w:rsidRPr="00343B57" w:rsidRDefault="00971C5E" w:rsidP="00557376">
            <w:pPr>
              <w:jc w:val="center"/>
            </w:pPr>
            <w:r w:rsidRPr="00343B57">
              <w:t>7.72</w:t>
            </w:r>
          </w:p>
        </w:tc>
        <w:tc>
          <w:tcPr>
            <w:tcW w:w="1243" w:type="dxa"/>
            <w:shd w:val="clear" w:color="auto" w:fill="auto"/>
          </w:tcPr>
          <w:p w:rsidR="00971C5E" w:rsidRPr="00343B57" w:rsidRDefault="00971C5E" w:rsidP="00557376">
            <w:pPr>
              <w:jc w:val="center"/>
            </w:pPr>
            <w:r w:rsidRPr="00343B57">
              <w:t>0.01</w:t>
            </w:r>
          </w:p>
        </w:tc>
        <w:tc>
          <w:tcPr>
            <w:tcW w:w="1505" w:type="dxa"/>
            <w:shd w:val="clear" w:color="auto" w:fill="auto"/>
          </w:tcPr>
          <w:p w:rsidR="00971C5E" w:rsidRPr="00343B57" w:rsidRDefault="00971C5E" w:rsidP="00557376">
            <w:pPr>
              <w:jc w:val="center"/>
            </w:pPr>
            <w:r w:rsidRPr="00343B57">
              <w:t>1.12</w:t>
            </w:r>
          </w:p>
        </w:tc>
        <w:tc>
          <w:tcPr>
            <w:tcW w:w="1508" w:type="dxa"/>
            <w:shd w:val="clear" w:color="auto" w:fill="auto"/>
          </w:tcPr>
          <w:p w:rsidR="00971C5E" w:rsidRPr="00343B57" w:rsidRDefault="00971C5E" w:rsidP="00557376">
            <w:pPr>
              <w:jc w:val="center"/>
            </w:pPr>
            <w:r w:rsidRPr="00343B57">
              <w:t>1.04-1.22</w:t>
            </w:r>
          </w:p>
        </w:tc>
      </w:tr>
      <w:tr w:rsidR="00971C5E" w:rsidRPr="00343B57" w:rsidTr="00557376">
        <w:trPr>
          <w:trHeight w:val="360"/>
        </w:trPr>
        <w:tc>
          <w:tcPr>
            <w:tcW w:w="1578" w:type="dxa"/>
          </w:tcPr>
          <w:p w:rsidR="00971C5E" w:rsidRPr="00343B57" w:rsidRDefault="00971C5E" w:rsidP="00557376">
            <w:r w:rsidRPr="00343B57">
              <w:t>Number of PVs</w:t>
            </w:r>
          </w:p>
        </w:tc>
        <w:tc>
          <w:tcPr>
            <w:tcW w:w="1606" w:type="dxa"/>
          </w:tcPr>
          <w:p w:rsidR="00971C5E" w:rsidRPr="00343B57" w:rsidRDefault="00971C5E" w:rsidP="00557376">
            <w:pPr>
              <w:jc w:val="center"/>
            </w:pPr>
            <w:r w:rsidRPr="00343B57">
              <w:t>-0.71</w:t>
            </w:r>
          </w:p>
        </w:tc>
        <w:tc>
          <w:tcPr>
            <w:tcW w:w="1152" w:type="dxa"/>
          </w:tcPr>
          <w:p w:rsidR="00971C5E" w:rsidRPr="00343B57" w:rsidRDefault="00971C5E" w:rsidP="00557376">
            <w:pPr>
              <w:jc w:val="center"/>
            </w:pPr>
            <w:r w:rsidRPr="00343B57">
              <w:t>0.57</w:t>
            </w:r>
          </w:p>
        </w:tc>
        <w:tc>
          <w:tcPr>
            <w:tcW w:w="1416" w:type="dxa"/>
          </w:tcPr>
          <w:p w:rsidR="00971C5E" w:rsidRPr="00343B57" w:rsidRDefault="00971C5E" w:rsidP="00557376">
            <w:pPr>
              <w:jc w:val="center"/>
            </w:pPr>
            <w:r w:rsidRPr="00343B57">
              <w:t>1.56</w:t>
            </w:r>
          </w:p>
        </w:tc>
        <w:tc>
          <w:tcPr>
            <w:tcW w:w="1243" w:type="dxa"/>
          </w:tcPr>
          <w:p w:rsidR="00971C5E" w:rsidRPr="00343B57" w:rsidRDefault="00971C5E" w:rsidP="00557376">
            <w:pPr>
              <w:jc w:val="center"/>
            </w:pPr>
            <w:r w:rsidRPr="00343B57">
              <w:t>0.21</w:t>
            </w:r>
          </w:p>
        </w:tc>
        <w:tc>
          <w:tcPr>
            <w:tcW w:w="1505" w:type="dxa"/>
          </w:tcPr>
          <w:p w:rsidR="00971C5E" w:rsidRPr="00343B57" w:rsidRDefault="00971C5E" w:rsidP="00557376">
            <w:pPr>
              <w:jc w:val="center"/>
            </w:pPr>
            <w:r w:rsidRPr="00343B57">
              <w:t>0.49</w:t>
            </w:r>
          </w:p>
        </w:tc>
        <w:tc>
          <w:tcPr>
            <w:tcW w:w="1508" w:type="dxa"/>
          </w:tcPr>
          <w:p w:rsidR="00971C5E" w:rsidRPr="00343B57" w:rsidRDefault="00971C5E" w:rsidP="00557376">
            <w:pPr>
              <w:jc w:val="center"/>
            </w:pPr>
            <w:r w:rsidRPr="00343B57">
              <w:t>0.16-1.49</w:t>
            </w:r>
          </w:p>
        </w:tc>
      </w:tr>
      <w:tr w:rsidR="00971C5E" w:rsidRPr="00343B57" w:rsidTr="00557376">
        <w:trPr>
          <w:trHeight w:val="360"/>
        </w:trPr>
        <w:tc>
          <w:tcPr>
            <w:tcW w:w="1578" w:type="dxa"/>
          </w:tcPr>
          <w:p w:rsidR="00971C5E" w:rsidRPr="00343B57" w:rsidRDefault="00971C5E" w:rsidP="00557376">
            <w:r w:rsidRPr="00343B57">
              <w:t>Sex (male)</w:t>
            </w:r>
          </w:p>
        </w:tc>
        <w:tc>
          <w:tcPr>
            <w:tcW w:w="1606" w:type="dxa"/>
          </w:tcPr>
          <w:p w:rsidR="00971C5E" w:rsidRPr="00343B57" w:rsidRDefault="00971C5E" w:rsidP="00557376">
            <w:pPr>
              <w:jc w:val="center"/>
            </w:pPr>
            <w:r w:rsidRPr="00343B57">
              <w:t>1.27</w:t>
            </w:r>
          </w:p>
        </w:tc>
        <w:tc>
          <w:tcPr>
            <w:tcW w:w="1152" w:type="dxa"/>
          </w:tcPr>
          <w:p w:rsidR="00971C5E" w:rsidRPr="00343B57" w:rsidRDefault="00971C5E" w:rsidP="00557376">
            <w:pPr>
              <w:jc w:val="center"/>
            </w:pPr>
            <w:r w:rsidRPr="00343B57">
              <w:t>0.80</w:t>
            </w:r>
          </w:p>
        </w:tc>
        <w:tc>
          <w:tcPr>
            <w:tcW w:w="1416" w:type="dxa"/>
          </w:tcPr>
          <w:p w:rsidR="00971C5E" w:rsidRPr="00343B57" w:rsidRDefault="00971C5E" w:rsidP="00557376">
            <w:pPr>
              <w:jc w:val="center"/>
            </w:pPr>
            <w:r w:rsidRPr="00343B57">
              <w:t>2.54</w:t>
            </w:r>
          </w:p>
        </w:tc>
        <w:tc>
          <w:tcPr>
            <w:tcW w:w="1243" w:type="dxa"/>
          </w:tcPr>
          <w:p w:rsidR="00971C5E" w:rsidRPr="00343B57" w:rsidRDefault="00971C5E" w:rsidP="00557376">
            <w:pPr>
              <w:jc w:val="center"/>
            </w:pPr>
            <w:r w:rsidRPr="00343B57">
              <w:t>0.11</w:t>
            </w:r>
          </w:p>
        </w:tc>
        <w:tc>
          <w:tcPr>
            <w:tcW w:w="1505" w:type="dxa"/>
          </w:tcPr>
          <w:p w:rsidR="00971C5E" w:rsidRPr="00343B57" w:rsidRDefault="00971C5E" w:rsidP="00557376">
            <w:pPr>
              <w:jc w:val="center"/>
            </w:pPr>
            <w:r w:rsidRPr="00343B57">
              <w:t>3.56</w:t>
            </w:r>
          </w:p>
        </w:tc>
        <w:tc>
          <w:tcPr>
            <w:tcW w:w="1508" w:type="dxa"/>
          </w:tcPr>
          <w:p w:rsidR="00971C5E" w:rsidRPr="00343B57" w:rsidRDefault="00971C5E" w:rsidP="00557376">
            <w:pPr>
              <w:jc w:val="center"/>
            </w:pPr>
            <w:r w:rsidRPr="00343B57">
              <w:t>0.75-16.91</w:t>
            </w:r>
          </w:p>
        </w:tc>
      </w:tr>
      <w:tr w:rsidR="00971C5E" w:rsidRPr="00343B57" w:rsidTr="00557376">
        <w:trPr>
          <w:trHeight w:val="360"/>
        </w:trPr>
        <w:tc>
          <w:tcPr>
            <w:tcW w:w="1578" w:type="dxa"/>
          </w:tcPr>
          <w:p w:rsidR="00971C5E" w:rsidRPr="00343B57" w:rsidRDefault="00971C5E" w:rsidP="00557376">
            <w:r w:rsidRPr="00343B57">
              <w:t>Age</w:t>
            </w:r>
          </w:p>
        </w:tc>
        <w:tc>
          <w:tcPr>
            <w:tcW w:w="1606" w:type="dxa"/>
          </w:tcPr>
          <w:p w:rsidR="00971C5E" w:rsidRPr="00343B57" w:rsidRDefault="00971C5E" w:rsidP="00557376">
            <w:pPr>
              <w:jc w:val="center"/>
            </w:pPr>
            <w:r w:rsidRPr="00343B57">
              <w:t>0.01</w:t>
            </w:r>
          </w:p>
        </w:tc>
        <w:tc>
          <w:tcPr>
            <w:tcW w:w="1152" w:type="dxa"/>
          </w:tcPr>
          <w:p w:rsidR="00971C5E" w:rsidRPr="00343B57" w:rsidRDefault="00971C5E" w:rsidP="00557376">
            <w:pPr>
              <w:jc w:val="center"/>
            </w:pPr>
            <w:r w:rsidRPr="00343B57">
              <w:t>0.03</w:t>
            </w:r>
          </w:p>
        </w:tc>
        <w:tc>
          <w:tcPr>
            <w:tcW w:w="1416" w:type="dxa"/>
          </w:tcPr>
          <w:p w:rsidR="00971C5E" w:rsidRPr="00343B57" w:rsidRDefault="00971C5E" w:rsidP="00557376">
            <w:pPr>
              <w:jc w:val="center"/>
            </w:pPr>
            <w:r w:rsidRPr="00343B57">
              <w:t>0.06</w:t>
            </w:r>
          </w:p>
        </w:tc>
        <w:tc>
          <w:tcPr>
            <w:tcW w:w="1243" w:type="dxa"/>
          </w:tcPr>
          <w:p w:rsidR="00971C5E" w:rsidRPr="00343B57" w:rsidRDefault="00971C5E" w:rsidP="00557376">
            <w:pPr>
              <w:jc w:val="center"/>
            </w:pPr>
            <w:r w:rsidRPr="00343B57">
              <w:t>0.81</w:t>
            </w:r>
          </w:p>
        </w:tc>
        <w:tc>
          <w:tcPr>
            <w:tcW w:w="1505" w:type="dxa"/>
          </w:tcPr>
          <w:p w:rsidR="00971C5E" w:rsidRPr="00343B57" w:rsidRDefault="00971C5E" w:rsidP="00557376">
            <w:pPr>
              <w:jc w:val="center"/>
            </w:pPr>
            <w:r w:rsidRPr="00343B57">
              <w:t>1.01</w:t>
            </w:r>
          </w:p>
        </w:tc>
        <w:tc>
          <w:tcPr>
            <w:tcW w:w="1508" w:type="dxa"/>
          </w:tcPr>
          <w:p w:rsidR="00971C5E" w:rsidRPr="00343B57" w:rsidRDefault="00971C5E" w:rsidP="00557376">
            <w:pPr>
              <w:jc w:val="center"/>
            </w:pPr>
            <w:r w:rsidRPr="00343B57">
              <w:t>0.96-1.06</w:t>
            </w:r>
          </w:p>
        </w:tc>
      </w:tr>
      <w:tr w:rsidR="00971C5E" w:rsidRPr="00343B57" w:rsidTr="00557376">
        <w:trPr>
          <w:trHeight w:val="360"/>
        </w:trPr>
        <w:tc>
          <w:tcPr>
            <w:tcW w:w="1578" w:type="dxa"/>
          </w:tcPr>
          <w:p w:rsidR="00971C5E" w:rsidRPr="00343B57" w:rsidRDefault="00971C5E" w:rsidP="00557376">
            <w:r w:rsidRPr="00343B57">
              <w:t>BSA</w:t>
            </w:r>
          </w:p>
        </w:tc>
        <w:tc>
          <w:tcPr>
            <w:tcW w:w="1606" w:type="dxa"/>
          </w:tcPr>
          <w:p w:rsidR="00971C5E" w:rsidRPr="00343B57" w:rsidRDefault="00971C5E" w:rsidP="00557376">
            <w:pPr>
              <w:jc w:val="center"/>
            </w:pPr>
            <w:r w:rsidRPr="00343B57">
              <w:t>1.48</w:t>
            </w:r>
          </w:p>
        </w:tc>
        <w:tc>
          <w:tcPr>
            <w:tcW w:w="1152" w:type="dxa"/>
          </w:tcPr>
          <w:p w:rsidR="00971C5E" w:rsidRPr="00343B57" w:rsidRDefault="00971C5E" w:rsidP="00557376">
            <w:pPr>
              <w:jc w:val="center"/>
            </w:pPr>
            <w:r w:rsidRPr="00343B57">
              <w:t>1.13</w:t>
            </w:r>
          </w:p>
        </w:tc>
        <w:tc>
          <w:tcPr>
            <w:tcW w:w="1416" w:type="dxa"/>
          </w:tcPr>
          <w:p w:rsidR="00971C5E" w:rsidRPr="00343B57" w:rsidRDefault="00971C5E" w:rsidP="00557376">
            <w:pPr>
              <w:jc w:val="center"/>
            </w:pPr>
            <w:r w:rsidRPr="00343B57">
              <w:t>1.70</w:t>
            </w:r>
          </w:p>
        </w:tc>
        <w:tc>
          <w:tcPr>
            <w:tcW w:w="1243" w:type="dxa"/>
          </w:tcPr>
          <w:p w:rsidR="00971C5E" w:rsidRPr="00343B57" w:rsidRDefault="00971C5E" w:rsidP="00557376">
            <w:pPr>
              <w:jc w:val="center"/>
            </w:pPr>
            <w:r w:rsidRPr="00343B57">
              <w:t>0.19</w:t>
            </w:r>
          </w:p>
        </w:tc>
        <w:tc>
          <w:tcPr>
            <w:tcW w:w="1505" w:type="dxa"/>
          </w:tcPr>
          <w:p w:rsidR="00971C5E" w:rsidRPr="00343B57" w:rsidRDefault="00971C5E" w:rsidP="00557376">
            <w:pPr>
              <w:jc w:val="center"/>
            </w:pPr>
            <w:r w:rsidRPr="00343B57">
              <w:t>4.39</w:t>
            </w:r>
          </w:p>
        </w:tc>
        <w:tc>
          <w:tcPr>
            <w:tcW w:w="1508" w:type="dxa"/>
          </w:tcPr>
          <w:p w:rsidR="00971C5E" w:rsidRPr="00343B57" w:rsidRDefault="00971C5E" w:rsidP="00557376">
            <w:pPr>
              <w:jc w:val="center"/>
            </w:pPr>
            <w:r w:rsidRPr="00343B57">
              <w:t>0.48-40.49</w:t>
            </w:r>
          </w:p>
        </w:tc>
      </w:tr>
      <w:tr w:rsidR="00971C5E" w:rsidRPr="00343B57" w:rsidTr="00557376">
        <w:trPr>
          <w:trHeight w:val="360"/>
        </w:trPr>
        <w:tc>
          <w:tcPr>
            <w:tcW w:w="1578" w:type="dxa"/>
          </w:tcPr>
          <w:p w:rsidR="00971C5E" w:rsidRPr="00343B57" w:rsidRDefault="00971C5E" w:rsidP="00557376">
            <w:r w:rsidRPr="00343B57">
              <w:t>LVEF</w:t>
            </w:r>
          </w:p>
        </w:tc>
        <w:tc>
          <w:tcPr>
            <w:tcW w:w="1606" w:type="dxa"/>
          </w:tcPr>
          <w:p w:rsidR="00971C5E" w:rsidRPr="00343B57" w:rsidRDefault="00971C5E" w:rsidP="00557376">
            <w:pPr>
              <w:jc w:val="center"/>
            </w:pPr>
            <w:r w:rsidRPr="00343B57">
              <w:t>-0.07</w:t>
            </w:r>
          </w:p>
        </w:tc>
        <w:tc>
          <w:tcPr>
            <w:tcW w:w="1152" w:type="dxa"/>
          </w:tcPr>
          <w:p w:rsidR="00971C5E" w:rsidRPr="00343B57" w:rsidRDefault="00971C5E" w:rsidP="00557376">
            <w:pPr>
              <w:jc w:val="center"/>
            </w:pPr>
            <w:r w:rsidRPr="00343B57">
              <w:t>0.03</w:t>
            </w:r>
          </w:p>
        </w:tc>
        <w:tc>
          <w:tcPr>
            <w:tcW w:w="1416" w:type="dxa"/>
          </w:tcPr>
          <w:p w:rsidR="00971C5E" w:rsidRPr="00343B57" w:rsidRDefault="00971C5E" w:rsidP="00557376">
            <w:pPr>
              <w:jc w:val="center"/>
            </w:pPr>
            <w:r w:rsidRPr="00343B57">
              <w:t>4.29</w:t>
            </w:r>
          </w:p>
        </w:tc>
        <w:tc>
          <w:tcPr>
            <w:tcW w:w="1243" w:type="dxa"/>
          </w:tcPr>
          <w:p w:rsidR="00971C5E" w:rsidRPr="00343B57" w:rsidRDefault="00971C5E" w:rsidP="00557376">
            <w:pPr>
              <w:jc w:val="center"/>
            </w:pPr>
            <w:r w:rsidRPr="00343B57">
              <w:t>0.04</w:t>
            </w:r>
          </w:p>
        </w:tc>
        <w:tc>
          <w:tcPr>
            <w:tcW w:w="1505" w:type="dxa"/>
          </w:tcPr>
          <w:p w:rsidR="00971C5E" w:rsidRPr="00343B57" w:rsidRDefault="00971C5E" w:rsidP="00557376">
            <w:pPr>
              <w:jc w:val="center"/>
            </w:pPr>
            <w:r w:rsidRPr="00343B57">
              <w:t>0.93</w:t>
            </w:r>
          </w:p>
        </w:tc>
        <w:tc>
          <w:tcPr>
            <w:tcW w:w="1508" w:type="dxa"/>
          </w:tcPr>
          <w:p w:rsidR="00971C5E" w:rsidRPr="00343B57" w:rsidRDefault="00971C5E" w:rsidP="00557376">
            <w:pPr>
              <w:jc w:val="center"/>
            </w:pPr>
            <w:r w:rsidRPr="00343B57">
              <w:t>0.87-1.00</w:t>
            </w:r>
          </w:p>
        </w:tc>
      </w:tr>
      <w:tr w:rsidR="00971C5E" w:rsidRPr="00343B57" w:rsidTr="00557376">
        <w:trPr>
          <w:trHeight w:val="360"/>
        </w:trPr>
        <w:tc>
          <w:tcPr>
            <w:tcW w:w="1578" w:type="dxa"/>
          </w:tcPr>
          <w:p w:rsidR="00971C5E" w:rsidRPr="00343B57" w:rsidRDefault="00971C5E" w:rsidP="00557376">
            <w:r w:rsidRPr="00343B57">
              <w:t>LA size</w:t>
            </w:r>
          </w:p>
        </w:tc>
        <w:tc>
          <w:tcPr>
            <w:tcW w:w="1606" w:type="dxa"/>
          </w:tcPr>
          <w:p w:rsidR="00971C5E" w:rsidRPr="00343B57" w:rsidRDefault="00971C5E" w:rsidP="00557376">
            <w:pPr>
              <w:jc w:val="center"/>
            </w:pPr>
            <w:r w:rsidRPr="00343B57">
              <w:t>0.73</w:t>
            </w:r>
          </w:p>
        </w:tc>
        <w:tc>
          <w:tcPr>
            <w:tcW w:w="1152" w:type="dxa"/>
          </w:tcPr>
          <w:p w:rsidR="00971C5E" w:rsidRPr="00343B57" w:rsidRDefault="00971C5E" w:rsidP="00557376">
            <w:pPr>
              <w:jc w:val="center"/>
            </w:pPr>
            <w:r w:rsidRPr="00343B57">
              <w:t>0.50</w:t>
            </w:r>
          </w:p>
        </w:tc>
        <w:tc>
          <w:tcPr>
            <w:tcW w:w="1416" w:type="dxa"/>
          </w:tcPr>
          <w:p w:rsidR="00971C5E" w:rsidRPr="00343B57" w:rsidRDefault="00971C5E" w:rsidP="00557376">
            <w:pPr>
              <w:jc w:val="center"/>
            </w:pPr>
            <w:r w:rsidRPr="00343B57">
              <w:t>2.16</w:t>
            </w:r>
          </w:p>
        </w:tc>
        <w:tc>
          <w:tcPr>
            <w:tcW w:w="1243" w:type="dxa"/>
          </w:tcPr>
          <w:p w:rsidR="00971C5E" w:rsidRPr="00343B57" w:rsidRDefault="00971C5E" w:rsidP="00557376">
            <w:pPr>
              <w:jc w:val="center"/>
            </w:pPr>
            <w:r w:rsidRPr="00343B57">
              <w:t>0.14</w:t>
            </w:r>
          </w:p>
        </w:tc>
        <w:tc>
          <w:tcPr>
            <w:tcW w:w="1505" w:type="dxa"/>
          </w:tcPr>
          <w:p w:rsidR="00971C5E" w:rsidRPr="00343B57" w:rsidRDefault="00971C5E" w:rsidP="00557376">
            <w:pPr>
              <w:jc w:val="center"/>
            </w:pPr>
            <w:r w:rsidRPr="00343B57">
              <w:t>2.07</w:t>
            </w:r>
          </w:p>
        </w:tc>
        <w:tc>
          <w:tcPr>
            <w:tcW w:w="1508" w:type="dxa"/>
          </w:tcPr>
          <w:p w:rsidR="00971C5E" w:rsidRPr="00343B57" w:rsidRDefault="00971C5E" w:rsidP="00557376">
            <w:pPr>
              <w:jc w:val="center"/>
            </w:pPr>
            <w:r w:rsidRPr="00343B57">
              <w:t>0.78-5.48</w:t>
            </w:r>
          </w:p>
        </w:tc>
      </w:tr>
      <w:tr w:rsidR="00971C5E" w:rsidRPr="00343B57" w:rsidTr="00557376">
        <w:trPr>
          <w:trHeight w:val="360"/>
        </w:trPr>
        <w:tc>
          <w:tcPr>
            <w:tcW w:w="1578" w:type="dxa"/>
          </w:tcPr>
          <w:p w:rsidR="00971C5E" w:rsidRPr="00343B57" w:rsidRDefault="00971C5E" w:rsidP="00557376">
            <w:r w:rsidRPr="00343B57">
              <w:t>LAVI (ml/m</w:t>
            </w:r>
            <w:r w:rsidRPr="00343B57">
              <w:rPr>
                <w:vertAlign w:val="superscript"/>
              </w:rPr>
              <w:t>2</w:t>
            </w:r>
            <w:r w:rsidRPr="00343B57">
              <w:t>)</w:t>
            </w:r>
          </w:p>
        </w:tc>
        <w:tc>
          <w:tcPr>
            <w:tcW w:w="1606" w:type="dxa"/>
          </w:tcPr>
          <w:p w:rsidR="00971C5E" w:rsidRPr="00343B57" w:rsidRDefault="00971C5E" w:rsidP="00557376">
            <w:pPr>
              <w:jc w:val="center"/>
            </w:pPr>
            <w:r w:rsidRPr="00343B57">
              <w:t>0.08</w:t>
            </w:r>
          </w:p>
        </w:tc>
        <w:tc>
          <w:tcPr>
            <w:tcW w:w="1152" w:type="dxa"/>
          </w:tcPr>
          <w:p w:rsidR="00971C5E" w:rsidRPr="00343B57" w:rsidRDefault="00971C5E" w:rsidP="00557376">
            <w:pPr>
              <w:jc w:val="center"/>
            </w:pPr>
            <w:r w:rsidRPr="00343B57">
              <w:t>0.07</w:t>
            </w:r>
          </w:p>
        </w:tc>
        <w:tc>
          <w:tcPr>
            <w:tcW w:w="1416" w:type="dxa"/>
          </w:tcPr>
          <w:p w:rsidR="00971C5E" w:rsidRPr="00343B57" w:rsidRDefault="00971C5E" w:rsidP="00557376">
            <w:pPr>
              <w:jc w:val="center"/>
            </w:pPr>
            <w:r w:rsidRPr="00343B57">
              <w:t>1.31</w:t>
            </w:r>
          </w:p>
        </w:tc>
        <w:tc>
          <w:tcPr>
            <w:tcW w:w="1243" w:type="dxa"/>
          </w:tcPr>
          <w:p w:rsidR="00971C5E" w:rsidRPr="00343B57" w:rsidRDefault="00971C5E" w:rsidP="00557376">
            <w:pPr>
              <w:jc w:val="center"/>
            </w:pPr>
            <w:r w:rsidRPr="00343B57">
              <w:t>0.25</w:t>
            </w:r>
          </w:p>
        </w:tc>
        <w:tc>
          <w:tcPr>
            <w:tcW w:w="1505" w:type="dxa"/>
          </w:tcPr>
          <w:p w:rsidR="00971C5E" w:rsidRPr="00343B57" w:rsidRDefault="00971C5E" w:rsidP="00557376">
            <w:pPr>
              <w:jc w:val="center"/>
            </w:pPr>
            <w:r w:rsidRPr="00343B57">
              <w:t>1.08</w:t>
            </w:r>
          </w:p>
        </w:tc>
        <w:tc>
          <w:tcPr>
            <w:tcW w:w="1508" w:type="dxa"/>
          </w:tcPr>
          <w:p w:rsidR="00971C5E" w:rsidRPr="00343B57" w:rsidRDefault="00971C5E" w:rsidP="00557376">
            <w:pPr>
              <w:jc w:val="center"/>
            </w:pPr>
            <w:r w:rsidRPr="00343B57">
              <w:t>0.94-1.24</w:t>
            </w:r>
          </w:p>
        </w:tc>
      </w:tr>
      <w:tr w:rsidR="00971C5E" w:rsidRPr="00343B57" w:rsidTr="00557376">
        <w:trPr>
          <w:trHeight w:val="360"/>
        </w:trPr>
        <w:tc>
          <w:tcPr>
            <w:tcW w:w="1578" w:type="dxa"/>
          </w:tcPr>
          <w:p w:rsidR="00971C5E" w:rsidRPr="00343B57" w:rsidRDefault="00971C5E" w:rsidP="00557376">
            <w:r w:rsidRPr="00343B57">
              <w:t>CHA</w:t>
            </w:r>
            <w:r w:rsidRPr="00343B57">
              <w:rPr>
                <w:vertAlign w:val="subscript"/>
              </w:rPr>
              <w:t>2</w:t>
            </w:r>
            <w:r w:rsidRPr="00343B57">
              <w:t>DS</w:t>
            </w:r>
            <w:r w:rsidRPr="00343B57">
              <w:rPr>
                <w:vertAlign w:val="subscript"/>
              </w:rPr>
              <w:t>2</w:t>
            </w:r>
            <w:r w:rsidRPr="00343B57">
              <w:t>-VASc</w:t>
            </w:r>
          </w:p>
        </w:tc>
        <w:tc>
          <w:tcPr>
            <w:tcW w:w="1606" w:type="dxa"/>
          </w:tcPr>
          <w:p w:rsidR="00971C5E" w:rsidRPr="00343B57" w:rsidRDefault="00971C5E" w:rsidP="00557376">
            <w:pPr>
              <w:jc w:val="center"/>
            </w:pPr>
            <w:r w:rsidRPr="00343B57">
              <w:t>0.03</w:t>
            </w:r>
          </w:p>
        </w:tc>
        <w:tc>
          <w:tcPr>
            <w:tcW w:w="1152" w:type="dxa"/>
          </w:tcPr>
          <w:p w:rsidR="00971C5E" w:rsidRPr="00343B57" w:rsidRDefault="00971C5E" w:rsidP="00557376">
            <w:pPr>
              <w:jc w:val="center"/>
            </w:pPr>
            <w:r w:rsidRPr="00343B57">
              <w:t>0.22</w:t>
            </w:r>
          </w:p>
        </w:tc>
        <w:tc>
          <w:tcPr>
            <w:tcW w:w="1416" w:type="dxa"/>
          </w:tcPr>
          <w:p w:rsidR="00971C5E" w:rsidRPr="00343B57" w:rsidRDefault="00971C5E" w:rsidP="00557376">
            <w:pPr>
              <w:jc w:val="center"/>
            </w:pPr>
            <w:r w:rsidRPr="00343B57">
              <w:t>0.02</w:t>
            </w:r>
          </w:p>
        </w:tc>
        <w:tc>
          <w:tcPr>
            <w:tcW w:w="1243" w:type="dxa"/>
          </w:tcPr>
          <w:p w:rsidR="00971C5E" w:rsidRPr="00343B57" w:rsidRDefault="00971C5E" w:rsidP="00557376">
            <w:pPr>
              <w:jc w:val="center"/>
            </w:pPr>
            <w:r w:rsidRPr="00343B57">
              <w:t>0.88</w:t>
            </w:r>
          </w:p>
        </w:tc>
        <w:tc>
          <w:tcPr>
            <w:tcW w:w="1505" w:type="dxa"/>
          </w:tcPr>
          <w:p w:rsidR="00971C5E" w:rsidRPr="00343B57" w:rsidRDefault="00971C5E" w:rsidP="00557376">
            <w:pPr>
              <w:jc w:val="center"/>
            </w:pPr>
            <w:r w:rsidRPr="00343B57">
              <w:t>1.04</w:t>
            </w:r>
          </w:p>
        </w:tc>
        <w:tc>
          <w:tcPr>
            <w:tcW w:w="1508" w:type="dxa"/>
          </w:tcPr>
          <w:p w:rsidR="00971C5E" w:rsidRPr="00343B57" w:rsidRDefault="00971C5E" w:rsidP="00557376">
            <w:pPr>
              <w:jc w:val="center"/>
            </w:pPr>
            <w:r w:rsidRPr="00343B57">
              <w:t>0.67-1.61</w:t>
            </w:r>
          </w:p>
        </w:tc>
      </w:tr>
      <w:tr w:rsidR="00971C5E" w:rsidRPr="00343B57" w:rsidTr="00557376">
        <w:trPr>
          <w:trHeight w:val="360"/>
        </w:trPr>
        <w:tc>
          <w:tcPr>
            <w:tcW w:w="1578" w:type="dxa"/>
          </w:tcPr>
          <w:p w:rsidR="00971C5E" w:rsidRPr="00343B57" w:rsidRDefault="00971C5E" w:rsidP="00557376">
            <w:r w:rsidRPr="00343B57">
              <w:t>HTN</w:t>
            </w:r>
          </w:p>
        </w:tc>
        <w:tc>
          <w:tcPr>
            <w:tcW w:w="1606" w:type="dxa"/>
          </w:tcPr>
          <w:p w:rsidR="00971C5E" w:rsidRPr="00343B57" w:rsidRDefault="00971C5E" w:rsidP="00557376">
            <w:pPr>
              <w:jc w:val="center"/>
            </w:pPr>
            <w:r w:rsidRPr="00343B57">
              <w:t>0.92</w:t>
            </w:r>
          </w:p>
        </w:tc>
        <w:tc>
          <w:tcPr>
            <w:tcW w:w="1152" w:type="dxa"/>
          </w:tcPr>
          <w:p w:rsidR="00971C5E" w:rsidRPr="00343B57" w:rsidRDefault="00971C5E" w:rsidP="00557376">
            <w:pPr>
              <w:jc w:val="center"/>
            </w:pPr>
            <w:r w:rsidRPr="00343B57">
              <w:t>0.63</w:t>
            </w:r>
          </w:p>
        </w:tc>
        <w:tc>
          <w:tcPr>
            <w:tcW w:w="1416" w:type="dxa"/>
          </w:tcPr>
          <w:p w:rsidR="00971C5E" w:rsidRPr="00343B57" w:rsidRDefault="00971C5E" w:rsidP="00557376">
            <w:pPr>
              <w:jc w:val="center"/>
            </w:pPr>
            <w:r w:rsidRPr="00343B57">
              <w:t>2.12</w:t>
            </w:r>
          </w:p>
        </w:tc>
        <w:tc>
          <w:tcPr>
            <w:tcW w:w="1243" w:type="dxa"/>
          </w:tcPr>
          <w:p w:rsidR="00971C5E" w:rsidRPr="00343B57" w:rsidRDefault="00971C5E" w:rsidP="00557376">
            <w:pPr>
              <w:jc w:val="center"/>
            </w:pPr>
            <w:r w:rsidRPr="00343B57">
              <w:t>0.15</w:t>
            </w:r>
          </w:p>
        </w:tc>
        <w:tc>
          <w:tcPr>
            <w:tcW w:w="1505" w:type="dxa"/>
          </w:tcPr>
          <w:p w:rsidR="00971C5E" w:rsidRPr="00343B57" w:rsidRDefault="00971C5E" w:rsidP="00557376">
            <w:pPr>
              <w:jc w:val="center"/>
            </w:pPr>
            <w:r w:rsidRPr="00343B57">
              <w:t>2.50</w:t>
            </w:r>
          </w:p>
        </w:tc>
        <w:tc>
          <w:tcPr>
            <w:tcW w:w="1508" w:type="dxa"/>
          </w:tcPr>
          <w:p w:rsidR="00971C5E" w:rsidRPr="00343B57" w:rsidRDefault="00971C5E" w:rsidP="00557376">
            <w:pPr>
              <w:jc w:val="center"/>
            </w:pPr>
            <w:r w:rsidRPr="00343B57">
              <w:t>0.73-8.59</w:t>
            </w:r>
          </w:p>
        </w:tc>
      </w:tr>
      <w:tr w:rsidR="00971C5E" w:rsidRPr="003E62ED" w:rsidTr="00557376">
        <w:trPr>
          <w:trHeight w:val="360"/>
        </w:trPr>
        <w:tc>
          <w:tcPr>
            <w:tcW w:w="1578" w:type="dxa"/>
          </w:tcPr>
          <w:p w:rsidR="00971C5E" w:rsidRPr="003E62ED" w:rsidRDefault="00971C5E" w:rsidP="00557376">
            <w:r w:rsidRPr="003E62ED">
              <w:t>Vascular Disease</w:t>
            </w:r>
          </w:p>
        </w:tc>
        <w:tc>
          <w:tcPr>
            <w:tcW w:w="1606" w:type="dxa"/>
          </w:tcPr>
          <w:p w:rsidR="00971C5E" w:rsidRPr="003E62ED" w:rsidRDefault="00971C5E" w:rsidP="00557376">
            <w:pPr>
              <w:jc w:val="center"/>
            </w:pPr>
            <w:r w:rsidRPr="003E62ED">
              <w:t>0.52</w:t>
            </w:r>
          </w:p>
        </w:tc>
        <w:tc>
          <w:tcPr>
            <w:tcW w:w="1152" w:type="dxa"/>
          </w:tcPr>
          <w:p w:rsidR="00971C5E" w:rsidRPr="003E62ED" w:rsidRDefault="00971C5E" w:rsidP="00557376">
            <w:pPr>
              <w:jc w:val="center"/>
            </w:pPr>
            <w:r w:rsidRPr="003E62ED">
              <w:t>0.72</w:t>
            </w:r>
          </w:p>
        </w:tc>
        <w:tc>
          <w:tcPr>
            <w:tcW w:w="1416" w:type="dxa"/>
          </w:tcPr>
          <w:p w:rsidR="00971C5E" w:rsidRPr="003E62ED" w:rsidRDefault="00971C5E" w:rsidP="00557376">
            <w:pPr>
              <w:jc w:val="center"/>
            </w:pPr>
            <w:r w:rsidRPr="003E62ED">
              <w:t>0.52</w:t>
            </w:r>
          </w:p>
        </w:tc>
        <w:tc>
          <w:tcPr>
            <w:tcW w:w="1243" w:type="dxa"/>
          </w:tcPr>
          <w:p w:rsidR="00971C5E" w:rsidRPr="003E62ED" w:rsidRDefault="00971C5E" w:rsidP="00557376">
            <w:pPr>
              <w:jc w:val="center"/>
            </w:pPr>
            <w:r w:rsidRPr="003E62ED">
              <w:t>0.47</w:t>
            </w:r>
          </w:p>
        </w:tc>
        <w:tc>
          <w:tcPr>
            <w:tcW w:w="1505" w:type="dxa"/>
          </w:tcPr>
          <w:p w:rsidR="00971C5E" w:rsidRPr="003E62ED" w:rsidRDefault="00971C5E" w:rsidP="00557376">
            <w:pPr>
              <w:jc w:val="center"/>
            </w:pPr>
            <w:r w:rsidRPr="003E62ED">
              <w:t>1.68</w:t>
            </w:r>
          </w:p>
        </w:tc>
        <w:tc>
          <w:tcPr>
            <w:tcW w:w="1508" w:type="dxa"/>
          </w:tcPr>
          <w:p w:rsidR="00971C5E" w:rsidRPr="003E62ED" w:rsidRDefault="00971C5E" w:rsidP="00557376">
            <w:pPr>
              <w:jc w:val="center"/>
            </w:pPr>
            <w:r w:rsidRPr="003E62ED">
              <w:t>0.41-6.92</w:t>
            </w:r>
          </w:p>
        </w:tc>
      </w:tr>
      <w:tr w:rsidR="00971C5E" w:rsidRPr="003E62ED" w:rsidTr="00557376">
        <w:trPr>
          <w:trHeight w:val="360"/>
        </w:trPr>
        <w:tc>
          <w:tcPr>
            <w:tcW w:w="1578" w:type="dxa"/>
          </w:tcPr>
          <w:p w:rsidR="00971C5E" w:rsidRPr="003E62ED" w:rsidRDefault="00971C5E" w:rsidP="00557376"/>
        </w:tc>
        <w:tc>
          <w:tcPr>
            <w:tcW w:w="1606" w:type="dxa"/>
          </w:tcPr>
          <w:p w:rsidR="00971C5E" w:rsidRPr="003E62ED" w:rsidRDefault="00971C5E" w:rsidP="00557376">
            <w:pPr>
              <w:jc w:val="center"/>
            </w:pPr>
          </w:p>
        </w:tc>
        <w:tc>
          <w:tcPr>
            <w:tcW w:w="1152" w:type="dxa"/>
          </w:tcPr>
          <w:p w:rsidR="00971C5E" w:rsidRPr="003E62ED" w:rsidRDefault="00971C5E" w:rsidP="00557376">
            <w:pPr>
              <w:jc w:val="center"/>
            </w:pPr>
          </w:p>
        </w:tc>
        <w:tc>
          <w:tcPr>
            <w:tcW w:w="1416" w:type="dxa"/>
          </w:tcPr>
          <w:p w:rsidR="00971C5E" w:rsidRPr="003E62ED" w:rsidRDefault="00971C5E" w:rsidP="00557376">
            <w:pPr>
              <w:jc w:val="center"/>
            </w:pPr>
          </w:p>
        </w:tc>
        <w:tc>
          <w:tcPr>
            <w:tcW w:w="1243" w:type="dxa"/>
          </w:tcPr>
          <w:p w:rsidR="00971C5E" w:rsidRPr="003E62ED" w:rsidRDefault="00971C5E" w:rsidP="00557376">
            <w:pPr>
              <w:jc w:val="center"/>
            </w:pPr>
          </w:p>
        </w:tc>
        <w:tc>
          <w:tcPr>
            <w:tcW w:w="1505" w:type="dxa"/>
          </w:tcPr>
          <w:p w:rsidR="00971C5E" w:rsidRPr="003E62ED" w:rsidRDefault="00971C5E" w:rsidP="00557376">
            <w:pPr>
              <w:jc w:val="center"/>
            </w:pPr>
          </w:p>
        </w:tc>
        <w:tc>
          <w:tcPr>
            <w:tcW w:w="1508" w:type="dxa"/>
          </w:tcPr>
          <w:p w:rsidR="00971C5E" w:rsidRPr="003E62ED" w:rsidRDefault="00971C5E" w:rsidP="00557376">
            <w:pPr>
              <w:jc w:val="center"/>
            </w:pPr>
          </w:p>
        </w:tc>
      </w:tr>
      <w:tr w:rsidR="00971C5E" w:rsidRPr="003E62ED" w:rsidTr="00557376">
        <w:trPr>
          <w:trHeight w:val="360"/>
        </w:trPr>
        <w:tc>
          <w:tcPr>
            <w:tcW w:w="1578" w:type="dxa"/>
          </w:tcPr>
          <w:p w:rsidR="00971C5E" w:rsidRPr="003E62ED" w:rsidRDefault="00971C5E" w:rsidP="00557376">
            <w:r w:rsidRPr="003E62ED">
              <w:t>CHF</w:t>
            </w:r>
          </w:p>
        </w:tc>
        <w:tc>
          <w:tcPr>
            <w:tcW w:w="1606" w:type="dxa"/>
          </w:tcPr>
          <w:p w:rsidR="00971C5E" w:rsidRPr="003E62ED" w:rsidRDefault="00971C5E" w:rsidP="00557376">
            <w:pPr>
              <w:jc w:val="center"/>
            </w:pPr>
            <w:r w:rsidRPr="003E62ED">
              <w:t>0.99</w:t>
            </w:r>
          </w:p>
        </w:tc>
        <w:tc>
          <w:tcPr>
            <w:tcW w:w="1152" w:type="dxa"/>
          </w:tcPr>
          <w:p w:rsidR="00971C5E" w:rsidRPr="003E62ED" w:rsidRDefault="00971C5E" w:rsidP="00557376">
            <w:pPr>
              <w:jc w:val="center"/>
            </w:pPr>
            <w:r w:rsidRPr="003E62ED">
              <w:t>0.89</w:t>
            </w:r>
          </w:p>
        </w:tc>
        <w:tc>
          <w:tcPr>
            <w:tcW w:w="1416" w:type="dxa"/>
          </w:tcPr>
          <w:p w:rsidR="00971C5E" w:rsidRPr="003E62ED" w:rsidRDefault="00971C5E" w:rsidP="00557376">
            <w:pPr>
              <w:jc w:val="center"/>
            </w:pPr>
            <w:r w:rsidRPr="003E62ED">
              <w:t>1.24</w:t>
            </w:r>
          </w:p>
        </w:tc>
        <w:tc>
          <w:tcPr>
            <w:tcW w:w="1243" w:type="dxa"/>
          </w:tcPr>
          <w:p w:rsidR="00971C5E" w:rsidRPr="003E62ED" w:rsidRDefault="00971C5E" w:rsidP="00557376">
            <w:pPr>
              <w:jc w:val="center"/>
            </w:pPr>
            <w:r w:rsidRPr="003E62ED">
              <w:t>0.27</w:t>
            </w:r>
          </w:p>
        </w:tc>
        <w:tc>
          <w:tcPr>
            <w:tcW w:w="1505" w:type="dxa"/>
          </w:tcPr>
          <w:p w:rsidR="00971C5E" w:rsidRPr="003E62ED" w:rsidRDefault="00971C5E" w:rsidP="00557376">
            <w:pPr>
              <w:jc w:val="center"/>
            </w:pPr>
            <w:r w:rsidRPr="003E62ED">
              <w:t>2.70</w:t>
            </w:r>
          </w:p>
        </w:tc>
        <w:tc>
          <w:tcPr>
            <w:tcW w:w="1508" w:type="dxa"/>
          </w:tcPr>
          <w:p w:rsidR="00971C5E" w:rsidRPr="003E62ED" w:rsidRDefault="00971C5E" w:rsidP="00557376">
            <w:pPr>
              <w:jc w:val="center"/>
            </w:pPr>
            <w:r w:rsidRPr="003E62ED">
              <w:t>0.47-15.51</w:t>
            </w:r>
          </w:p>
        </w:tc>
      </w:tr>
      <w:tr w:rsidR="00971C5E" w:rsidRPr="003E62ED" w:rsidTr="00557376">
        <w:trPr>
          <w:trHeight w:val="360"/>
        </w:trPr>
        <w:tc>
          <w:tcPr>
            <w:tcW w:w="1578" w:type="dxa"/>
            <w:tcBorders>
              <w:bottom w:val="single" w:sz="12" w:space="0" w:color="auto"/>
            </w:tcBorders>
          </w:tcPr>
          <w:p w:rsidR="00971C5E" w:rsidRPr="003E62ED" w:rsidRDefault="00971C5E" w:rsidP="00557376">
            <w:r w:rsidRPr="003E62ED">
              <w:t>Stroke/TIA</w:t>
            </w:r>
          </w:p>
        </w:tc>
        <w:tc>
          <w:tcPr>
            <w:tcW w:w="1606" w:type="dxa"/>
            <w:tcBorders>
              <w:bottom w:val="single" w:sz="12" w:space="0" w:color="auto"/>
            </w:tcBorders>
          </w:tcPr>
          <w:p w:rsidR="00971C5E" w:rsidRPr="003E62ED" w:rsidRDefault="00971C5E" w:rsidP="00557376">
            <w:pPr>
              <w:jc w:val="center"/>
            </w:pPr>
            <w:r w:rsidRPr="003E62ED">
              <w:t>0.46</w:t>
            </w:r>
          </w:p>
        </w:tc>
        <w:tc>
          <w:tcPr>
            <w:tcW w:w="1152" w:type="dxa"/>
            <w:tcBorders>
              <w:bottom w:val="single" w:sz="12" w:space="0" w:color="auto"/>
            </w:tcBorders>
          </w:tcPr>
          <w:p w:rsidR="00971C5E" w:rsidRPr="003E62ED" w:rsidRDefault="00971C5E" w:rsidP="00557376">
            <w:pPr>
              <w:jc w:val="center"/>
            </w:pPr>
            <w:r w:rsidRPr="003E62ED">
              <w:t>1.16</w:t>
            </w:r>
          </w:p>
        </w:tc>
        <w:tc>
          <w:tcPr>
            <w:tcW w:w="1416" w:type="dxa"/>
            <w:tcBorders>
              <w:bottom w:val="single" w:sz="12" w:space="0" w:color="auto"/>
            </w:tcBorders>
          </w:tcPr>
          <w:p w:rsidR="00971C5E" w:rsidRPr="003E62ED" w:rsidRDefault="00971C5E" w:rsidP="00557376">
            <w:pPr>
              <w:jc w:val="center"/>
            </w:pPr>
            <w:r w:rsidRPr="003E62ED">
              <w:t>0.15</w:t>
            </w:r>
          </w:p>
        </w:tc>
        <w:tc>
          <w:tcPr>
            <w:tcW w:w="1243" w:type="dxa"/>
            <w:tcBorders>
              <w:bottom w:val="single" w:sz="12" w:space="0" w:color="auto"/>
            </w:tcBorders>
          </w:tcPr>
          <w:p w:rsidR="00971C5E" w:rsidRPr="003E62ED" w:rsidRDefault="00971C5E" w:rsidP="00557376">
            <w:pPr>
              <w:jc w:val="center"/>
            </w:pPr>
            <w:r w:rsidRPr="003E62ED">
              <w:t>0.69</w:t>
            </w:r>
          </w:p>
        </w:tc>
        <w:tc>
          <w:tcPr>
            <w:tcW w:w="1505" w:type="dxa"/>
            <w:tcBorders>
              <w:bottom w:val="single" w:sz="12" w:space="0" w:color="auto"/>
            </w:tcBorders>
          </w:tcPr>
          <w:p w:rsidR="00971C5E" w:rsidRPr="003E62ED" w:rsidRDefault="00971C5E" w:rsidP="00557376">
            <w:pPr>
              <w:jc w:val="center"/>
            </w:pPr>
            <w:r w:rsidRPr="003E62ED">
              <w:t>1.58</w:t>
            </w:r>
          </w:p>
        </w:tc>
        <w:tc>
          <w:tcPr>
            <w:tcW w:w="1508" w:type="dxa"/>
            <w:tcBorders>
              <w:bottom w:val="single" w:sz="12" w:space="0" w:color="auto"/>
            </w:tcBorders>
          </w:tcPr>
          <w:p w:rsidR="00971C5E" w:rsidRPr="003E62ED" w:rsidRDefault="00971C5E" w:rsidP="00557376">
            <w:pPr>
              <w:jc w:val="center"/>
            </w:pPr>
            <w:r w:rsidRPr="003E62ED">
              <w:t>0.16-15.23</w:t>
            </w:r>
          </w:p>
        </w:tc>
      </w:tr>
    </w:tbl>
    <w:p w:rsidR="00DE0907" w:rsidRDefault="00DE0907"/>
    <w:p w:rsidR="00DE0907" w:rsidRDefault="00DE0907"/>
    <w:p w:rsidR="002229C7" w:rsidRPr="003E62ED" w:rsidRDefault="002229C7" w:rsidP="002229C7">
      <w:bookmarkStart w:id="0" w:name="OLE_LINK1"/>
      <w:r w:rsidRPr="003E62ED">
        <w:lastRenderedPageBreak/>
        <w:t>Table S</w:t>
      </w:r>
      <w:r w:rsidR="002F267A">
        <w:t>1</w:t>
      </w:r>
      <w:r w:rsidRPr="003E62ED">
        <w:t xml:space="preserve">. Clinical Characteristics by </w:t>
      </w:r>
      <w:r w:rsidR="000F44E3" w:rsidRPr="003E62ED">
        <w:t>Catheter</w:t>
      </w:r>
      <w:r w:rsidRPr="003E62ED">
        <w:t xml:space="preserve"> Stability</w:t>
      </w:r>
    </w:p>
    <w:tbl>
      <w:tblPr>
        <w:tblStyle w:val="TableGrid"/>
        <w:tblW w:w="97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18"/>
        <w:gridCol w:w="2115"/>
        <w:gridCol w:w="45"/>
        <w:gridCol w:w="2528"/>
        <w:gridCol w:w="82"/>
        <w:gridCol w:w="2268"/>
        <w:gridCol w:w="114"/>
        <w:gridCol w:w="606"/>
      </w:tblGrid>
      <w:tr w:rsidR="00971C5E" w:rsidRPr="003E62ED" w:rsidTr="00557376">
        <w:trPr>
          <w:trHeight w:val="360"/>
        </w:trPr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</w:tcPr>
          <w:p w:rsidR="00971C5E" w:rsidRPr="003E62ED" w:rsidRDefault="00971C5E" w:rsidP="00557376">
            <w:pPr>
              <w:jc w:val="center"/>
            </w:pPr>
          </w:p>
        </w:tc>
        <w:tc>
          <w:tcPr>
            <w:tcW w:w="213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71C5E" w:rsidRPr="003E62ED" w:rsidRDefault="00971C5E" w:rsidP="00557376">
            <w:pPr>
              <w:jc w:val="center"/>
            </w:pPr>
            <w:r w:rsidRPr="003E62ED">
              <w:t>Overall (n=100)</w:t>
            </w:r>
          </w:p>
        </w:tc>
        <w:tc>
          <w:tcPr>
            <w:tcW w:w="257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71C5E" w:rsidRPr="003E62ED" w:rsidRDefault="00971C5E" w:rsidP="00557376">
            <w:pPr>
              <w:jc w:val="center"/>
            </w:pPr>
            <w:r w:rsidRPr="003E62ED">
              <w:t>High Stability (n=50)</w:t>
            </w:r>
          </w:p>
        </w:tc>
        <w:tc>
          <w:tcPr>
            <w:tcW w:w="235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71C5E" w:rsidRPr="003E62ED" w:rsidRDefault="00971C5E" w:rsidP="00557376">
            <w:pPr>
              <w:jc w:val="center"/>
            </w:pPr>
            <w:r w:rsidRPr="003E62ED">
              <w:t>Low Stability (n=50)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71C5E" w:rsidRPr="003E62ED" w:rsidRDefault="00971C5E" w:rsidP="00557376">
            <w:pPr>
              <w:jc w:val="center"/>
            </w:pPr>
            <w:r w:rsidRPr="003E62ED">
              <w:rPr>
                <w:i/>
              </w:rPr>
              <w:t>p</w:t>
            </w:r>
            <w:r w:rsidRPr="003E62ED">
              <w:t>*</w:t>
            </w:r>
          </w:p>
        </w:tc>
      </w:tr>
      <w:tr w:rsidR="00971C5E" w:rsidRPr="003E62ED" w:rsidTr="00557376">
        <w:trPr>
          <w:trHeight w:val="360"/>
        </w:trPr>
        <w:tc>
          <w:tcPr>
            <w:tcW w:w="1980" w:type="dxa"/>
            <w:tcBorders>
              <w:top w:val="single" w:sz="12" w:space="0" w:color="auto"/>
            </w:tcBorders>
          </w:tcPr>
          <w:p w:rsidR="00971C5E" w:rsidRPr="003E62ED" w:rsidRDefault="00971C5E" w:rsidP="00557376">
            <w:r w:rsidRPr="003E62ED">
              <w:t>Sex (% male)</w:t>
            </w:r>
          </w:p>
        </w:tc>
        <w:tc>
          <w:tcPr>
            <w:tcW w:w="2133" w:type="dxa"/>
            <w:gridSpan w:val="2"/>
            <w:tcBorders>
              <w:top w:val="single" w:sz="12" w:space="0" w:color="auto"/>
            </w:tcBorders>
          </w:tcPr>
          <w:p w:rsidR="00971C5E" w:rsidRPr="003E62ED" w:rsidRDefault="00971C5E" w:rsidP="00557376">
            <w:pPr>
              <w:jc w:val="center"/>
            </w:pPr>
            <w:r w:rsidRPr="003E62ED">
              <w:t>66%</w:t>
            </w:r>
          </w:p>
        </w:tc>
        <w:tc>
          <w:tcPr>
            <w:tcW w:w="2573" w:type="dxa"/>
            <w:gridSpan w:val="2"/>
            <w:tcBorders>
              <w:top w:val="single" w:sz="12" w:space="0" w:color="auto"/>
            </w:tcBorders>
          </w:tcPr>
          <w:p w:rsidR="00971C5E" w:rsidRPr="003E62ED" w:rsidRDefault="00971C5E" w:rsidP="00557376">
            <w:pPr>
              <w:jc w:val="center"/>
            </w:pPr>
            <w:r w:rsidRPr="003E62ED">
              <w:t>60%</w:t>
            </w:r>
          </w:p>
        </w:tc>
        <w:tc>
          <w:tcPr>
            <w:tcW w:w="2350" w:type="dxa"/>
            <w:gridSpan w:val="2"/>
            <w:tcBorders>
              <w:top w:val="single" w:sz="12" w:space="0" w:color="auto"/>
            </w:tcBorders>
          </w:tcPr>
          <w:p w:rsidR="00971C5E" w:rsidRPr="003E62ED" w:rsidRDefault="00971C5E" w:rsidP="00557376">
            <w:pPr>
              <w:jc w:val="center"/>
            </w:pPr>
            <w:r w:rsidRPr="003E62ED">
              <w:t>72%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</w:tcBorders>
          </w:tcPr>
          <w:p w:rsidR="00971C5E" w:rsidRPr="003E62ED" w:rsidRDefault="00971C5E" w:rsidP="00557376">
            <w:pPr>
              <w:jc w:val="center"/>
            </w:pPr>
            <w:r w:rsidRPr="003E62ED">
              <w:t>0.29</w:t>
            </w:r>
          </w:p>
        </w:tc>
      </w:tr>
      <w:tr w:rsidR="00971C5E" w:rsidRPr="003E62ED" w:rsidTr="00557376">
        <w:trPr>
          <w:trHeight w:val="360"/>
        </w:trPr>
        <w:tc>
          <w:tcPr>
            <w:tcW w:w="1980" w:type="dxa"/>
          </w:tcPr>
          <w:p w:rsidR="00971C5E" w:rsidRPr="003E62ED" w:rsidRDefault="00971C5E" w:rsidP="00557376">
            <w:r w:rsidRPr="003E62ED">
              <w:t>Age (yrs)</w:t>
            </w:r>
          </w:p>
        </w:tc>
        <w:tc>
          <w:tcPr>
            <w:tcW w:w="2133" w:type="dxa"/>
            <w:gridSpan w:val="2"/>
          </w:tcPr>
          <w:p w:rsidR="00971C5E" w:rsidRPr="003E62ED" w:rsidRDefault="00971C5E" w:rsidP="00557376">
            <w:pPr>
              <w:jc w:val="center"/>
            </w:pPr>
            <w:r w:rsidRPr="003E62ED">
              <w:t>62 ± 11</w:t>
            </w:r>
          </w:p>
        </w:tc>
        <w:tc>
          <w:tcPr>
            <w:tcW w:w="2573" w:type="dxa"/>
            <w:gridSpan w:val="2"/>
          </w:tcPr>
          <w:p w:rsidR="00971C5E" w:rsidRPr="003E62ED" w:rsidRDefault="00971C5E" w:rsidP="00557376">
            <w:pPr>
              <w:jc w:val="center"/>
            </w:pPr>
            <w:r w:rsidRPr="003E62ED">
              <w:t>62 ± 12</w:t>
            </w:r>
          </w:p>
        </w:tc>
        <w:tc>
          <w:tcPr>
            <w:tcW w:w="2350" w:type="dxa"/>
            <w:gridSpan w:val="2"/>
          </w:tcPr>
          <w:p w:rsidR="00971C5E" w:rsidRPr="003E62ED" w:rsidRDefault="00971C5E" w:rsidP="00557376">
            <w:pPr>
              <w:jc w:val="center"/>
            </w:pPr>
            <w:r w:rsidRPr="003E62ED">
              <w:t>62 ± 10</w:t>
            </w:r>
          </w:p>
        </w:tc>
        <w:tc>
          <w:tcPr>
            <w:tcW w:w="720" w:type="dxa"/>
            <w:gridSpan w:val="2"/>
          </w:tcPr>
          <w:p w:rsidR="00971C5E" w:rsidRPr="003E62ED" w:rsidRDefault="00971C5E" w:rsidP="00557376">
            <w:pPr>
              <w:jc w:val="center"/>
            </w:pPr>
            <w:r w:rsidRPr="003E62ED">
              <w:t>0.59</w:t>
            </w:r>
          </w:p>
        </w:tc>
      </w:tr>
      <w:tr w:rsidR="00971C5E" w:rsidRPr="003E62ED" w:rsidTr="00557376">
        <w:trPr>
          <w:trHeight w:val="360"/>
        </w:trPr>
        <w:tc>
          <w:tcPr>
            <w:tcW w:w="1980" w:type="dxa"/>
          </w:tcPr>
          <w:p w:rsidR="00971C5E" w:rsidRPr="003E62ED" w:rsidRDefault="00971C5E" w:rsidP="00557376">
            <w:r w:rsidRPr="003E62ED">
              <w:t>BSA (m</w:t>
            </w:r>
            <w:r w:rsidRPr="003E62ED">
              <w:rPr>
                <w:vertAlign w:val="superscript"/>
              </w:rPr>
              <w:t>2</w:t>
            </w:r>
            <w:r w:rsidRPr="003E62ED">
              <w:t>)</w:t>
            </w:r>
          </w:p>
        </w:tc>
        <w:tc>
          <w:tcPr>
            <w:tcW w:w="2133" w:type="dxa"/>
            <w:gridSpan w:val="2"/>
          </w:tcPr>
          <w:p w:rsidR="00971C5E" w:rsidRPr="003E62ED" w:rsidRDefault="00971C5E" w:rsidP="00557376">
            <w:pPr>
              <w:jc w:val="center"/>
            </w:pPr>
            <w:r w:rsidRPr="003E62ED">
              <w:t>1.98 ± 0.25</w:t>
            </w:r>
          </w:p>
        </w:tc>
        <w:tc>
          <w:tcPr>
            <w:tcW w:w="2573" w:type="dxa"/>
            <w:gridSpan w:val="2"/>
          </w:tcPr>
          <w:p w:rsidR="00971C5E" w:rsidRPr="003E62ED" w:rsidRDefault="00971C5E" w:rsidP="00557376">
            <w:pPr>
              <w:jc w:val="center"/>
            </w:pPr>
            <w:r w:rsidRPr="003E62ED">
              <w:t>1.92 ± .25</w:t>
            </w:r>
          </w:p>
        </w:tc>
        <w:tc>
          <w:tcPr>
            <w:tcW w:w="2350" w:type="dxa"/>
            <w:gridSpan w:val="2"/>
          </w:tcPr>
          <w:p w:rsidR="00971C5E" w:rsidRPr="003E62ED" w:rsidRDefault="00971C5E" w:rsidP="00557376">
            <w:pPr>
              <w:jc w:val="center"/>
            </w:pPr>
            <w:r w:rsidRPr="003E62ED">
              <w:t>2.04 ± 0.25</w:t>
            </w:r>
          </w:p>
        </w:tc>
        <w:tc>
          <w:tcPr>
            <w:tcW w:w="720" w:type="dxa"/>
            <w:gridSpan w:val="2"/>
          </w:tcPr>
          <w:p w:rsidR="00971C5E" w:rsidRPr="003E62ED" w:rsidRDefault="00971C5E" w:rsidP="00557376">
            <w:pPr>
              <w:jc w:val="center"/>
            </w:pPr>
            <w:r w:rsidRPr="003E62ED">
              <w:t>0.02</w:t>
            </w:r>
          </w:p>
        </w:tc>
      </w:tr>
      <w:tr w:rsidR="00971C5E" w:rsidRPr="003E62ED" w:rsidTr="00557376">
        <w:trPr>
          <w:trHeight w:val="360"/>
        </w:trPr>
        <w:tc>
          <w:tcPr>
            <w:tcW w:w="1980" w:type="dxa"/>
          </w:tcPr>
          <w:p w:rsidR="00971C5E" w:rsidRPr="003E62ED" w:rsidRDefault="00971C5E" w:rsidP="00557376">
            <w:r w:rsidRPr="003E62ED">
              <w:t>Height (cm)</w:t>
            </w:r>
          </w:p>
        </w:tc>
        <w:tc>
          <w:tcPr>
            <w:tcW w:w="2133" w:type="dxa"/>
            <w:gridSpan w:val="2"/>
          </w:tcPr>
          <w:p w:rsidR="00971C5E" w:rsidRPr="003E62ED" w:rsidRDefault="00971C5E" w:rsidP="00557376">
            <w:pPr>
              <w:jc w:val="center"/>
            </w:pPr>
            <w:r w:rsidRPr="003E62ED">
              <w:t>173 ± 10</w:t>
            </w:r>
          </w:p>
        </w:tc>
        <w:tc>
          <w:tcPr>
            <w:tcW w:w="2573" w:type="dxa"/>
            <w:gridSpan w:val="2"/>
          </w:tcPr>
          <w:p w:rsidR="00971C5E" w:rsidRPr="003E62ED" w:rsidRDefault="00971C5E" w:rsidP="00557376">
            <w:pPr>
              <w:jc w:val="center"/>
            </w:pPr>
            <w:r w:rsidRPr="003E62ED">
              <w:t>173 ± 10</w:t>
            </w:r>
          </w:p>
        </w:tc>
        <w:tc>
          <w:tcPr>
            <w:tcW w:w="2350" w:type="dxa"/>
            <w:gridSpan w:val="2"/>
          </w:tcPr>
          <w:p w:rsidR="00971C5E" w:rsidRPr="003E62ED" w:rsidRDefault="00971C5E" w:rsidP="00557376">
            <w:pPr>
              <w:jc w:val="center"/>
            </w:pPr>
            <w:r w:rsidRPr="003E62ED">
              <w:t>174 ± 10</w:t>
            </w:r>
          </w:p>
        </w:tc>
        <w:tc>
          <w:tcPr>
            <w:tcW w:w="720" w:type="dxa"/>
            <w:gridSpan w:val="2"/>
          </w:tcPr>
          <w:p w:rsidR="00971C5E" w:rsidRPr="003E62ED" w:rsidRDefault="00971C5E" w:rsidP="00557376">
            <w:pPr>
              <w:jc w:val="center"/>
            </w:pPr>
            <w:r w:rsidRPr="003E62ED">
              <w:t>0.55</w:t>
            </w:r>
          </w:p>
        </w:tc>
      </w:tr>
      <w:tr w:rsidR="00971C5E" w:rsidRPr="003E62ED" w:rsidTr="00557376">
        <w:trPr>
          <w:trHeight w:val="360"/>
        </w:trPr>
        <w:tc>
          <w:tcPr>
            <w:tcW w:w="1980" w:type="dxa"/>
          </w:tcPr>
          <w:p w:rsidR="00971C5E" w:rsidRPr="003E62ED" w:rsidRDefault="00971C5E" w:rsidP="00557376">
            <w:r w:rsidRPr="003E62ED">
              <w:t>Weight (kg)</w:t>
            </w:r>
          </w:p>
        </w:tc>
        <w:tc>
          <w:tcPr>
            <w:tcW w:w="2133" w:type="dxa"/>
            <w:gridSpan w:val="2"/>
          </w:tcPr>
          <w:p w:rsidR="00971C5E" w:rsidRPr="003E62ED" w:rsidRDefault="00971C5E" w:rsidP="00557376">
            <w:pPr>
              <w:jc w:val="center"/>
            </w:pPr>
            <w:r w:rsidRPr="003E62ED">
              <w:t>84 ± 20</w:t>
            </w:r>
          </w:p>
        </w:tc>
        <w:tc>
          <w:tcPr>
            <w:tcW w:w="2573" w:type="dxa"/>
            <w:gridSpan w:val="2"/>
          </w:tcPr>
          <w:p w:rsidR="00971C5E" w:rsidRPr="003E62ED" w:rsidRDefault="00971C5E" w:rsidP="00557376">
            <w:pPr>
              <w:jc w:val="center"/>
            </w:pPr>
            <w:r w:rsidRPr="003E62ED">
              <w:t>79 ± 18</w:t>
            </w:r>
          </w:p>
        </w:tc>
        <w:tc>
          <w:tcPr>
            <w:tcW w:w="2350" w:type="dxa"/>
            <w:gridSpan w:val="2"/>
          </w:tcPr>
          <w:p w:rsidR="00971C5E" w:rsidRPr="003E62ED" w:rsidRDefault="00971C5E" w:rsidP="00557376">
            <w:pPr>
              <w:jc w:val="center"/>
            </w:pPr>
            <w:r w:rsidRPr="003E62ED">
              <w:t>90 ± 20</w:t>
            </w:r>
          </w:p>
        </w:tc>
        <w:tc>
          <w:tcPr>
            <w:tcW w:w="720" w:type="dxa"/>
            <w:gridSpan w:val="2"/>
          </w:tcPr>
          <w:p w:rsidR="00971C5E" w:rsidRPr="003E62ED" w:rsidRDefault="00971C5E" w:rsidP="00557376">
            <w:pPr>
              <w:jc w:val="center"/>
            </w:pPr>
            <w:r w:rsidRPr="003E62ED">
              <w:t>&lt;0.01</w:t>
            </w:r>
          </w:p>
        </w:tc>
      </w:tr>
      <w:tr w:rsidR="00971C5E" w:rsidRPr="00971C5E" w:rsidTr="00557376">
        <w:trPr>
          <w:trHeight w:val="360"/>
        </w:trPr>
        <w:tc>
          <w:tcPr>
            <w:tcW w:w="1980" w:type="dxa"/>
          </w:tcPr>
          <w:p w:rsidR="00971C5E" w:rsidRPr="00971C5E" w:rsidRDefault="00971C5E" w:rsidP="00557376">
            <w:r w:rsidRPr="00971C5E">
              <w:t>LVEF (%)</w:t>
            </w:r>
          </w:p>
        </w:tc>
        <w:tc>
          <w:tcPr>
            <w:tcW w:w="2133" w:type="dxa"/>
            <w:gridSpan w:val="2"/>
          </w:tcPr>
          <w:p w:rsidR="00971C5E" w:rsidRPr="00971C5E" w:rsidRDefault="00971C5E" w:rsidP="00557376">
            <w:pPr>
              <w:jc w:val="center"/>
            </w:pPr>
            <w:r w:rsidRPr="00971C5E">
              <w:t>60 ± 7</w:t>
            </w:r>
          </w:p>
        </w:tc>
        <w:tc>
          <w:tcPr>
            <w:tcW w:w="2573" w:type="dxa"/>
            <w:gridSpan w:val="2"/>
          </w:tcPr>
          <w:p w:rsidR="00971C5E" w:rsidRPr="00971C5E" w:rsidRDefault="00971C5E" w:rsidP="00557376">
            <w:pPr>
              <w:jc w:val="center"/>
            </w:pPr>
            <w:r w:rsidRPr="00971C5E">
              <w:t>61 ± 7</w:t>
            </w:r>
          </w:p>
        </w:tc>
        <w:tc>
          <w:tcPr>
            <w:tcW w:w="2350" w:type="dxa"/>
            <w:gridSpan w:val="2"/>
          </w:tcPr>
          <w:p w:rsidR="00971C5E" w:rsidRPr="00971C5E" w:rsidRDefault="00971C5E" w:rsidP="00557376">
            <w:pPr>
              <w:jc w:val="center"/>
            </w:pPr>
            <w:r w:rsidRPr="00971C5E">
              <w:t>60 ± 8</w:t>
            </w:r>
          </w:p>
        </w:tc>
        <w:tc>
          <w:tcPr>
            <w:tcW w:w="720" w:type="dxa"/>
            <w:gridSpan w:val="2"/>
          </w:tcPr>
          <w:p w:rsidR="00971C5E" w:rsidRPr="00971C5E" w:rsidRDefault="00971C5E" w:rsidP="00557376">
            <w:pPr>
              <w:jc w:val="center"/>
            </w:pPr>
            <w:r w:rsidRPr="00971C5E">
              <w:t>0.64</w:t>
            </w:r>
          </w:p>
        </w:tc>
      </w:tr>
      <w:tr w:rsidR="00971C5E" w:rsidRPr="00971C5E" w:rsidTr="00557376">
        <w:trPr>
          <w:trHeight w:val="360"/>
        </w:trPr>
        <w:tc>
          <w:tcPr>
            <w:tcW w:w="1980" w:type="dxa"/>
          </w:tcPr>
          <w:p w:rsidR="00971C5E" w:rsidRPr="00971C5E" w:rsidRDefault="00971C5E" w:rsidP="00557376">
            <w:r w:rsidRPr="00971C5E">
              <w:t>LA size (cm)</w:t>
            </w:r>
          </w:p>
        </w:tc>
        <w:tc>
          <w:tcPr>
            <w:tcW w:w="2133" w:type="dxa"/>
            <w:gridSpan w:val="2"/>
          </w:tcPr>
          <w:p w:rsidR="00971C5E" w:rsidRPr="00971C5E" w:rsidRDefault="00971C5E" w:rsidP="00557376">
            <w:pPr>
              <w:jc w:val="center"/>
            </w:pPr>
            <w:r w:rsidRPr="00971C5E">
              <w:t>3.8 ± 0.7</w:t>
            </w:r>
          </w:p>
        </w:tc>
        <w:tc>
          <w:tcPr>
            <w:tcW w:w="2573" w:type="dxa"/>
            <w:gridSpan w:val="2"/>
          </w:tcPr>
          <w:p w:rsidR="00971C5E" w:rsidRPr="00971C5E" w:rsidRDefault="00971C5E" w:rsidP="00557376">
            <w:pPr>
              <w:jc w:val="center"/>
            </w:pPr>
            <w:r w:rsidRPr="00971C5E">
              <w:t>3.7 ± 0.7</w:t>
            </w:r>
          </w:p>
        </w:tc>
        <w:tc>
          <w:tcPr>
            <w:tcW w:w="2350" w:type="dxa"/>
            <w:gridSpan w:val="2"/>
          </w:tcPr>
          <w:p w:rsidR="00971C5E" w:rsidRPr="00971C5E" w:rsidRDefault="00971C5E" w:rsidP="00557376">
            <w:pPr>
              <w:jc w:val="center"/>
            </w:pPr>
            <w:r w:rsidRPr="00971C5E">
              <w:t>4.0 ± 0.6</w:t>
            </w:r>
          </w:p>
        </w:tc>
        <w:tc>
          <w:tcPr>
            <w:tcW w:w="720" w:type="dxa"/>
            <w:gridSpan w:val="2"/>
          </w:tcPr>
          <w:p w:rsidR="00971C5E" w:rsidRPr="00971C5E" w:rsidRDefault="00971C5E" w:rsidP="00557376">
            <w:pPr>
              <w:jc w:val="center"/>
            </w:pPr>
            <w:r w:rsidRPr="00971C5E">
              <w:t>0.045</w:t>
            </w:r>
          </w:p>
        </w:tc>
      </w:tr>
      <w:tr w:rsidR="00971C5E" w:rsidRPr="00971C5E" w:rsidTr="00557376">
        <w:trPr>
          <w:trHeight w:val="360"/>
        </w:trPr>
        <w:tc>
          <w:tcPr>
            <w:tcW w:w="1998" w:type="dxa"/>
            <w:gridSpan w:val="2"/>
          </w:tcPr>
          <w:p w:rsidR="00971C5E" w:rsidRPr="00971C5E" w:rsidRDefault="00971C5E" w:rsidP="00557376">
            <w:r w:rsidRPr="00971C5E">
              <w:t>LAVI (ml/m</w:t>
            </w:r>
            <w:r w:rsidRPr="00971C5E">
              <w:rPr>
                <w:vertAlign w:val="superscript"/>
              </w:rPr>
              <w:t>2</w:t>
            </w:r>
            <w:r w:rsidRPr="00971C5E">
              <w:t>)</w:t>
            </w:r>
          </w:p>
        </w:tc>
        <w:tc>
          <w:tcPr>
            <w:tcW w:w="2160" w:type="dxa"/>
            <w:gridSpan w:val="2"/>
          </w:tcPr>
          <w:p w:rsidR="00971C5E" w:rsidRPr="00971C5E" w:rsidRDefault="00971C5E" w:rsidP="00557376">
            <w:pPr>
              <w:jc w:val="center"/>
            </w:pPr>
            <w:r w:rsidRPr="00971C5E">
              <w:t>25.3 ± 8.0</w:t>
            </w:r>
          </w:p>
        </w:tc>
        <w:tc>
          <w:tcPr>
            <w:tcW w:w="2610" w:type="dxa"/>
            <w:gridSpan w:val="2"/>
          </w:tcPr>
          <w:p w:rsidR="00971C5E" w:rsidRPr="00971C5E" w:rsidRDefault="00971C5E" w:rsidP="00557376">
            <w:pPr>
              <w:jc w:val="center"/>
            </w:pPr>
            <w:r w:rsidRPr="00971C5E">
              <w:t>23.1 ± 7.1</w:t>
            </w:r>
          </w:p>
        </w:tc>
        <w:tc>
          <w:tcPr>
            <w:tcW w:w="2382" w:type="dxa"/>
            <w:gridSpan w:val="2"/>
          </w:tcPr>
          <w:p w:rsidR="00971C5E" w:rsidRPr="00971C5E" w:rsidRDefault="00971C5E" w:rsidP="00557376">
            <w:pPr>
              <w:jc w:val="center"/>
            </w:pPr>
            <w:r w:rsidRPr="00971C5E">
              <w:t>28.2 ± 8.4</w:t>
            </w:r>
          </w:p>
        </w:tc>
        <w:tc>
          <w:tcPr>
            <w:tcW w:w="606" w:type="dxa"/>
          </w:tcPr>
          <w:p w:rsidR="00971C5E" w:rsidRPr="00971C5E" w:rsidRDefault="00971C5E" w:rsidP="00557376">
            <w:pPr>
              <w:jc w:val="center"/>
            </w:pPr>
            <w:r w:rsidRPr="00971C5E">
              <w:t>0.04</w:t>
            </w:r>
          </w:p>
        </w:tc>
      </w:tr>
      <w:tr w:rsidR="00971C5E" w:rsidRPr="00971C5E" w:rsidTr="00557376">
        <w:trPr>
          <w:trHeight w:val="360"/>
        </w:trPr>
        <w:tc>
          <w:tcPr>
            <w:tcW w:w="1980" w:type="dxa"/>
          </w:tcPr>
          <w:p w:rsidR="00971C5E" w:rsidRPr="00971C5E" w:rsidRDefault="00971C5E" w:rsidP="00557376">
            <w:r w:rsidRPr="00971C5E">
              <w:t>CHA</w:t>
            </w:r>
            <w:r w:rsidRPr="00971C5E">
              <w:rPr>
                <w:vertAlign w:val="subscript"/>
              </w:rPr>
              <w:t>2</w:t>
            </w:r>
            <w:r w:rsidRPr="00971C5E">
              <w:t>DS</w:t>
            </w:r>
            <w:r w:rsidRPr="00971C5E">
              <w:rPr>
                <w:vertAlign w:val="subscript"/>
              </w:rPr>
              <w:t>2</w:t>
            </w:r>
            <w:r w:rsidRPr="00971C5E">
              <w:t>-VASc</w:t>
            </w:r>
          </w:p>
        </w:tc>
        <w:tc>
          <w:tcPr>
            <w:tcW w:w="2133" w:type="dxa"/>
            <w:gridSpan w:val="2"/>
          </w:tcPr>
          <w:p w:rsidR="00971C5E" w:rsidRPr="00971C5E" w:rsidRDefault="00971C5E" w:rsidP="00557376">
            <w:pPr>
              <w:jc w:val="center"/>
            </w:pPr>
            <w:r w:rsidRPr="00971C5E">
              <w:t>1.9 ± 1.3</w:t>
            </w:r>
          </w:p>
        </w:tc>
        <w:tc>
          <w:tcPr>
            <w:tcW w:w="2573" w:type="dxa"/>
            <w:gridSpan w:val="2"/>
          </w:tcPr>
          <w:p w:rsidR="00971C5E" w:rsidRPr="00971C5E" w:rsidRDefault="00971C5E" w:rsidP="00557376">
            <w:pPr>
              <w:jc w:val="center"/>
            </w:pPr>
            <w:r w:rsidRPr="00971C5E">
              <w:t>1.8 ± 1.2</w:t>
            </w:r>
          </w:p>
        </w:tc>
        <w:tc>
          <w:tcPr>
            <w:tcW w:w="2350" w:type="dxa"/>
            <w:gridSpan w:val="2"/>
          </w:tcPr>
          <w:p w:rsidR="00971C5E" w:rsidRPr="00971C5E" w:rsidRDefault="00971C5E" w:rsidP="00557376">
            <w:pPr>
              <w:jc w:val="center"/>
            </w:pPr>
            <w:r w:rsidRPr="00971C5E">
              <w:t>2.0 ± 1.4</w:t>
            </w:r>
          </w:p>
        </w:tc>
        <w:tc>
          <w:tcPr>
            <w:tcW w:w="720" w:type="dxa"/>
            <w:gridSpan w:val="2"/>
          </w:tcPr>
          <w:p w:rsidR="00971C5E" w:rsidRPr="00971C5E" w:rsidRDefault="00971C5E" w:rsidP="00557376">
            <w:pPr>
              <w:jc w:val="center"/>
            </w:pPr>
            <w:r w:rsidRPr="00971C5E">
              <w:t>0.55</w:t>
            </w:r>
          </w:p>
        </w:tc>
      </w:tr>
      <w:tr w:rsidR="00971C5E" w:rsidRPr="003E62ED" w:rsidTr="00557376">
        <w:trPr>
          <w:trHeight w:val="360"/>
        </w:trPr>
        <w:tc>
          <w:tcPr>
            <w:tcW w:w="1980" w:type="dxa"/>
          </w:tcPr>
          <w:p w:rsidR="00971C5E" w:rsidRPr="003E62ED" w:rsidRDefault="00971C5E" w:rsidP="00557376">
            <w:r w:rsidRPr="003E62ED">
              <w:t>HTN</w:t>
            </w:r>
          </w:p>
        </w:tc>
        <w:tc>
          <w:tcPr>
            <w:tcW w:w="2133" w:type="dxa"/>
            <w:gridSpan w:val="2"/>
          </w:tcPr>
          <w:p w:rsidR="00971C5E" w:rsidRPr="003E62ED" w:rsidRDefault="00971C5E" w:rsidP="00557376">
            <w:pPr>
              <w:jc w:val="center"/>
            </w:pPr>
            <w:r w:rsidRPr="003E62ED">
              <w:t>53%</w:t>
            </w:r>
          </w:p>
        </w:tc>
        <w:tc>
          <w:tcPr>
            <w:tcW w:w="2573" w:type="dxa"/>
            <w:gridSpan w:val="2"/>
          </w:tcPr>
          <w:p w:rsidR="00971C5E" w:rsidRPr="003E62ED" w:rsidRDefault="00971C5E" w:rsidP="00557376">
            <w:pPr>
              <w:jc w:val="center"/>
            </w:pPr>
            <w:r w:rsidRPr="003E62ED">
              <w:t>48%</w:t>
            </w:r>
          </w:p>
        </w:tc>
        <w:tc>
          <w:tcPr>
            <w:tcW w:w="2350" w:type="dxa"/>
            <w:gridSpan w:val="2"/>
          </w:tcPr>
          <w:p w:rsidR="00971C5E" w:rsidRPr="003E62ED" w:rsidRDefault="00971C5E" w:rsidP="00557376">
            <w:pPr>
              <w:jc w:val="center"/>
            </w:pPr>
            <w:r w:rsidRPr="003E62ED">
              <w:t>58%</w:t>
            </w:r>
          </w:p>
        </w:tc>
        <w:tc>
          <w:tcPr>
            <w:tcW w:w="720" w:type="dxa"/>
            <w:gridSpan w:val="2"/>
          </w:tcPr>
          <w:p w:rsidR="00971C5E" w:rsidRPr="003E62ED" w:rsidRDefault="00971C5E" w:rsidP="00557376">
            <w:pPr>
              <w:jc w:val="center"/>
            </w:pPr>
            <w:r w:rsidRPr="003E62ED">
              <w:t>0.42</w:t>
            </w:r>
          </w:p>
        </w:tc>
      </w:tr>
      <w:tr w:rsidR="00971C5E" w:rsidRPr="003E62ED" w:rsidTr="00557376">
        <w:trPr>
          <w:trHeight w:val="360"/>
        </w:trPr>
        <w:tc>
          <w:tcPr>
            <w:tcW w:w="1980" w:type="dxa"/>
          </w:tcPr>
          <w:p w:rsidR="00971C5E" w:rsidRPr="003E62ED" w:rsidRDefault="00971C5E" w:rsidP="00557376">
            <w:r w:rsidRPr="003E62ED">
              <w:t>Vascular Disease</w:t>
            </w:r>
          </w:p>
        </w:tc>
        <w:tc>
          <w:tcPr>
            <w:tcW w:w="2133" w:type="dxa"/>
            <w:gridSpan w:val="2"/>
          </w:tcPr>
          <w:p w:rsidR="00971C5E" w:rsidRPr="003E62ED" w:rsidRDefault="00971C5E" w:rsidP="00557376">
            <w:pPr>
              <w:jc w:val="center"/>
            </w:pPr>
            <w:r w:rsidRPr="003E62ED">
              <w:t>15%</w:t>
            </w:r>
          </w:p>
        </w:tc>
        <w:tc>
          <w:tcPr>
            <w:tcW w:w="2573" w:type="dxa"/>
            <w:gridSpan w:val="2"/>
          </w:tcPr>
          <w:p w:rsidR="00971C5E" w:rsidRPr="003E62ED" w:rsidRDefault="00971C5E" w:rsidP="00557376">
            <w:pPr>
              <w:jc w:val="center"/>
            </w:pPr>
            <w:r w:rsidRPr="003E62ED">
              <w:t>14%</w:t>
            </w:r>
          </w:p>
        </w:tc>
        <w:tc>
          <w:tcPr>
            <w:tcW w:w="2350" w:type="dxa"/>
            <w:gridSpan w:val="2"/>
          </w:tcPr>
          <w:p w:rsidR="00971C5E" w:rsidRPr="003E62ED" w:rsidRDefault="00971C5E" w:rsidP="00557376">
            <w:pPr>
              <w:jc w:val="center"/>
            </w:pPr>
            <w:r w:rsidRPr="003E62ED">
              <w:t>16%</w:t>
            </w:r>
          </w:p>
        </w:tc>
        <w:tc>
          <w:tcPr>
            <w:tcW w:w="720" w:type="dxa"/>
            <w:gridSpan w:val="2"/>
          </w:tcPr>
          <w:p w:rsidR="00971C5E" w:rsidRPr="003E62ED" w:rsidRDefault="00971C5E" w:rsidP="00557376">
            <w:pPr>
              <w:jc w:val="center"/>
            </w:pPr>
            <w:r w:rsidRPr="003E62ED">
              <w:t>1</w:t>
            </w:r>
          </w:p>
        </w:tc>
      </w:tr>
      <w:tr w:rsidR="00971C5E" w:rsidRPr="003E62ED" w:rsidTr="00557376">
        <w:trPr>
          <w:trHeight w:val="360"/>
        </w:trPr>
        <w:tc>
          <w:tcPr>
            <w:tcW w:w="1980" w:type="dxa"/>
          </w:tcPr>
          <w:p w:rsidR="00971C5E" w:rsidRPr="003E62ED" w:rsidRDefault="00971C5E" w:rsidP="00557376">
            <w:r w:rsidRPr="003E62ED">
              <w:t>DM</w:t>
            </w:r>
          </w:p>
        </w:tc>
        <w:tc>
          <w:tcPr>
            <w:tcW w:w="2133" w:type="dxa"/>
            <w:gridSpan w:val="2"/>
          </w:tcPr>
          <w:p w:rsidR="00971C5E" w:rsidRPr="003E62ED" w:rsidRDefault="00971C5E" w:rsidP="00557376">
            <w:pPr>
              <w:jc w:val="center"/>
            </w:pPr>
            <w:r w:rsidRPr="003E62ED">
              <w:t>11%</w:t>
            </w:r>
          </w:p>
        </w:tc>
        <w:tc>
          <w:tcPr>
            <w:tcW w:w="2573" w:type="dxa"/>
            <w:gridSpan w:val="2"/>
          </w:tcPr>
          <w:p w:rsidR="00971C5E" w:rsidRPr="003E62ED" w:rsidRDefault="00971C5E" w:rsidP="00557376">
            <w:pPr>
              <w:jc w:val="center"/>
            </w:pPr>
            <w:r w:rsidRPr="003E62ED">
              <w:t>8%</w:t>
            </w:r>
          </w:p>
        </w:tc>
        <w:tc>
          <w:tcPr>
            <w:tcW w:w="2350" w:type="dxa"/>
            <w:gridSpan w:val="2"/>
          </w:tcPr>
          <w:p w:rsidR="00971C5E" w:rsidRPr="003E62ED" w:rsidRDefault="00971C5E" w:rsidP="00557376">
            <w:pPr>
              <w:jc w:val="center"/>
            </w:pPr>
            <w:r w:rsidRPr="003E62ED">
              <w:t>14%</w:t>
            </w:r>
          </w:p>
        </w:tc>
        <w:tc>
          <w:tcPr>
            <w:tcW w:w="720" w:type="dxa"/>
            <w:gridSpan w:val="2"/>
          </w:tcPr>
          <w:p w:rsidR="00971C5E" w:rsidRPr="003E62ED" w:rsidRDefault="00971C5E" w:rsidP="00557376">
            <w:pPr>
              <w:jc w:val="center"/>
            </w:pPr>
            <w:r w:rsidRPr="003E62ED">
              <w:t>0.52</w:t>
            </w:r>
          </w:p>
        </w:tc>
      </w:tr>
      <w:tr w:rsidR="00971C5E" w:rsidRPr="003E62ED" w:rsidTr="00557376">
        <w:trPr>
          <w:trHeight w:val="360"/>
        </w:trPr>
        <w:tc>
          <w:tcPr>
            <w:tcW w:w="1980" w:type="dxa"/>
          </w:tcPr>
          <w:p w:rsidR="00971C5E" w:rsidRPr="003E62ED" w:rsidRDefault="00971C5E" w:rsidP="00557376">
            <w:r w:rsidRPr="003E62ED">
              <w:t>CHF</w:t>
            </w:r>
          </w:p>
        </w:tc>
        <w:tc>
          <w:tcPr>
            <w:tcW w:w="2133" w:type="dxa"/>
            <w:gridSpan w:val="2"/>
          </w:tcPr>
          <w:p w:rsidR="00971C5E" w:rsidRPr="003E62ED" w:rsidRDefault="00971C5E" w:rsidP="00557376">
            <w:pPr>
              <w:jc w:val="center"/>
            </w:pPr>
            <w:r w:rsidRPr="003E62ED">
              <w:t>7%</w:t>
            </w:r>
          </w:p>
        </w:tc>
        <w:tc>
          <w:tcPr>
            <w:tcW w:w="2573" w:type="dxa"/>
            <w:gridSpan w:val="2"/>
          </w:tcPr>
          <w:p w:rsidR="00971C5E" w:rsidRPr="003E62ED" w:rsidRDefault="00971C5E" w:rsidP="00557376">
            <w:pPr>
              <w:jc w:val="center"/>
            </w:pPr>
            <w:r w:rsidRPr="003E62ED">
              <w:t>0%</w:t>
            </w:r>
          </w:p>
        </w:tc>
        <w:tc>
          <w:tcPr>
            <w:tcW w:w="2350" w:type="dxa"/>
            <w:gridSpan w:val="2"/>
          </w:tcPr>
          <w:p w:rsidR="00971C5E" w:rsidRPr="003E62ED" w:rsidRDefault="00971C5E" w:rsidP="00557376">
            <w:pPr>
              <w:jc w:val="center"/>
            </w:pPr>
            <w:r w:rsidRPr="003E62ED">
              <w:t>14%</w:t>
            </w:r>
          </w:p>
        </w:tc>
        <w:tc>
          <w:tcPr>
            <w:tcW w:w="720" w:type="dxa"/>
            <w:gridSpan w:val="2"/>
          </w:tcPr>
          <w:p w:rsidR="00971C5E" w:rsidRPr="003E62ED" w:rsidRDefault="00971C5E" w:rsidP="00557376">
            <w:pPr>
              <w:jc w:val="center"/>
            </w:pPr>
            <w:r w:rsidRPr="003E62ED">
              <w:t>0.01</w:t>
            </w:r>
          </w:p>
        </w:tc>
      </w:tr>
      <w:tr w:rsidR="00971C5E" w:rsidRPr="003E62ED" w:rsidTr="00557376">
        <w:trPr>
          <w:trHeight w:val="360"/>
        </w:trPr>
        <w:tc>
          <w:tcPr>
            <w:tcW w:w="1980" w:type="dxa"/>
            <w:tcBorders>
              <w:bottom w:val="single" w:sz="12" w:space="0" w:color="auto"/>
            </w:tcBorders>
          </w:tcPr>
          <w:p w:rsidR="00971C5E" w:rsidRPr="003E62ED" w:rsidRDefault="00971C5E" w:rsidP="00557376">
            <w:r w:rsidRPr="003E62ED">
              <w:t>Stroke/TIA</w:t>
            </w:r>
          </w:p>
        </w:tc>
        <w:tc>
          <w:tcPr>
            <w:tcW w:w="2133" w:type="dxa"/>
            <w:gridSpan w:val="2"/>
            <w:tcBorders>
              <w:bottom w:val="single" w:sz="12" w:space="0" w:color="auto"/>
            </w:tcBorders>
          </w:tcPr>
          <w:p w:rsidR="00971C5E" w:rsidRPr="003E62ED" w:rsidRDefault="00971C5E" w:rsidP="00557376">
            <w:pPr>
              <w:jc w:val="center"/>
            </w:pPr>
            <w:r w:rsidRPr="003E62ED">
              <w:t>5%</w:t>
            </w:r>
          </w:p>
        </w:tc>
        <w:tc>
          <w:tcPr>
            <w:tcW w:w="2573" w:type="dxa"/>
            <w:gridSpan w:val="2"/>
            <w:tcBorders>
              <w:bottom w:val="single" w:sz="12" w:space="0" w:color="auto"/>
            </w:tcBorders>
          </w:tcPr>
          <w:p w:rsidR="00971C5E" w:rsidRPr="003E62ED" w:rsidRDefault="00971C5E" w:rsidP="00557376">
            <w:pPr>
              <w:jc w:val="center"/>
            </w:pPr>
            <w:r w:rsidRPr="003E62ED">
              <w:t>4%</w:t>
            </w:r>
          </w:p>
        </w:tc>
        <w:tc>
          <w:tcPr>
            <w:tcW w:w="2350" w:type="dxa"/>
            <w:gridSpan w:val="2"/>
            <w:tcBorders>
              <w:bottom w:val="single" w:sz="12" w:space="0" w:color="auto"/>
            </w:tcBorders>
          </w:tcPr>
          <w:p w:rsidR="00971C5E" w:rsidRPr="003E62ED" w:rsidRDefault="00971C5E" w:rsidP="00557376">
            <w:pPr>
              <w:jc w:val="center"/>
            </w:pPr>
            <w:r w:rsidRPr="003E62ED">
              <w:t>6%</w:t>
            </w:r>
          </w:p>
        </w:tc>
        <w:tc>
          <w:tcPr>
            <w:tcW w:w="720" w:type="dxa"/>
            <w:gridSpan w:val="2"/>
            <w:tcBorders>
              <w:bottom w:val="single" w:sz="12" w:space="0" w:color="auto"/>
            </w:tcBorders>
          </w:tcPr>
          <w:p w:rsidR="00971C5E" w:rsidRPr="003E62ED" w:rsidRDefault="00971C5E" w:rsidP="00557376">
            <w:pPr>
              <w:jc w:val="center"/>
            </w:pPr>
            <w:r w:rsidRPr="003E62ED">
              <w:t>1</w:t>
            </w:r>
          </w:p>
        </w:tc>
      </w:tr>
    </w:tbl>
    <w:p w:rsidR="002229C7" w:rsidRPr="003E62ED" w:rsidRDefault="002229C7" w:rsidP="002229C7"/>
    <w:p w:rsidR="002229C7" w:rsidRPr="003E62ED" w:rsidRDefault="002229C7" w:rsidP="002229C7">
      <w:r w:rsidRPr="003E62ED">
        <w:t>High Stability: max excursion &lt;2.81mm</w:t>
      </w:r>
    </w:p>
    <w:p w:rsidR="002229C7" w:rsidRPr="003E62ED" w:rsidRDefault="002229C7" w:rsidP="002229C7">
      <w:r w:rsidRPr="003E62ED">
        <w:t>Low Stability: max excursion &gt;2.81mm</w:t>
      </w:r>
    </w:p>
    <w:p w:rsidR="002229C7" w:rsidRPr="003E62ED" w:rsidRDefault="002229C7" w:rsidP="002229C7">
      <w:r w:rsidRPr="003E62ED">
        <w:t>*</w:t>
      </w:r>
      <w:r w:rsidRPr="003E62ED">
        <w:rPr>
          <w:i/>
        </w:rPr>
        <w:t xml:space="preserve">p </w:t>
      </w:r>
      <w:r w:rsidRPr="003E62ED">
        <w:t>values for comparisons between “High Stability” and “Low Stability” groups</w:t>
      </w:r>
    </w:p>
    <w:p w:rsidR="00D87117" w:rsidRPr="003E62ED" w:rsidRDefault="00D87117"/>
    <w:p w:rsidR="00800C3E" w:rsidRPr="003E62ED" w:rsidRDefault="00800C3E">
      <w:r w:rsidRPr="003E62ED">
        <w:br w:type="page"/>
      </w:r>
    </w:p>
    <w:p w:rsidR="002F267A" w:rsidRPr="003E62ED" w:rsidRDefault="002F267A" w:rsidP="00F0018C">
      <w:r w:rsidRPr="003E62ED">
        <w:lastRenderedPageBreak/>
        <w:t>Table S</w:t>
      </w:r>
      <w:r>
        <w:t>2</w:t>
      </w:r>
      <w:r w:rsidRPr="003E62ED">
        <w:t xml:space="preserve">. Logistic Regression to Predict Catheter </w:t>
      </w:r>
      <w:r>
        <w:t>Stability</w:t>
      </w:r>
      <w:r w:rsidR="00F0018C">
        <w:t xml:space="preserve"> (max excursion &gt;</w:t>
      </w:r>
      <w:bookmarkStart w:id="1" w:name="_GoBack"/>
      <w:bookmarkEnd w:id="1"/>
      <w:r w:rsidR="00F0018C">
        <w:t>2.81mm)</w:t>
      </w:r>
    </w:p>
    <w:p w:rsidR="002F267A" w:rsidRPr="003E62ED" w:rsidRDefault="002F267A" w:rsidP="002F267A"/>
    <w:tbl>
      <w:tblPr>
        <w:tblStyle w:val="TableGrid1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1620"/>
        <w:gridCol w:w="1170"/>
        <w:gridCol w:w="1440"/>
        <w:gridCol w:w="1260"/>
        <w:gridCol w:w="1530"/>
        <w:gridCol w:w="1530"/>
      </w:tblGrid>
      <w:tr w:rsidR="00971C5E" w:rsidRPr="003E62ED" w:rsidTr="00557376">
        <w:trPr>
          <w:trHeight w:val="360"/>
        </w:trPr>
        <w:tc>
          <w:tcPr>
            <w:tcW w:w="10008" w:type="dxa"/>
            <w:gridSpan w:val="7"/>
            <w:tcBorders>
              <w:top w:val="single" w:sz="12" w:space="0" w:color="auto"/>
              <w:bottom w:val="single" w:sz="12" w:space="0" w:color="auto"/>
            </w:tcBorders>
          </w:tcPr>
          <w:p w:rsidR="00971C5E" w:rsidRPr="003E62ED" w:rsidRDefault="00971C5E" w:rsidP="00557376">
            <w:pPr>
              <w:jc w:val="center"/>
            </w:pPr>
            <w:r w:rsidRPr="003E62ED">
              <w:t>Univariate Logistic Regressions</w:t>
            </w:r>
          </w:p>
        </w:tc>
      </w:tr>
      <w:tr w:rsidR="00971C5E" w:rsidRPr="003E62ED" w:rsidTr="00557376">
        <w:trPr>
          <w:trHeight w:val="360"/>
        </w:trPr>
        <w:tc>
          <w:tcPr>
            <w:tcW w:w="1458" w:type="dxa"/>
            <w:tcBorders>
              <w:top w:val="single" w:sz="12" w:space="0" w:color="auto"/>
              <w:bottom w:val="single" w:sz="12" w:space="0" w:color="auto"/>
            </w:tcBorders>
          </w:tcPr>
          <w:p w:rsidR="00971C5E" w:rsidRPr="003E62ED" w:rsidRDefault="00971C5E" w:rsidP="00557376">
            <w:r w:rsidRPr="003E62ED">
              <w:t>Variable</w:t>
            </w:r>
          </w:p>
        </w:tc>
        <w:tc>
          <w:tcPr>
            <w:tcW w:w="1620" w:type="dxa"/>
            <w:tcBorders>
              <w:top w:val="single" w:sz="12" w:space="0" w:color="auto"/>
              <w:bottom w:val="single" w:sz="12" w:space="0" w:color="auto"/>
            </w:tcBorders>
          </w:tcPr>
          <w:p w:rsidR="00971C5E" w:rsidRPr="003E62ED" w:rsidRDefault="00971C5E" w:rsidP="00557376">
            <w:pPr>
              <w:jc w:val="center"/>
            </w:pPr>
            <w:r w:rsidRPr="003E62ED">
              <w:t>Coefficient (β)</w:t>
            </w:r>
          </w:p>
        </w:tc>
        <w:tc>
          <w:tcPr>
            <w:tcW w:w="1170" w:type="dxa"/>
            <w:tcBorders>
              <w:top w:val="single" w:sz="12" w:space="0" w:color="auto"/>
              <w:bottom w:val="single" w:sz="12" w:space="0" w:color="auto"/>
            </w:tcBorders>
          </w:tcPr>
          <w:p w:rsidR="00971C5E" w:rsidRPr="003E62ED" w:rsidRDefault="00971C5E" w:rsidP="00557376">
            <w:pPr>
              <w:jc w:val="center"/>
            </w:pPr>
            <w:r w:rsidRPr="003E62ED">
              <w:t>SE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</w:tcPr>
          <w:p w:rsidR="00971C5E" w:rsidRPr="003E62ED" w:rsidRDefault="00971C5E" w:rsidP="00557376">
            <w:pPr>
              <w:jc w:val="center"/>
            </w:pPr>
            <w:r w:rsidRPr="003E62ED">
              <w:t>Wald (χ</w:t>
            </w:r>
            <w:r w:rsidRPr="003E62ED">
              <w:rPr>
                <w:vertAlign w:val="superscript"/>
              </w:rPr>
              <w:t>2</w:t>
            </w:r>
            <w:r w:rsidRPr="003E62ED">
              <w:t>)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</w:tcPr>
          <w:p w:rsidR="00971C5E" w:rsidRPr="003E62ED" w:rsidRDefault="00971C5E" w:rsidP="00557376">
            <w:pPr>
              <w:jc w:val="center"/>
            </w:pPr>
            <w:r w:rsidRPr="003E62ED">
              <w:rPr>
                <w:i/>
              </w:rPr>
              <w:t xml:space="preserve">p </w:t>
            </w:r>
            <w:r w:rsidRPr="003E62ED">
              <w:t>value</w:t>
            </w:r>
          </w:p>
        </w:tc>
        <w:tc>
          <w:tcPr>
            <w:tcW w:w="1530" w:type="dxa"/>
            <w:tcBorders>
              <w:top w:val="single" w:sz="12" w:space="0" w:color="auto"/>
              <w:bottom w:val="single" w:sz="12" w:space="0" w:color="auto"/>
            </w:tcBorders>
          </w:tcPr>
          <w:p w:rsidR="00971C5E" w:rsidRPr="003E62ED" w:rsidRDefault="00971C5E" w:rsidP="00557376">
            <w:pPr>
              <w:jc w:val="center"/>
            </w:pPr>
            <w:r w:rsidRPr="003E62ED">
              <w:t>Odds Ratio</w:t>
            </w:r>
          </w:p>
        </w:tc>
        <w:tc>
          <w:tcPr>
            <w:tcW w:w="1530" w:type="dxa"/>
            <w:tcBorders>
              <w:top w:val="single" w:sz="12" w:space="0" w:color="auto"/>
              <w:bottom w:val="single" w:sz="12" w:space="0" w:color="auto"/>
            </w:tcBorders>
          </w:tcPr>
          <w:p w:rsidR="00971C5E" w:rsidRPr="003E62ED" w:rsidRDefault="00971C5E" w:rsidP="00557376">
            <w:pPr>
              <w:jc w:val="center"/>
            </w:pPr>
            <w:r w:rsidRPr="003E62ED">
              <w:t>95% CI</w:t>
            </w:r>
          </w:p>
        </w:tc>
      </w:tr>
      <w:tr w:rsidR="00971C5E" w:rsidRPr="003E62ED" w:rsidTr="00557376">
        <w:trPr>
          <w:trHeight w:val="360"/>
        </w:trPr>
        <w:tc>
          <w:tcPr>
            <w:tcW w:w="1458" w:type="dxa"/>
          </w:tcPr>
          <w:p w:rsidR="00971C5E" w:rsidRPr="003E62ED" w:rsidRDefault="00971C5E" w:rsidP="00557376">
            <w:r w:rsidRPr="003E62ED">
              <w:t xml:space="preserve">Sex </w:t>
            </w:r>
            <w:r>
              <w:t>(</w:t>
            </w:r>
            <w:r w:rsidRPr="003E62ED">
              <w:t>male)</w:t>
            </w:r>
          </w:p>
        </w:tc>
        <w:tc>
          <w:tcPr>
            <w:tcW w:w="1620" w:type="dxa"/>
          </w:tcPr>
          <w:p w:rsidR="00971C5E" w:rsidRPr="003E62ED" w:rsidRDefault="00971C5E" w:rsidP="00557376">
            <w:pPr>
              <w:jc w:val="center"/>
            </w:pPr>
            <w:r>
              <w:t>0.54</w:t>
            </w:r>
          </w:p>
        </w:tc>
        <w:tc>
          <w:tcPr>
            <w:tcW w:w="1170" w:type="dxa"/>
          </w:tcPr>
          <w:p w:rsidR="00971C5E" w:rsidRPr="003E62ED" w:rsidRDefault="00971C5E" w:rsidP="00557376">
            <w:pPr>
              <w:jc w:val="center"/>
            </w:pPr>
            <w:r>
              <w:t>0.43</w:t>
            </w:r>
          </w:p>
        </w:tc>
        <w:tc>
          <w:tcPr>
            <w:tcW w:w="1440" w:type="dxa"/>
          </w:tcPr>
          <w:p w:rsidR="00971C5E" w:rsidRPr="003E62ED" w:rsidRDefault="00971C5E" w:rsidP="00557376">
            <w:pPr>
              <w:jc w:val="center"/>
            </w:pPr>
            <w:r>
              <w:t>1.59</w:t>
            </w:r>
          </w:p>
        </w:tc>
        <w:tc>
          <w:tcPr>
            <w:tcW w:w="1260" w:type="dxa"/>
          </w:tcPr>
          <w:p w:rsidR="00971C5E" w:rsidRPr="003E62ED" w:rsidRDefault="00971C5E" w:rsidP="00557376">
            <w:pPr>
              <w:jc w:val="center"/>
            </w:pPr>
            <w:r>
              <w:t>0.21</w:t>
            </w:r>
          </w:p>
        </w:tc>
        <w:tc>
          <w:tcPr>
            <w:tcW w:w="1530" w:type="dxa"/>
          </w:tcPr>
          <w:p w:rsidR="00971C5E" w:rsidRPr="003E62ED" w:rsidRDefault="00971C5E" w:rsidP="00557376">
            <w:pPr>
              <w:jc w:val="center"/>
            </w:pPr>
            <w:r>
              <w:t>1.71</w:t>
            </w:r>
          </w:p>
        </w:tc>
        <w:tc>
          <w:tcPr>
            <w:tcW w:w="1530" w:type="dxa"/>
          </w:tcPr>
          <w:p w:rsidR="00971C5E" w:rsidRPr="003E62ED" w:rsidRDefault="00971C5E" w:rsidP="00557376">
            <w:pPr>
              <w:jc w:val="center"/>
            </w:pPr>
            <w:r>
              <w:t>0.74-3.96</w:t>
            </w:r>
          </w:p>
        </w:tc>
      </w:tr>
      <w:tr w:rsidR="00971C5E" w:rsidRPr="003E62ED" w:rsidTr="00557376">
        <w:trPr>
          <w:trHeight w:val="360"/>
        </w:trPr>
        <w:tc>
          <w:tcPr>
            <w:tcW w:w="1458" w:type="dxa"/>
          </w:tcPr>
          <w:p w:rsidR="00971C5E" w:rsidRPr="003E62ED" w:rsidRDefault="00971C5E" w:rsidP="00557376">
            <w:r>
              <w:t>Age</w:t>
            </w:r>
          </w:p>
        </w:tc>
        <w:tc>
          <w:tcPr>
            <w:tcW w:w="1620" w:type="dxa"/>
          </w:tcPr>
          <w:p w:rsidR="00971C5E" w:rsidRPr="003E62ED" w:rsidRDefault="00971C5E" w:rsidP="00557376">
            <w:pPr>
              <w:jc w:val="center"/>
            </w:pPr>
            <w:r>
              <w:t>0.00</w:t>
            </w:r>
          </w:p>
        </w:tc>
        <w:tc>
          <w:tcPr>
            <w:tcW w:w="1170" w:type="dxa"/>
          </w:tcPr>
          <w:p w:rsidR="00971C5E" w:rsidRPr="003E62ED" w:rsidRDefault="00971C5E" w:rsidP="00557376">
            <w:pPr>
              <w:jc w:val="center"/>
            </w:pPr>
            <w:r>
              <w:t>0.02</w:t>
            </w:r>
          </w:p>
        </w:tc>
        <w:tc>
          <w:tcPr>
            <w:tcW w:w="1440" w:type="dxa"/>
          </w:tcPr>
          <w:p w:rsidR="00971C5E" w:rsidRPr="003E62ED" w:rsidRDefault="00971C5E" w:rsidP="00557376">
            <w:pPr>
              <w:jc w:val="center"/>
            </w:pPr>
            <w:r>
              <w:t>0.01</w:t>
            </w:r>
          </w:p>
        </w:tc>
        <w:tc>
          <w:tcPr>
            <w:tcW w:w="1260" w:type="dxa"/>
          </w:tcPr>
          <w:p w:rsidR="00971C5E" w:rsidRPr="003E62ED" w:rsidRDefault="00971C5E" w:rsidP="00557376">
            <w:pPr>
              <w:jc w:val="center"/>
            </w:pPr>
            <w:r>
              <w:t>0.94</w:t>
            </w:r>
          </w:p>
        </w:tc>
        <w:tc>
          <w:tcPr>
            <w:tcW w:w="1530" w:type="dxa"/>
          </w:tcPr>
          <w:p w:rsidR="00971C5E" w:rsidRPr="003E62ED" w:rsidRDefault="00971C5E" w:rsidP="00557376">
            <w:pPr>
              <w:jc w:val="center"/>
            </w:pPr>
            <w:r>
              <w:t>1.00</w:t>
            </w:r>
          </w:p>
        </w:tc>
        <w:tc>
          <w:tcPr>
            <w:tcW w:w="1530" w:type="dxa"/>
          </w:tcPr>
          <w:p w:rsidR="00971C5E" w:rsidRPr="003E62ED" w:rsidRDefault="00971C5E" w:rsidP="00557376">
            <w:pPr>
              <w:jc w:val="center"/>
            </w:pPr>
            <w:r>
              <w:t>0.96-1.04</w:t>
            </w:r>
          </w:p>
        </w:tc>
      </w:tr>
      <w:tr w:rsidR="00971C5E" w:rsidRPr="003E62ED" w:rsidTr="00557376">
        <w:trPr>
          <w:trHeight w:val="360"/>
        </w:trPr>
        <w:tc>
          <w:tcPr>
            <w:tcW w:w="1458" w:type="dxa"/>
          </w:tcPr>
          <w:p w:rsidR="00971C5E" w:rsidRPr="003E62ED" w:rsidRDefault="00971C5E" w:rsidP="00557376">
            <w:r>
              <w:t>BSA</w:t>
            </w:r>
          </w:p>
        </w:tc>
        <w:tc>
          <w:tcPr>
            <w:tcW w:w="1620" w:type="dxa"/>
          </w:tcPr>
          <w:p w:rsidR="00971C5E" w:rsidRPr="003E62ED" w:rsidRDefault="00971C5E" w:rsidP="00557376">
            <w:pPr>
              <w:jc w:val="center"/>
            </w:pPr>
            <w:r w:rsidRPr="003E62ED">
              <w:t>2.03</w:t>
            </w:r>
          </w:p>
        </w:tc>
        <w:tc>
          <w:tcPr>
            <w:tcW w:w="1170" w:type="dxa"/>
          </w:tcPr>
          <w:p w:rsidR="00971C5E" w:rsidRPr="003E62ED" w:rsidRDefault="00971C5E" w:rsidP="00557376">
            <w:pPr>
              <w:jc w:val="center"/>
            </w:pPr>
            <w:r w:rsidRPr="003E62ED">
              <w:t>0.88</w:t>
            </w:r>
          </w:p>
        </w:tc>
        <w:tc>
          <w:tcPr>
            <w:tcW w:w="1440" w:type="dxa"/>
          </w:tcPr>
          <w:p w:rsidR="00971C5E" w:rsidRPr="003E62ED" w:rsidRDefault="00971C5E" w:rsidP="00557376">
            <w:pPr>
              <w:jc w:val="center"/>
            </w:pPr>
            <w:r w:rsidRPr="003E62ED">
              <w:t>5.35</w:t>
            </w:r>
          </w:p>
        </w:tc>
        <w:tc>
          <w:tcPr>
            <w:tcW w:w="1260" w:type="dxa"/>
          </w:tcPr>
          <w:p w:rsidR="00971C5E" w:rsidRPr="003E62ED" w:rsidRDefault="00971C5E" w:rsidP="00557376">
            <w:pPr>
              <w:jc w:val="center"/>
            </w:pPr>
            <w:r w:rsidRPr="003E62ED">
              <w:t>0.02</w:t>
            </w:r>
          </w:p>
        </w:tc>
        <w:tc>
          <w:tcPr>
            <w:tcW w:w="1530" w:type="dxa"/>
          </w:tcPr>
          <w:p w:rsidR="00971C5E" w:rsidRPr="003E62ED" w:rsidRDefault="00971C5E" w:rsidP="00557376">
            <w:pPr>
              <w:jc w:val="center"/>
            </w:pPr>
            <w:r w:rsidRPr="003E62ED">
              <w:t>7.59</w:t>
            </w:r>
          </w:p>
        </w:tc>
        <w:tc>
          <w:tcPr>
            <w:tcW w:w="1530" w:type="dxa"/>
          </w:tcPr>
          <w:p w:rsidR="00971C5E" w:rsidRPr="003E62ED" w:rsidRDefault="00971C5E" w:rsidP="00557376">
            <w:pPr>
              <w:jc w:val="center"/>
            </w:pPr>
            <w:r w:rsidRPr="003E62ED">
              <w:t>1.36-42.28</w:t>
            </w:r>
          </w:p>
        </w:tc>
      </w:tr>
      <w:tr w:rsidR="00971C5E" w:rsidRPr="003E62ED" w:rsidTr="00557376">
        <w:trPr>
          <w:trHeight w:val="360"/>
        </w:trPr>
        <w:tc>
          <w:tcPr>
            <w:tcW w:w="1458" w:type="dxa"/>
          </w:tcPr>
          <w:p w:rsidR="00971C5E" w:rsidRPr="003E62ED" w:rsidRDefault="00971C5E" w:rsidP="00557376">
            <w:r>
              <w:t>Height</w:t>
            </w:r>
          </w:p>
        </w:tc>
        <w:tc>
          <w:tcPr>
            <w:tcW w:w="1620" w:type="dxa"/>
          </w:tcPr>
          <w:p w:rsidR="00971C5E" w:rsidRPr="003E62ED" w:rsidRDefault="00971C5E" w:rsidP="00557376">
            <w:pPr>
              <w:jc w:val="center"/>
            </w:pPr>
            <w:r>
              <w:t>0.01</w:t>
            </w:r>
          </w:p>
        </w:tc>
        <w:tc>
          <w:tcPr>
            <w:tcW w:w="1170" w:type="dxa"/>
          </w:tcPr>
          <w:p w:rsidR="00971C5E" w:rsidRPr="003E62ED" w:rsidRDefault="00971C5E" w:rsidP="00557376">
            <w:pPr>
              <w:jc w:val="center"/>
            </w:pPr>
            <w:r>
              <w:t>0.02</w:t>
            </w:r>
          </w:p>
        </w:tc>
        <w:tc>
          <w:tcPr>
            <w:tcW w:w="1440" w:type="dxa"/>
          </w:tcPr>
          <w:p w:rsidR="00971C5E" w:rsidRPr="003E62ED" w:rsidRDefault="00971C5E" w:rsidP="00557376">
            <w:pPr>
              <w:jc w:val="center"/>
            </w:pPr>
            <w:r>
              <w:t>0.36</w:t>
            </w:r>
          </w:p>
        </w:tc>
        <w:tc>
          <w:tcPr>
            <w:tcW w:w="1260" w:type="dxa"/>
          </w:tcPr>
          <w:p w:rsidR="00971C5E" w:rsidRPr="003E62ED" w:rsidRDefault="00971C5E" w:rsidP="00557376">
            <w:pPr>
              <w:jc w:val="center"/>
            </w:pPr>
            <w:r>
              <w:t>0.55</w:t>
            </w:r>
          </w:p>
        </w:tc>
        <w:tc>
          <w:tcPr>
            <w:tcW w:w="1530" w:type="dxa"/>
          </w:tcPr>
          <w:p w:rsidR="00971C5E" w:rsidRPr="003E62ED" w:rsidRDefault="00971C5E" w:rsidP="00557376">
            <w:pPr>
              <w:jc w:val="center"/>
            </w:pPr>
            <w:r>
              <w:t>1.01</w:t>
            </w:r>
          </w:p>
        </w:tc>
        <w:tc>
          <w:tcPr>
            <w:tcW w:w="1530" w:type="dxa"/>
          </w:tcPr>
          <w:p w:rsidR="00971C5E" w:rsidRPr="003E62ED" w:rsidRDefault="00971C5E" w:rsidP="00557376">
            <w:pPr>
              <w:jc w:val="center"/>
            </w:pPr>
            <w:r>
              <w:t>0.97-1.05</w:t>
            </w:r>
          </w:p>
        </w:tc>
      </w:tr>
      <w:tr w:rsidR="00971C5E" w:rsidRPr="003E62ED" w:rsidTr="00557376">
        <w:trPr>
          <w:trHeight w:val="360"/>
        </w:trPr>
        <w:tc>
          <w:tcPr>
            <w:tcW w:w="1458" w:type="dxa"/>
          </w:tcPr>
          <w:p w:rsidR="00971C5E" w:rsidRPr="003E62ED" w:rsidRDefault="00971C5E" w:rsidP="00557376">
            <w:r>
              <w:t>Weight</w:t>
            </w:r>
          </w:p>
        </w:tc>
        <w:tc>
          <w:tcPr>
            <w:tcW w:w="1620" w:type="dxa"/>
          </w:tcPr>
          <w:p w:rsidR="00971C5E" w:rsidRPr="003E62ED" w:rsidRDefault="00971C5E" w:rsidP="00557376">
            <w:pPr>
              <w:jc w:val="center"/>
            </w:pPr>
            <w:r w:rsidRPr="003E62ED">
              <w:t>0.03</w:t>
            </w:r>
          </w:p>
        </w:tc>
        <w:tc>
          <w:tcPr>
            <w:tcW w:w="1170" w:type="dxa"/>
          </w:tcPr>
          <w:p w:rsidR="00971C5E" w:rsidRPr="003E62ED" w:rsidRDefault="00971C5E" w:rsidP="00557376">
            <w:pPr>
              <w:jc w:val="center"/>
            </w:pPr>
            <w:r w:rsidRPr="003E62ED">
              <w:t>0.01</w:t>
            </w:r>
          </w:p>
        </w:tc>
        <w:tc>
          <w:tcPr>
            <w:tcW w:w="1440" w:type="dxa"/>
          </w:tcPr>
          <w:p w:rsidR="00971C5E" w:rsidRPr="003E62ED" w:rsidRDefault="00971C5E" w:rsidP="00557376">
            <w:pPr>
              <w:jc w:val="center"/>
            </w:pPr>
            <w:r w:rsidRPr="003E62ED">
              <w:t>7.12</w:t>
            </w:r>
          </w:p>
        </w:tc>
        <w:tc>
          <w:tcPr>
            <w:tcW w:w="1260" w:type="dxa"/>
          </w:tcPr>
          <w:p w:rsidR="00971C5E" w:rsidRPr="003E62ED" w:rsidRDefault="00971C5E" w:rsidP="00557376">
            <w:pPr>
              <w:jc w:val="center"/>
            </w:pPr>
            <w:r w:rsidRPr="003E62ED">
              <w:t>0.01</w:t>
            </w:r>
          </w:p>
        </w:tc>
        <w:tc>
          <w:tcPr>
            <w:tcW w:w="1530" w:type="dxa"/>
          </w:tcPr>
          <w:p w:rsidR="00971C5E" w:rsidRPr="003E62ED" w:rsidRDefault="00971C5E" w:rsidP="00557376">
            <w:pPr>
              <w:jc w:val="center"/>
            </w:pPr>
            <w:r w:rsidRPr="003E62ED">
              <w:t>1.03</w:t>
            </w:r>
          </w:p>
        </w:tc>
        <w:tc>
          <w:tcPr>
            <w:tcW w:w="1530" w:type="dxa"/>
          </w:tcPr>
          <w:p w:rsidR="00971C5E" w:rsidRPr="003E62ED" w:rsidRDefault="00971C5E" w:rsidP="00557376">
            <w:pPr>
              <w:jc w:val="center"/>
            </w:pPr>
            <w:r w:rsidRPr="003E62ED">
              <w:t>1.01-1.06</w:t>
            </w:r>
          </w:p>
        </w:tc>
      </w:tr>
      <w:tr w:rsidR="00971C5E" w:rsidRPr="003E62ED" w:rsidTr="00557376">
        <w:trPr>
          <w:trHeight w:val="360"/>
        </w:trPr>
        <w:tc>
          <w:tcPr>
            <w:tcW w:w="1458" w:type="dxa"/>
          </w:tcPr>
          <w:p w:rsidR="00971C5E" w:rsidRPr="003E62ED" w:rsidRDefault="00971C5E" w:rsidP="00557376">
            <w:r>
              <w:t>LVEF</w:t>
            </w:r>
          </w:p>
        </w:tc>
        <w:tc>
          <w:tcPr>
            <w:tcW w:w="1620" w:type="dxa"/>
          </w:tcPr>
          <w:p w:rsidR="00971C5E" w:rsidRPr="003E62ED" w:rsidRDefault="00971C5E" w:rsidP="00557376">
            <w:pPr>
              <w:jc w:val="center"/>
            </w:pPr>
            <w:r>
              <w:t>-0.02</w:t>
            </w:r>
          </w:p>
        </w:tc>
        <w:tc>
          <w:tcPr>
            <w:tcW w:w="1170" w:type="dxa"/>
          </w:tcPr>
          <w:p w:rsidR="00971C5E" w:rsidRPr="003E62ED" w:rsidRDefault="00971C5E" w:rsidP="00557376">
            <w:pPr>
              <w:jc w:val="center"/>
            </w:pPr>
            <w:r>
              <w:t>0.03</w:t>
            </w:r>
          </w:p>
        </w:tc>
        <w:tc>
          <w:tcPr>
            <w:tcW w:w="1440" w:type="dxa"/>
          </w:tcPr>
          <w:p w:rsidR="00971C5E" w:rsidRPr="003E62ED" w:rsidRDefault="00971C5E" w:rsidP="00557376">
            <w:pPr>
              <w:jc w:val="center"/>
            </w:pPr>
            <w:r>
              <w:t>0.54</w:t>
            </w:r>
          </w:p>
        </w:tc>
        <w:tc>
          <w:tcPr>
            <w:tcW w:w="1260" w:type="dxa"/>
          </w:tcPr>
          <w:p w:rsidR="00971C5E" w:rsidRPr="003E62ED" w:rsidRDefault="00971C5E" w:rsidP="00557376">
            <w:pPr>
              <w:jc w:val="center"/>
            </w:pPr>
            <w:r>
              <w:t>0.46</w:t>
            </w:r>
          </w:p>
        </w:tc>
        <w:tc>
          <w:tcPr>
            <w:tcW w:w="1530" w:type="dxa"/>
          </w:tcPr>
          <w:p w:rsidR="00971C5E" w:rsidRPr="003E62ED" w:rsidRDefault="00971C5E" w:rsidP="00557376">
            <w:pPr>
              <w:jc w:val="center"/>
            </w:pPr>
            <w:r>
              <w:t>0.98</w:t>
            </w:r>
          </w:p>
        </w:tc>
        <w:tc>
          <w:tcPr>
            <w:tcW w:w="1530" w:type="dxa"/>
          </w:tcPr>
          <w:p w:rsidR="00971C5E" w:rsidRPr="003E62ED" w:rsidRDefault="00971C5E" w:rsidP="00557376">
            <w:pPr>
              <w:jc w:val="center"/>
            </w:pPr>
            <w:r>
              <w:t>0.93-1.04</w:t>
            </w:r>
          </w:p>
        </w:tc>
      </w:tr>
      <w:tr w:rsidR="00971C5E" w:rsidRPr="003E62ED" w:rsidTr="00557376">
        <w:trPr>
          <w:trHeight w:val="360"/>
        </w:trPr>
        <w:tc>
          <w:tcPr>
            <w:tcW w:w="1458" w:type="dxa"/>
          </w:tcPr>
          <w:p w:rsidR="00971C5E" w:rsidRPr="00971C5E" w:rsidRDefault="00971C5E" w:rsidP="00557376">
            <w:r w:rsidRPr="00971C5E">
              <w:t>LA size</w:t>
            </w:r>
          </w:p>
        </w:tc>
        <w:tc>
          <w:tcPr>
            <w:tcW w:w="1620" w:type="dxa"/>
          </w:tcPr>
          <w:p w:rsidR="00971C5E" w:rsidRPr="00971C5E" w:rsidRDefault="00971C5E" w:rsidP="00557376">
            <w:pPr>
              <w:jc w:val="center"/>
            </w:pPr>
            <w:r w:rsidRPr="00971C5E">
              <w:t>0.68</w:t>
            </w:r>
          </w:p>
        </w:tc>
        <w:tc>
          <w:tcPr>
            <w:tcW w:w="1170" w:type="dxa"/>
          </w:tcPr>
          <w:p w:rsidR="00971C5E" w:rsidRPr="00971C5E" w:rsidRDefault="00971C5E" w:rsidP="00557376">
            <w:pPr>
              <w:jc w:val="center"/>
            </w:pPr>
            <w:r w:rsidRPr="00971C5E">
              <w:t>0.34</w:t>
            </w:r>
          </w:p>
        </w:tc>
        <w:tc>
          <w:tcPr>
            <w:tcW w:w="1440" w:type="dxa"/>
          </w:tcPr>
          <w:p w:rsidR="00971C5E" w:rsidRPr="00971C5E" w:rsidRDefault="00971C5E" w:rsidP="00557376">
            <w:pPr>
              <w:jc w:val="center"/>
            </w:pPr>
            <w:r w:rsidRPr="00971C5E">
              <w:t>3.94</w:t>
            </w:r>
          </w:p>
        </w:tc>
        <w:tc>
          <w:tcPr>
            <w:tcW w:w="1260" w:type="dxa"/>
          </w:tcPr>
          <w:p w:rsidR="00971C5E" w:rsidRPr="00971C5E" w:rsidRDefault="00971C5E" w:rsidP="00557376">
            <w:pPr>
              <w:jc w:val="center"/>
            </w:pPr>
            <w:r w:rsidRPr="00971C5E">
              <w:t>0.047</w:t>
            </w:r>
          </w:p>
        </w:tc>
        <w:tc>
          <w:tcPr>
            <w:tcW w:w="1530" w:type="dxa"/>
          </w:tcPr>
          <w:p w:rsidR="00971C5E" w:rsidRPr="00971C5E" w:rsidRDefault="00971C5E" w:rsidP="00557376">
            <w:pPr>
              <w:jc w:val="center"/>
            </w:pPr>
            <w:r w:rsidRPr="00971C5E">
              <w:t>1.98</w:t>
            </w:r>
          </w:p>
        </w:tc>
        <w:tc>
          <w:tcPr>
            <w:tcW w:w="1530" w:type="dxa"/>
          </w:tcPr>
          <w:p w:rsidR="00971C5E" w:rsidRPr="00971C5E" w:rsidRDefault="00971C5E" w:rsidP="00557376">
            <w:pPr>
              <w:jc w:val="center"/>
            </w:pPr>
            <w:r w:rsidRPr="00971C5E">
              <w:t>1.01-3.87</w:t>
            </w:r>
          </w:p>
        </w:tc>
      </w:tr>
      <w:tr w:rsidR="00971C5E" w:rsidRPr="003E62ED" w:rsidTr="00557376">
        <w:trPr>
          <w:trHeight w:val="360"/>
        </w:trPr>
        <w:tc>
          <w:tcPr>
            <w:tcW w:w="1458" w:type="dxa"/>
          </w:tcPr>
          <w:p w:rsidR="00971C5E" w:rsidRPr="00971C5E" w:rsidRDefault="00971C5E" w:rsidP="00557376">
            <w:r w:rsidRPr="00971C5E">
              <w:t>LAVI (ml/m</w:t>
            </w:r>
            <w:r w:rsidRPr="00971C5E">
              <w:rPr>
                <w:vertAlign w:val="superscript"/>
              </w:rPr>
              <w:t>2</w:t>
            </w:r>
            <w:r w:rsidRPr="00971C5E">
              <w:t>)</w:t>
            </w:r>
          </w:p>
        </w:tc>
        <w:tc>
          <w:tcPr>
            <w:tcW w:w="1620" w:type="dxa"/>
          </w:tcPr>
          <w:p w:rsidR="00971C5E" w:rsidRPr="00971C5E" w:rsidRDefault="00971C5E" w:rsidP="00557376">
            <w:pPr>
              <w:jc w:val="center"/>
            </w:pPr>
            <w:r w:rsidRPr="00971C5E">
              <w:t>0.09</w:t>
            </w:r>
          </w:p>
        </w:tc>
        <w:tc>
          <w:tcPr>
            <w:tcW w:w="1170" w:type="dxa"/>
          </w:tcPr>
          <w:p w:rsidR="00971C5E" w:rsidRPr="00971C5E" w:rsidRDefault="00971C5E" w:rsidP="00557376">
            <w:pPr>
              <w:jc w:val="center"/>
            </w:pPr>
            <w:r w:rsidRPr="00971C5E">
              <w:t>0.04</w:t>
            </w:r>
          </w:p>
        </w:tc>
        <w:tc>
          <w:tcPr>
            <w:tcW w:w="1440" w:type="dxa"/>
          </w:tcPr>
          <w:p w:rsidR="00971C5E" w:rsidRPr="00971C5E" w:rsidRDefault="00971C5E" w:rsidP="00557376">
            <w:pPr>
              <w:jc w:val="center"/>
            </w:pPr>
            <w:r w:rsidRPr="00971C5E">
              <w:t>4.17</w:t>
            </w:r>
          </w:p>
        </w:tc>
        <w:tc>
          <w:tcPr>
            <w:tcW w:w="1260" w:type="dxa"/>
          </w:tcPr>
          <w:p w:rsidR="00971C5E" w:rsidRPr="00971C5E" w:rsidRDefault="00971C5E" w:rsidP="00557376">
            <w:pPr>
              <w:jc w:val="center"/>
            </w:pPr>
            <w:r w:rsidRPr="00971C5E">
              <w:t>0.04</w:t>
            </w:r>
          </w:p>
        </w:tc>
        <w:tc>
          <w:tcPr>
            <w:tcW w:w="1530" w:type="dxa"/>
          </w:tcPr>
          <w:p w:rsidR="00971C5E" w:rsidRPr="00971C5E" w:rsidRDefault="00971C5E" w:rsidP="00557376">
            <w:pPr>
              <w:jc w:val="center"/>
            </w:pPr>
            <w:r w:rsidRPr="00971C5E">
              <w:t>1.09</w:t>
            </w:r>
          </w:p>
        </w:tc>
        <w:tc>
          <w:tcPr>
            <w:tcW w:w="1530" w:type="dxa"/>
          </w:tcPr>
          <w:p w:rsidR="00971C5E" w:rsidRPr="00971C5E" w:rsidRDefault="00971C5E" w:rsidP="00557376">
            <w:pPr>
              <w:jc w:val="center"/>
            </w:pPr>
            <w:r w:rsidRPr="00971C5E">
              <w:t>1.00-1.18</w:t>
            </w:r>
          </w:p>
        </w:tc>
      </w:tr>
      <w:tr w:rsidR="00971C5E" w:rsidRPr="003E62ED" w:rsidTr="00557376">
        <w:trPr>
          <w:trHeight w:val="360"/>
        </w:trPr>
        <w:tc>
          <w:tcPr>
            <w:tcW w:w="1458" w:type="dxa"/>
          </w:tcPr>
          <w:p w:rsidR="00971C5E" w:rsidRPr="00971C5E" w:rsidRDefault="00971C5E" w:rsidP="00557376">
            <w:r w:rsidRPr="00971C5E">
              <w:t>CHA</w:t>
            </w:r>
            <w:r w:rsidRPr="00971C5E">
              <w:rPr>
                <w:vertAlign w:val="subscript"/>
              </w:rPr>
              <w:t>2</w:t>
            </w:r>
            <w:r w:rsidRPr="00971C5E">
              <w:t>DS</w:t>
            </w:r>
            <w:r w:rsidRPr="00971C5E">
              <w:rPr>
                <w:vertAlign w:val="subscript"/>
              </w:rPr>
              <w:t>2</w:t>
            </w:r>
            <w:r w:rsidRPr="00971C5E">
              <w:t>-VASc</w:t>
            </w:r>
          </w:p>
        </w:tc>
        <w:tc>
          <w:tcPr>
            <w:tcW w:w="1620" w:type="dxa"/>
          </w:tcPr>
          <w:p w:rsidR="00971C5E" w:rsidRPr="00971C5E" w:rsidRDefault="00971C5E" w:rsidP="00557376">
            <w:pPr>
              <w:jc w:val="center"/>
            </w:pPr>
            <w:r w:rsidRPr="00971C5E">
              <w:t>0.10</w:t>
            </w:r>
          </w:p>
        </w:tc>
        <w:tc>
          <w:tcPr>
            <w:tcW w:w="1170" w:type="dxa"/>
          </w:tcPr>
          <w:p w:rsidR="00971C5E" w:rsidRPr="00971C5E" w:rsidRDefault="00971C5E" w:rsidP="00557376">
            <w:pPr>
              <w:jc w:val="center"/>
            </w:pPr>
            <w:r w:rsidRPr="00971C5E">
              <w:t>0.16</w:t>
            </w:r>
          </w:p>
        </w:tc>
        <w:tc>
          <w:tcPr>
            <w:tcW w:w="1440" w:type="dxa"/>
          </w:tcPr>
          <w:p w:rsidR="00971C5E" w:rsidRPr="00971C5E" w:rsidRDefault="00971C5E" w:rsidP="00557376">
            <w:pPr>
              <w:jc w:val="center"/>
            </w:pPr>
            <w:r w:rsidRPr="00971C5E">
              <w:t>0.39</w:t>
            </w:r>
          </w:p>
        </w:tc>
        <w:tc>
          <w:tcPr>
            <w:tcW w:w="1260" w:type="dxa"/>
          </w:tcPr>
          <w:p w:rsidR="00971C5E" w:rsidRPr="00971C5E" w:rsidRDefault="00971C5E" w:rsidP="00557376">
            <w:pPr>
              <w:jc w:val="center"/>
            </w:pPr>
            <w:r w:rsidRPr="00971C5E">
              <w:t>0.53</w:t>
            </w:r>
          </w:p>
        </w:tc>
        <w:tc>
          <w:tcPr>
            <w:tcW w:w="1530" w:type="dxa"/>
          </w:tcPr>
          <w:p w:rsidR="00971C5E" w:rsidRPr="00971C5E" w:rsidRDefault="00971C5E" w:rsidP="00557376">
            <w:pPr>
              <w:jc w:val="center"/>
            </w:pPr>
            <w:r w:rsidRPr="00971C5E">
              <w:t>1.10</w:t>
            </w:r>
          </w:p>
        </w:tc>
        <w:tc>
          <w:tcPr>
            <w:tcW w:w="1530" w:type="dxa"/>
          </w:tcPr>
          <w:p w:rsidR="00971C5E" w:rsidRPr="00971C5E" w:rsidRDefault="00971C5E" w:rsidP="00557376">
            <w:pPr>
              <w:jc w:val="center"/>
            </w:pPr>
            <w:r w:rsidRPr="00971C5E">
              <w:t>0.81-1.50</w:t>
            </w:r>
          </w:p>
        </w:tc>
      </w:tr>
      <w:tr w:rsidR="00971C5E" w:rsidRPr="003E62ED" w:rsidTr="00557376">
        <w:trPr>
          <w:trHeight w:val="360"/>
        </w:trPr>
        <w:tc>
          <w:tcPr>
            <w:tcW w:w="1458" w:type="dxa"/>
          </w:tcPr>
          <w:p w:rsidR="00971C5E" w:rsidRPr="00971C5E" w:rsidRDefault="00971C5E" w:rsidP="00557376">
            <w:r w:rsidRPr="00971C5E">
              <w:t>HTN</w:t>
            </w:r>
          </w:p>
        </w:tc>
        <w:tc>
          <w:tcPr>
            <w:tcW w:w="1620" w:type="dxa"/>
          </w:tcPr>
          <w:p w:rsidR="00971C5E" w:rsidRPr="00971C5E" w:rsidRDefault="00971C5E" w:rsidP="00557376">
            <w:pPr>
              <w:jc w:val="center"/>
            </w:pPr>
            <w:r w:rsidRPr="00971C5E">
              <w:t>0.40</w:t>
            </w:r>
          </w:p>
        </w:tc>
        <w:tc>
          <w:tcPr>
            <w:tcW w:w="1170" w:type="dxa"/>
          </w:tcPr>
          <w:p w:rsidR="00971C5E" w:rsidRPr="00971C5E" w:rsidRDefault="00971C5E" w:rsidP="00557376">
            <w:pPr>
              <w:jc w:val="center"/>
            </w:pPr>
            <w:r w:rsidRPr="00971C5E">
              <w:t>0.40</w:t>
            </w:r>
          </w:p>
        </w:tc>
        <w:tc>
          <w:tcPr>
            <w:tcW w:w="1440" w:type="dxa"/>
          </w:tcPr>
          <w:p w:rsidR="00971C5E" w:rsidRPr="00971C5E" w:rsidRDefault="00971C5E" w:rsidP="00557376">
            <w:pPr>
              <w:jc w:val="center"/>
            </w:pPr>
            <w:r w:rsidRPr="00971C5E">
              <w:t>1.00</w:t>
            </w:r>
          </w:p>
        </w:tc>
        <w:tc>
          <w:tcPr>
            <w:tcW w:w="1260" w:type="dxa"/>
          </w:tcPr>
          <w:p w:rsidR="00971C5E" w:rsidRPr="00971C5E" w:rsidRDefault="00971C5E" w:rsidP="00557376">
            <w:pPr>
              <w:jc w:val="center"/>
            </w:pPr>
            <w:r w:rsidRPr="00971C5E">
              <w:t>0.32</w:t>
            </w:r>
          </w:p>
        </w:tc>
        <w:tc>
          <w:tcPr>
            <w:tcW w:w="1530" w:type="dxa"/>
          </w:tcPr>
          <w:p w:rsidR="00971C5E" w:rsidRPr="00971C5E" w:rsidRDefault="00971C5E" w:rsidP="00557376">
            <w:pPr>
              <w:jc w:val="center"/>
            </w:pPr>
            <w:r w:rsidRPr="00971C5E">
              <w:t>1.50</w:t>
            </w:r>
          </w:p>
        </w:tc>
        <w:tc>
          <w:tcPr>
            <w:tcW w:w="1530" w:type="dxa"/>
          </w:tcPr>
          <w:p w:rsidR="00971C5E" w:rsidRPr="00971C5E" w:rsidRDefault="00971C5E" w:rsidP="00557376">
            <w:pPr>
              <w:jc w:val="center"/>
            </w:pPr>
            <w:r w:rsidRPr="00971C5E">
              <w:t>0.68-3.29</w:t>
            </w:r>
          </w:p>
        </w:tc>
      </w:tr>
      <w:tr w:rsidR="00971C5E" w:rsidRPr="003E62ED" w:rsidTr="00557376">
        <w:trPr>
          <w:trHeight w:val="360"/>
        </w:trPr>
        <w:tc>
          <w:tcPr>
            <w:tcW w:w="1458" w:type="dxa"/>
          </w:tcPr>
          <w:p w:rsidR="00971C5E" w:rsidRPr="00971C5E" w:rsidRDefault="00971C5E" w:rsidP="00557376">
            <w:r w:rsidRPr="00971C5E">
              <w:t>Vascular Disease</w:t>
            </w:r>
          </w:p>
        </w:tc>
        <w:tc>
          <w:tcPr>
            <w:tcW w:w="1620" w:type="dxa"/>
          </w:tcPr>
          <w:p w:rsidR="00971C5E" w:rsidRPr="00971C5E" w:rsidRDefault="00971C5E" w:rsidP="00557376">
            <w:pPr>
              <w:jc w:val="center"/>
            </w:pPr>
            <w:r w:rsidRPr="00971C5E">
              <w:t>0.16</w:t>
            </w:r>
          </w:p>
        </w:tc>
        <w:tc>
          <w:tcPr>
            <w:tcW w:w="1170" w:type="dxa"/>
          </w:tcPr>
          <w:p w:rsidR="00971C5E" w:rsidRPr="00971C5E" w:rsidRDefault="00971C5E" w:rsidP="00557376">
            <w:pPr>
              <w:jc w:val="center"/>
            </w:pPr>
            <w:r w:rsidRPr="00971C5E">
              <w:t>0.56</w:t>
            </w:r>
          </w:p>
        </w:tc>
        <w:tc>
          <w:tcPr>
            <w:tcW w:w="1440" w:type="dxa"/>
          </w:tcPr>
          <w:p w:rsidR="00971C5E" w:rsidRPr="00971C5E" w:rsidRDefault="00971C5E" w:rsidP="00557376">
            <w:pPr>
              <w:jc w:val="center"/>
            </w:pPr>
            <w:r w:rsidRPr="00971C5E">
              <w:t>0.08</w:t>
            </w:r>
          </w:p>
        </w:tc>
        <w:tc>
          <w:tcPr>
            <w:tcW w:w="1260" w:type="dxa"/>
          </w:tcPr>
          <w:p w:rsidR="00971C5E" w:rsidRPr="00971C5E" w:rsidRDefault="00971C5E" w:rsidP="00557376">
            <w:pPr>
              <w:jc w:val="center"/>
            </w:pPr>
            <w:r w:rsidRPr="00971C5E">
              <w:t>0.78</w:t>
            </w:r>
          </w:p>
        </w:tc>
        <w:tc>
          <w:tcPr>
            <w:tcW w:w="1530" w:type="dxa"/>
          </w:tcPr>
          <w:p w:rsidR="00971C5E" w:rsidRPr="00971C5E" w:rsidRDefault="00971C5E" w:rsidP="00557376">
            <w:pPr>
              <w:jc w:val="center"/>
            </w:pPr>
            <w:r w:rsidRPr="00971C5E">
              <w:t>1.17</w:t>
            </w:r>
          </w:p>
        </w:tc>
        <w:tc>
          <w:tcPr>
            <w:tcW w:w="1530" w:type="dxa"/>
          </w:tcPr>
          <w:p w:rsidR="00971C5E" w:rsidRPr="00971C5E" w:rsidRDefault="00971C5E" w:rsidP="00557376">
            <w:pPr>
              <w:jc w:val="center"/>
            </w:pPr>
            <w:r w:rsidRPr="00971C5E">
              <w:t>0.39-3.52</w:t>
            </w:r>
          </w:p>
        </w:tc>
      </w:tr>
      <w:tr w:rsidR="00971C5E" w:rsidRPr="003E62ED" w:rsidTr="00557376">
        <w:trPr>
          <w:trHeight w:val="360"/>
        </w:trPr>
        <w:tc>
          <w:tcPr>
            <w:tcW w:w="1458" w:type="dxa"/>
          </w:tcPr>
          <w:p w:rsidR="00971C5E" w:rsidRPr="00971C5E" w:rsidRDefault="00971C5E" w:rsidP="00557376">
            <w:r w:rsidRPr="00971C5E">
              <w:t>DM</w:t>
            </w:r>
          </w:p>
        </w:tc>
        <w:tc>
          <w:tcPr>
            <w:tcW w:w="1620" w:type="dxa"/>
          </w:tcPr>
          <w:p w:rsidR="00971C5E" w:rsidRPr="00971C5E" w:rsidRDefault="00971C5E" w:rsidP="00557376">
            <w:pPr>
              <w:jc w:val="center"/>
            </w:pPr>
            <w:r w:rsidRPr="00971C5E">
              <w:t>0.63</w:t>
            </w:r>
          </w:p>
        </w:tc>
        <w:tc>
          <w:tcPr>
            <w:tcW w:w="1170" w:type="dxa"/>
          </w:tcPr>
          <w:p w:rsidR="00971C5E" w:rsidRPr="00971C5E" w:rsidRDefault="00971C5E" w:rsidP="00557376">
            <w:pPr>
              <w:jc w:val="center"/>
            </w:pPr>
            <w:r w:rsidRPr="00971C5E">
              <w:t>0.66</w:t>
            </w:r>
          </w:p>
        </w:tc>
        <w:tc>
          <w:tcPr>
            <w:tcW w:w="1440" w:type="dxa"/>
          </w:tcPr>
          <w:p w:rsidR="00971C5E" w:rsidRPr="00971C5E" w:rsidRDefault="00971C5E" w:rsidP="00557376">
            <w:pPr>
              <w:jc w:val="center"/>
            </w:pPr>
            <w:r w:rsidRPr="00971C5E">
              <w:t>0.90</w:t>
            </w:r>
          </w:p>
        </w:tc>
        <w:tc>
          <w:tcPr>
            <w:tcW w:w="1260" w:type="dxa"/>
          </w:tcPr>
          <w:p w:rsidR="00971C5E" w:rsidRPr="00971C5E" w:rsidRDefault="00971C5E" w:rsidP="00557376">
            <w:pPr>
              <w:jc w:val="center"/>
            </w:pPr>
            <w:r w:rsidRPr="00971C5E">
              <w:t>0.34</w:t>
            </w:r>
          </w:p>
        </w:tc>
        <w:tc>
          <w:tcPr>
            <w:tcW w:w="1530" w:type="dxa"/>
          </w:tcPr>
          <w:p w:rsidR="00971C5E" w:rsidRPr="00971C5E" w:rsidRDefault="00971C5E" w:rsidP="00557376">
            <w:pPr>
              <w:jc w:val="center"/>
            </w:pPr>
            <w:r w:rsidRPr="00971C5E">
              <w:t>1.87</w:t>
            </w:r>
          </w:p>
        </w:tc>
        <w:tc>
          <w:tcPr>
            <w:tcW w:w="1530" w:type="dxa"/>
          </w:tcPr>
          <w:p w:rsidR="00971C5E" w:rsidRPr="00971C5E" w:rsidRDefault="00971C5E" w:rsidP="00557376">
            <w:pPr>
              <w:jc w:val="center"/>
            </w:pPr>
            <w:r w:rsidRPr="00971C5E">
              <w:t>0.51-6.85</w:t>
            </w:r>
          </w:p>
        </w:tc>
      </w:tr>
      <w:tr w:rsidR="00971C5E" w:rsidRPr="003E62ED" w:rsidTr="00557376">
        <w:trPr>
          <w:trHeight w:val="360"/>
        </w:trPr>
        <w:tc>
          <w:tcPr>
            <w:tcW w:w="1458" w:type="dxa"/>
          </w:tcPr>
          <w:p w:rsidR="00971C5E" w:rsidRPr="00971C5E" w:rsidRDefault="00971C5E" w:rsidP="00557376">
            <w:r w:rsidRPr="00971C5E">
              <w:t>Stroke/TIA</w:t>
            </w:r>
          </w:p>
        </w:tc>
        <w:tc>
          <w:tcPr>
            <w:tcW w:w="1620" w:type="dxa"/>
          </w:tcPr>
          <w:p w:rsidR="00971C5E" w:rsidRPr="00971C5E" w:rsidRDefault="00971C5E" w:rsidP="00557376">
            <w:pPr>
              <w:jc w:val="center"/>
            </w:pPr>
            <w:r w:rsidRPr="00971C5E">
              <w:t>0.43</w:t>
            </w:r>
          </w:p>
        </w:tc>
        <w:tc>
          <w:tcPr>
            <w:tcW w:w="1170" w:type="dxa"/>
          </w:tcPr>
          <w:p w:rsidR="00971C5E" w:rsidRPr="00971C5E" w:rsidRDefault="00971C5E" w:rsidP="00557376">
            <w:pPr>
              <w:jc w:val="center"/>
            </w:pPr>
            <w:r w:rsidRPr="00971C5E">
              <w:t>0.94</w:t>
            </w:r>
          </w:p>
        </w:tc>
        <w:tc>
          <w:tcPr>
            <w:tcW w:w="1440" w:type="dxa"/>
          </w:tcPr>
          <w:p w:rsidR="00971C5E" w:rsidRPr="00971C5E" w:rsidRDefault="00971C5E" w:rsidP="00557376">
            <w:pPr>
              <w:jc w:val="center"/>
            </w:pPr>
            <w:r w:rsidRPr="00971C5E">
              <w:t>0.21</w:t>
            </w:r>
          </w:p>
        </w:tc>
        <w:tc>
          <w:tcPr>
            <w:tcW w:w="1260" w:type="dxa"/>
          </w:tcPr>
          <w:p w:rsidR="00971C5E" w:rsidRPr="00971C5E" w:rsidRDefault="00971C5E" w:rsidP="00557376">
            <w:pPr>
              <w:jc w:val="center"/>
            </w:pPr>
            <w:r w:rsidRPr="00971C5E">
              <w:t>0.65</w:t>
            </w:r>
          </w:p>
        </w:tc>
        <w:tc>
          <w:tcPr>
            <w:tcW w:w="1530" w:type="dxa"/>
          </w:tcPr>
          <w:p w:rsidR="00971C5E" w:rsidRPr="00971C5E" w:rsidRDefault="00971C5E" w:rsidP="00557376">
            <w:pPr>
              <w:jc w:val="center"/>
            </w:pPr>
            <w:r w:rsidRPr="00971C5E">
              <w:t>1.53</w:t>
            </w:r>
          </w:p>
        </w:tc>
        <w:tc>
          <w:tcPr>
            <w:tcW w:w="1530" w:type="dxa"/>
          </w:tcPr>
          <w:p w:rsidR="00971C5E" w:rsidRPr="00971C5E" w:rsidRDefault="00971C5E" w:rsidP="00557376">
            <w:pPr>
              <w:jc w:val="center"/>
            </w:pPr>
            <w:r w:rsidRPr="00971C5E">
              <w:t>0.25-9.59</w:t>
            </w:r>
          </w:p>
        </w:tc>
      </w:tr>
      <w:tr w:rsidR="00971C5E" w:rsidRPr="00C76D03" w:rsidTr="00557376">
        <w:trPr>
          <w:trHeight w:val="360"/>
        </w:trPr>
        <w:tc>
          <w:tcPr>
            <w:tcW w:w="1458" w:type="dxa"/>
          </w:tcPr>
          <w:p w:rsidR="00971C5E" w:rsidRPr="00971C5E" w:rsidRDefault="00971C5E" w:rsidP="00557376">
            <w:r w:rsidRPr="00971C5E">
              <w:t>Operator</w:t>
            </w:r>
          </w:p>
        </w:tc>
        <w:tc>
          <w:tcPr>
            <w:tcW w:w="1620" w:type="dxa"/>
          </w:tcPr>
          <w:p w:rsidR="00971C5E" w:rsidRPr="00971C5E" w:rsidRDefault="00971C5E" w:rsidP="00557376">
            <w:pPr>
              <w:jc w:val="center"/>
            </w:pPr>
          </w:p>
        </w:tc>
        <w:tc>
          <w:tcPr>
            <w:tcW w:w="1170" w:type="dxa"/>
          </w:tcPr>
          <w:p w:rsidR="00971C5E" w:rsidRPr="00971C5E" w:rsidRDefault="00971C5E" w:rsidP="00557376">
            <w:pPr>
              <w:jc w:val="center"/>
            </w:pPr>
          </w:p>
        </w:tc>
        <w:tc>
          <w:tcPr>
            <w:tcW w:w="1440" w:type="dxa"/>
          </w:tcPr>
          <w:p w:rsidR="00971C5E" w:rsidRPr="00971C5E" w:rsidRDefault="00971C5E" w:rsidP="00557376">
            <w:pPr>
              <w:jc w:val="center"/>
            </w:pPr>
          </w:p>
        </w:tc>
        <w:tc>
          <w:tcPr>
            <w:tcW w:w="1260" w:type="dxa"/>
          </w:tcPr>
          <w:p w:rsidR="00971C5E" w:rsidRPr="00971C5E" w:rsidRDefault="00971C5E" w:rsidP="00557376">
            <w:pPr>
              <w:jc w:val="center"/>
            </w:pPr>
          </w:p>
        </w:tc>
        <w:tc>
          <w:tcPr>
            <w:tcW w:w="1530" w:type="dxa"/>
          </w:tcPr>
          <w:p w:rsidR="00971C5E" w:rsidRPr="00971C5E" w:rsidRDefault="00971C5E" w:rsidP="00557376">
            <w:pPr>
              <w:jc w:val="center"/>
            </w:pPr>
          </w:p>
        </w:tc>
        <w:tc>
          <w:tcPr>
            <w:tcW w:w="1530" w:type="dxa"/>
          </w:tcPr>
          <w:p w:rsidR="00971C5E" w:rsidRPr="00971C5E" w:rsidRDefault="00971C5E" w:rsidP="00557376">
            <w:pPr>
              <w:jc w:val="center"/>
            </w:pPr>
          </w:p>
        </w:tc>
      </w:tr>
      <w:tr w:rsidR="00971C5E" w:rsidRPr="00C76D03" w:rsidTr="00557376">
        <w:trPr>
          <w:trHeight w:val="360"/>
        </w:trPr>
        <w:tc>
          <w:tcPr>
            <w:tcW w:w="1458" w:type="dxa"/>
          </w:tcPr>
          <w:p w:rsidR="00971C5E" w:rsidRPr="00971C5E" w:rsidRDefault="00971C5E" w:rsidP="00557376">
            <w:r w:rsidRPr="00971C5E">
              <w:t xml:space="preserve">   1</w:t>
            </w:r>
          </w:p>
        </w:tc>
        <w:tc>
          <w:tcPr>
            <w:tcW w:w="1620" w:type="dxa"/>
          </w:tcPr>
          <w:p w:rsidR="00971C5E" w:rsidRPr="00971C5E" w:rsidRDefault="00971C5E" w:rsidP="00557376">
            <w:pPr>
              <w:jc w:val="center"/>
            </w:pPr>
            <w:r w:rsidRPr="00971C5E">
              <w:t>0.54</w:t>
            </w:r>
          </w:p>
        </w:tc>
        <w:tc>
          <w:tcPr>
            <w:tcW w:w="1170" w:type="dxa"/>
          </w:tcPr>
          <w:p w:rsidR="00971C5E" w:rsidRPr="00971C5E" w:rsidRDefault="00971C5E" w:rsidP="00557376">
            <w:pPr>
              <w:jc w:val="center"/>
            </w:pPr>
            <w:r w:rsidRPr="00971C5E">
              <w:t>0.47</w:t>
            </w:r>
          </w:p>
        </w:tc>
        <w:tc>
          <w:tcPr>
            <w:tcW w:w="1440" w:type="dxa"/>
          </w:tcPr>
          <w:p w:rsidR="00971C5E" w:rsidRPr="00971C5E" w:rsidRDefault="00971C5E" w:rsidP="00557376">
            <w:pPr>
              <w:jc w:val="center"/>
            </w:pPr>
            <w:r w:rsidRPr="00971C5E">
              <w:t>1.32</w:t>
            </w:r>
          </w:p>
        </w:tc>
        <w:tc>
          <w:tcPr>
            <w:tcW w:w="1260" w:type="dxa"/>
          </w:tcPr>
          <w:p w:rsidR="00971C5E" w:rsidRPr="00971C5E" w:rsidRDefault="00971C5E" w:rsidP="00557376">
            <w:pPr>
              <w:jc w:val="center"/>
            </w:pPr>
            <w:r w:rsidRPr="00971C5E">
              <w:t>0.25</w:t>
            </w:r>
          </w:p>
        </w:tc>
        <w:tc>
          <w:tcPr>
            <w:tcW w:w="1530" w:type="dxa"/>
          </w:tcPr>
          <w:p w:rsidR="00971C5E" w:rsidRPr="00971C5E" w:rsidRDefault="00971C5E" w:rsidP="00557376">
            <w:pPr>
              <w:jc w:val="center"/>
            </w:pPr>
            <w:r w:rsidRPr="00971C5E">
              <w:t>1.71</w:t>
            </w:r>
          </w:p>
        </w:tc>
        <w:tc>
          <w:tcPr>
            <w:tcW w:w="1530" w:type="dxa"/>
          </w:tcPr>
          <w:p w:rsidR="00971C5E" w:rsidRPr="00971C5E" w:rsidRDefault="00971C5E" w:rsidP="00557376">
            <w:pPr>
              <w:jc w:val="center"/>
            </w:pPr>
            <w:r w:rsidRPr="00971C5E">
              <w:t>0.68-4.30</w:t>
            </w:r>
          </w:p>
        </w:tc>
      </w:tr>
      <w:tr w:rsidR="00971C5E" w:rsidRPr="00C76D03" w:rsidTr="00557376">
        <w:trPr>
          <w:trHeight w:val="360"/>
        </w:trPr>
        <w:tc>
          <w:tcPr>
            <w:tcW w:w="1458" w:type="dxa"/>
          </w:tcPr>
          <w:p w:rsidR="00971C5E" w:rsidRPr="00971C5E" w:rsidRDefault="00971C5E" w:rsidP="00557376">
            <w:r w:rsidRPr="00971C5E">
              <w:t xml:space="preserve">   2</w:t>
            </w:r>
          </w:p>
        </w:tc>
        <w:tc>
          <w:tcPr>
            <w:tcW w:w="1620" w:type="dxa"/>
          </w:tcPr>
          <w:p w:rsidR="00971C5E" w:rsidRPr="00971C5E" w:rsidRDefault="00971C5E" w:rsidP="00557376">
            <w:pPr>
              <w:jc w:val="center"/>
            </w:pPr>
            <w:r w:rsidRPr="00971C5E">
              <w:t>0.55</w:t>
            </w:r>
          </w:p>
        </w:tc>
        <w:tc>
          <w:tcPr>
            <w:tcW w:w="1170" w:type="dxa"/>
          </w:tcPr>
          <w:p w:rsidR="00971C5E" w:rsidRPr="00971C5E" w:rsidRDefault="00971C5E" w:rsidP="00557376">
            <w:pPr>
              <w:jc w:val="center"/>
            </w:pPr>
            <w:r w:rsidRPr="00971C5E">
              <w:t>0.53</w:t>
            </w:r>
          </w:p>
        </w:tc>
        <w:tc>
          <w:tcPr>
            <w:tcW w:w="1440" w:type="dxa"/>
          </w:tcPr>
          <w:p w:rsidR="00971C5E" w:rsidRPr="00971C5E" w:rsidRDefault="00971C5E" w:rsidP="00557376">
            <w:pPr>
              <w:jc w:val="center"/>
            </w:pPr>
            <w:r w:rsidRPr="00971C5E">
              <w:t>1.07</w:t>
            </w:r>
          </w:p>
        </w:tc>
        <w:tc>
          <w:tcPr>
            <w:tcW w:w="1260" w:type="dxa"/>
          </w:tcPr>
          <w:p w:rsidR="00971C5E" w:rsidRPr="00971C5E" w:rsidRDefault="00971C5E" w:rsidP="00557376">
            <w:pPr>
              <w:jc w:val="center"/>
            </w:pPr>
            <w:r w:rsidRPr="00971C5E">
              <w:t>0.30</w:t>
            </w:r>
          </w:p>
        </w:tc>
        <w:tc>
          <w:tcPr>
            <w:tcW w:w="1530" w:type="dxa"/>
          </w:tcPr>
          <w:p w:rsidR="00971C5E" w:rsidRPr="00971C5E" w:rsidRDefault="00971C5E" w:rsidP="00557376">
            <w:pPr>
              <w:jc w:val="center"/>
            </w:pPr>
            <w:r w:rsidRPr="00971C5E">
              <w:t>1.73</w:t>
            </w:r>
          </w:p>
        </w:tc>
        <w:tc>
          <w:tcPr>
            <w:tcW w:w="1530" w:type="dxa"/>
          </w:tcPr>
          <w:p w:rsidR="00971C5E" w:rsidRPr="00971C5E" w:rsidRDefault="00971C5E" w:rsidP="00557376">
            <w:pPr>
              <w:jc w:val="center"/>
            </w:pPr>
            <w:r w:rsidRPr="00971C5E">
              <w:t>0.61-4.91</w:t>
            </w:r>
          </w:p>
        </w:tc>
      </w:tr>
      <w:tr w:rsidR="00971C5E" w:rsidRPr="00C76D03" w:rsidTr="00557376">
        <w:trPr>
          <w:trHeight w:val="360"/>
        </w:trPr>
        <w:tc>
          <w:tcPr>
            <w:tcW w:w="1458" w:type="dxa"/>
          </w:tcPr>
          <w:p w:rsidR="00971C5E" w:rsidRPr="00971C5E" w:rsidRDefault="00971C5E" w:rsidP="00557376">
            <w:r w:rsidRPr="00971C5E">
              <w:t xml:space="preserve">   3</w:t>
            </w:r>
          </w:p>
        </w:tc>
        <w:tc>
          <w:tcPr>
            <w:tcW w:w="1620" w:type="dxa"/>
          </w:tcPr>
          <w:p w:rsidR="00971C5E" w:rsidRPr="00971C5E" w:rsidRDefault="00971C5E" w:rsidP="00557376">
            <w:pPr>
              <w:jc w:val="center"/>
            </w:pPr>
            <w:r w:rsidRPr="00971C5E">
              <w:t>1.15</w:t>
            </w:r>
          </w:p>
        </w:tc>
        <w:tc>
          <w:tcPr>
            <w:tcW w:w="1170" w:type="dxa"/>
          </w:tcPr>
          <w:p w:rsidR="00971C5E" w:rsidRPr="00971C5E" w:rsidRDefault="00971C5E" w:rsidP="00557376">
            <w:pPr>
              <w:jc w:val="center"/>
            </w:pPr>
            <w:r w:rsidRPr="00971C5E">
              <w:t>0.57</w:t>
            </w:r>
          </w:p>
        </w:tc>
        <w:tc>
          <w:tcPr>
            <w:tcW w:w="1440" w:type="dxa"/>
          </w:tcPr>
          <w:p w:rsidR="00971C5E" w:rsidRPr="00971C5E" w:rsidRDefault="00971C5E" w:rsidP="00557376">
            <w:pPr>
              <w:jc w:val="center"/>
            </w:pPr>
            <w:r w:rsidRPr="00971C5E">
              <w:t>4.06</w:t>
            </w:r>
          </w:p>
        </w:tc>
        <w:tc>
          <w:tcPr>
            <w:tcW w:w="1260" w:type="dxa"/>
          </w:tcPr>
          <w:p w:rsidR="00971C5E" w:rsidRPr="00971C5E" w:rsidRDefault="00971C5E" w:rsidP="00557376">
            <w:pPr>
              <w:jc w:val="center"/>
            </w:pPr>
            <w:r w:rsidRPr="00971C5E">
              <w:t>0.04</w:t>
            </w:r>
          </w:p>
        </w:tc>
        <w:tc>
          <w:tcPr>
            <w:tcW w:w="1530" w:type="dxa"/>
          </w:tcPr>
          <w:p w:rsidR="00971C5E" w:rsidRPr="00971C5E" w:rsidRDefault="00971C5E" w:rsidP="00557376">
            <w:pPr>
              <w:jc w:val="center"/>
            </w:pPr>
            <w:r w:rsidRPr="00971C5E">
              <w:t>3.16</w:t>
            </w:r>
          </w:p>
        </w:tc>
        <w:tc>
          <w:tcPr>
            <w:tcW w:w="1530" w:type="dxa"/>
          </w:tcPr>
          <w:p w:rsidR="00971C5E" w:rsidRPr="00971C5E" w:rsidRDefault="00971C5E" w:rsidP="00557376">
            <w:pPr>
              <w:jc w:val="center"/>
            </w:pPr>
            <w:r w:rsidRPr="00971C5E">
              <w:t>1.03-9.69</w:t>
            </w:r>
          </w:p>
        </w:tc>
      </w:tr>
      <w:tr w:rsidR="00971C5E" w:rsidRPr="003E62ED" w:rsidTr="00557376">
        <w:trPr>
          <w:trHeight w:val="360"/>
        </w:trPr>
        <w:tc>
          <w:tcPr>
            <w:tcW w:w="1458" w:type="dxa"/>
            <w:tcBorders>
              <w:bottom w:val="single" w:sz="12" w:space="0" w:color="auto"/>
            </w:tcBorders>
          </w:tcPr>
          <w:p w:rsidR="00971C5E" w:rsidRPr="00971C5E" w:rsidRDefault="00971C5E" w:rsidP="00557376">
            <w:r w:rsidRPr="00971C5E">
              <w:t xml:space="preserve">   4</w:t>
            </w:r>
          </w:p>
        </w:tc>
        <w:tc>
          <w:tcPr>
            <w:tcW w:w="1620" w:type="dxa"/>
            <w:tcBorders>
              <w:bottom w:val="single" w:sz="12" w:space="0" w:color="auto"/>
            </w:tcBorders>
          </w:tcPr>
          <w:p w:rsidR="00971C5E" w:rsidRPr="00971C5E" w:rsidRDefault="00971C5E" w:rsidP="00557376">
            <w:pPr>
              <w:jc w:val="center"/>
            </w:pPr>
            <w:r w:rsidRPr="00971C5E">
              <w:t>-1.51</w:t>
            </w:r>
          </w:p>
        </w:tc>
        <w:tc>
          <w:tcPr>
            <w:tcW w:w="1170" w:type="dxa"/>
            <w:tcBorders>
              <w:bottom w:val="single" w:sz="12" w:space="0" w:color="auto"/>
            </w:tcBorders>
          </w:tcPr>
          <w:p w:rsidR="00971C5E" w:rsidRPr="00971C5E" w:rsidRDefault="00971C5E" w:rsidP="00557376">
            <w:pPr>
              <w:jc w:val="center"/>
            </w:pPr>
            <w:r w:rsidRPr="00971C5E">
              <w:t>0.45</w:t>
            </w:r>
          </w:p>
        </w:tc>
        <w:tc>
          <w:tcPr>
            <w:tcW w:w="1440" w:type="dxa"/>
            <w:tcBorders>
              <w:bottom w:val="single" w:sz="12" w:space="0" w:color="auto"/>
            </w:tcBorders>
          </w:tcPr>
          <w:p w:rsidR="00971C5E" w:rsidRPr="00971C5E" w:rsidRDefault="00971C5E" w:rsidP="00557376">
            <w:pPr>
              <w:jc w:val="center"/>
            </w:pPr>
            <w:r w:rsidRPr="00971C5E">
              <w:t>11.48</w:t>
            </w: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:rsidR="00971C5E" w:rsidRPr="00971C5E" w:rsidRDefault="00971C5E" w:rsidP="00557376">
            <w:pPr>
              <w:jc w:val="center"/>
            </w:pPr>
            <w:r w:rsidRPr="00971C5E">
              <w:t>&lt;0.01</w:t>
            </w:r>
          </w:p>
        </w:tc>
        <w:tc>
          <w:tcPr>
            <w:tcW w:w="1530" w:type="dxa"/>
            <w:tcBorders>
              <w:bottom w:val="single" w:sz="12" w:space="0" w:color="auto"/>
            </w:tcBorders>
          </w:tcPr>
          <w:p w:rsidR="00971C5E" w:rsidRPr="00971C5E" w:rsidRDefault="00971C5E" w:rsidP="00557376">
            <w:pPr>
              <w:jc w:val="center"/>
            </w:pPr>
            <w:r w:rsidRPr="00971C5E">
              <w:t>0.22</w:t>
            </w:r>
          </w:p>
        </w:tc>
        <w:tc>
          <w:tcPr>
            <w:tcW w:w="1530" w:type="dxa"/>
            <w:tcBorders>
              <w:bottom w:val="single" w:sz="12" w:space="0" w:color="auto"/>
            </w:tcBorders>
          </w:tcPr>
          <w:p w:rsidR="00971C5E" w:rsidRPr="00971C5E" w:rsidRDefault="00971C5E" w:rsidP="00557376">
            <w:pPr>
              <w:jc w:val="center"/>
            </w:pPr>
            <w:r w:rsidRPr="00971C5E">
              <w:t>0.09-0.53</w:t>
            </w:r>
          </w:p>
        </w:tc>
      </w:tr>
    </w:tbl>
    <w:p w:rsidR="002F267A" w:rsidRDefault="002F267A" w:rsidP="002F267A">
      <w:r>
        <w:t xml:space="preserve">*Odds ratio for decreased </w:t>
      </w:r>
      <w:r w:rsidR="00C7259C">
        <w:t xml:space="preserve">catheter </w:t>
      </w:r>
      <w:r>
        <w:t>stability</w:t>
      </w:r>
      <w:r w:rsidRPr="003E62ED">
        <w:t xml:space="preserve"> </w:t>
      </w:r>
      <w:bookmarkEnd w:id="0"/>
    </w:p>
    <w:p w:rsidR="00187EB8" w:rsidRDefault="00187EB8" w:rsidP="002F267A"/>
    <w:p w:rsidR="00187EB8" w:rsidRDefault="00187EB8" w:rsidP="002F267A"/>
    <w:p w:rsidR="00187EB8" w:rsidRDefault="00187EB8" w:rsidP="002F267A"/>
    <w:p w:rsidR="00187EB8" w:rsidRDefault="00187EB8" w:rsidP="002F267A"/>
    <w:p w:rsidR="00187EB8" w:rsidRDefault="00187EB8" w:rsidP="002F267A"/>
    <w:p w:rsidR="00187EB8" w:rsidRDefault="00187EB8" w:rsidP="002F267A"/>
    <w:p w:rsidR="00187EB8" w:rsidRDefault="00187EB8" w:rsidP="002F267A"/>
    <w:p w:rsidR="00187EB8" w:rsidRDefault="00187EB8" w:rsidP="002F267A"/>
    <w:p w:rsidR="00187EB8" w:rsidRDefault="00187EB8" w:rsidP="002F267A"/>
    <w:p w:rsidR="00187EB8" w:rsidRDefault="00187EB8" w:rsidP="002F267A"/>
    <w:p w:rsidR="00187EB8" w:rsidRDefault="00187EB8" w:rsidP="002F267A"/>
    <w:p w:rsidR="00187EB8" w:rsidRDefault="00187EB8" w:rsidP="002F267A"/>
    <w:p w:rsidR="00187EB8" w:rsidRDefault="00187EB8" w:rsidP="002F267A"/>
    <w:p w:rsidR="00187EB8" w:rsidRDefault="00187EB8" w:rsidP="002F267A"/>
    <w:p w:rsidR="00187EB8" w:rsidRDefault="00187EB8" w:rsidP="002F267A"/>
    <w:p w:rsidR="00187EB8" w:rsidRDefault="00187EB8" w:rsidP="002F267A"/>
    <w:p w:rsidR="00187EB8" w:rsidRPr="003E62ED" w:rsidRDefault="00187EB8" w:rsidP="00187EB8">
      <w:r w:rsidRPr="003E62ED">
        <w:lastRenderedPageBreak/>
        <w:t>Table S</w:t>
      </w:r>
      <w:r>
        <w:t>3</w:t>
      </w:r>
      <w:r w:rsidRPr="003E62ED">
        <w:t xml:space="preserve">. </w:t>
      </w:r>
      <w:r w:rsidR="006938EA">
        <w:rPr>
          <w:rFonts w:cstheme="minorHAnsi"/>
        </w:rPr>
        <w:t>Ablation Parameters by Catheter S</w:t>
      </w:r>
      <w:r w:rsidRPr="009042D7">
        <w:rPr>
          <w:rFonts w:cstheme="minorHAnsi"/>
        </w:rPr>
        <w:t xml:space="preserve">patial </w:t>
      </w:r>
      <w:r w:rsidR="006938EA">
        <w:rPr>
          <w:rFonts w:cstheme="minorHAnsi"/>
        </w:rPr>
        <w:t>S</w:t>
      </w:r>
      <w:r>
        <w:rPr>
          <w:rFonts w:cstheme="minorHAnsi"/>
        </w:rPr>
        <w:t>tability</w:t>
      </w:r>
    </w:p>
    <w:p w:rsidR="00187EB8" w:rsidRDefault="00187EB8" w:rsidP="002F267A"/>
    <w:tbl>
      <w:tblPr>
        <w:tblStyle w:val="TableGrid"/>
        <w:tblW w:w="9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79"/>
        <w:gridCol w:w="1845"/>
        <w:gridCol w:w="2367"/>
        <w:gridCol w:w="2195"/>
        <w:gridCol w:w="828"/>
      </w:tblGrid>
      <w:tr w:rsidR="00187EB8" w:rsidRPr="00187EB8" w:rsidTr="00187EB8">
        <w:trPr>
          <w:trHeight w:val="360"/>
        </w:trPr>
        <w:tc>
          <w:tcPr>
            <w:tcW w:w="2479" w:type="dxa"/>
            <w:tcBorders>
              <w:top w:val="single" w:sz="12" w:space="0" w:color="auto"/>
              <w:bottom w:val="single" w:sz="12" w:space="0" w:color="auto"/>
            </w:tcBorders>
          </w:tcPr>
          <w:p w:rsidR="00187EB8" w:rsidRPr="00187EB8" w:rsidRDefault="00187EB8" w:rsidP="00187EB8"/>
        </w:tc>
        <w:tc>
          <w:tcPr>
            <w:tcW w:w="1845" w:type="dxa"/>
            <w:tcBorders>
              <w:top w:val="single" w:sz="12" w:space="0" w:color="auto"/>
              <w:bottom w:val="single" w:sz="12" w:space="0" w:color="auto"/>
            </w:tcBorders>
          </w:tcPr>
          <w:p w:rsidR="00187EB8" w:rsidRPr="00187EB8" w:rsidRDefault="00187EB8" w:rsidP="00187EB8">
            <w:r w:rsidRPr="00187EB8">
              <w:t>Overall (n=100)</w:t>
            </w:r>
          </w:p>
        </w:tc>
        <w:tc>
          <w:tcPr>
            <w:tcW w:w="2367" w:type="dxa"/>
            <w:tcBorders>
              <w:top w:val="single" w:sz="12" w:space="0" w:color="auto"/>
              <w:bottom w:val="single" w:sz="12" w:space="0" w:color="auto"/>
            </w:tcBorders>
          </w:tcPr>
          <w:p w:rsidR="00187EB8" w:rsidRPr="00187EB8" w:rsidRDefault="00187EB8" w:rsidP="00187EB8">
            <w:r>
              <w:t>High Stability</w:t>
            </w:r>
          </w:p>
          <w:p w:rsidR="00187EB8" w:rsidRPr="00187EB8" w:rsidRDefault="00187EB8" w:rsidP="00187EB8">
            <w:r w:rsidRPr="00187EB8">
              <w:t>(n=50)</w:t>
            </w:r>
          </w:p>
        </w:tc>
        <w:tc>
          <w:tcPr>
            <w:tcW w:w="2195" w:type="dxa"/>
            <w:tcBorders>
              <w:top w:val="single" w:sz="12" w:space="0" w:color="auto"/>
              <w:bottom w:val="single" w:sz="12" w:space="0" w:color="auto"/>
            </w:tcBorders>
          </w:tcPr>
          <w:p w:rsidR="00187EB8" w:rsidRPr="00187EB8" w:rsidRDefault="00187EB8" w:rsidP="00187EB8">
            <w:r>
              <w:t>Low</w:t>
            </w:r>
            <w:r w:rsidRPr="00187EB8">
              <w:t xml:space="preserve"> </w:t>
            </w:r>
            <w:r>
              <w:t>Stability</w:t>
            </w:r>
            <w:r w:rsidRPr="00187EB8">
              <w:t xml:space="preserve"> </w:t>
            </w:r>
          </w:p>
          <w:p w:rsidR="00187EB8" w:rsidRPr="00187EB8" w:rsidRDefault="00187EB8" w:rsidP="00187EB8">
            <w:r w:rsidRPr="00187EB8">
              <w:t>(n=50)</w:t>
            </w:r>
          </w:p>
        </w:tc>
        <w:tc>
          <w:tcPr>
            <w:tcW w:w="828" w:type="dxa"/>
            <w:tcBorders>
              <w:top w:val="single" w:sz="12" w:space="0" w:color="auto"/>
              <w:bottom w:val="single" w:sz="12" w:space="0" w:color="auto"/>
            </w:tcBorders>
          </w:tcPr>
          <w:p w:rsidR="00187EB8" w:rsidRPr="00187EB8" w:rsidRDefault="00187EB8" w:rsidP="00187EB8">
            <w:r w:rsidRPr="00187EB8">
              <w:rPr>
                <w:i/>
              </w:rPr>
              <w:t>p</w:t>
            </w:r>
            <w:r w:rsidRPr="00187EB8">
              <w:t>*</w:t>
            </w:r>
          </w:p>
        </w:tc>
      </w:tr>
      <w:tr w:rsidR="00187EB8" w:rsidRPr="00187EB8" w:rsidTr="00187EB8">
        <w:trPr>
          <w:trHeight w:val="360"/>
        </w:trPr>
        <w:tc>
          <w:tcPr>
            <w:tcW w:w="2479" w:type="dxa"/>
            <w:tcBorders>
              <w:top w:val="single" w:sz="12" w:space="0" w:color="auto"/>
            </w:tcBorders>
          </w:tcPr>
          <w:p w:rsidR="00187EB8" w:rsidRPr="00187EB8" w:rsidRDefault="00187EB8" w:rsidP="00187EB8">
            <w:r w:rsidRPr="00187EB8">
              <w:t>Lesion Count</w:t>
            </w:r>
          </w:p>
        </w:tc>
        <w:tc>
          <w:tcPr>
            <w:tcW w:w="1845" w:type="dxa"/>
            <w:tcBorders>
              <w:top w:val="single" w:sz="12" w:space="0" w:color="auto"/>
            </w:tcBorders>
          </w:tcPr>
          <w:p w:rsidR="00187EB8" w:rsidRPr="00187EB8" w:rsidRDefault="00187EB8" w:rsidP="00187EB8">
            <w:r w:rsidRPr="00187EB8">
              <w:t>147 ± 44</w:t>
            </w:r>
          </w:p>
        </w:tc>
        <w:tc>
          <w:tcPr>
            <w:tcW w:w="2367" w:type="dxa"/>
            <w:tcBorders>
              <w:top w:val="single" w:sz="12" w:space="0" w:color="auto"/>
            </w:tcBorders>
          </w:tcPr>
          <w:p w:rsidR="00187EB8" w:rsidRPr="00187EB8" w:rsidRDefault="00187EB8" w:rsidP="00187EB8">
            <w:r w:rsidRPr="00187EB8">
              <w:t>134 ± 41</w:t>
            </w:r>
          </w:p>
        </w:tc>
        <w:tc>
          <w:tcPr>
            <w:tcW w:w="2195" w:type="dxa"/>
            <w:tcBorders>
              <w:top w:val="single" w:sz="12" w:space="0" w:color="auto"/>
            </w:tcBorders>
          </w:tcPr>
          <w:p w:rsidR="00187EB8" w:rsidRPr="00187EB8" w:rsidRDefault="00187EB8" w:rsidP="00187EB8">
            <w:r w:rsidRPr="00187EB8">
              <w:t>161 ± 43</w:t>
            </w:r>
          </w:p>
        </w:tc>
        <w:tc>
          <w:tcPr>
            <w:tcW w:w="828" w:type="dxa"/>
            <w:tcBorders>
              <w:top w:val="single" w:sz="12" w:space="0" w:color="auto"/>
            </w:tcBorders>
          </w:tcPr>
          <w:p w:rsidR="00187EB8" w:rsidRPr="00187EB8" w:rsidRDefault="00187EB8" w:rsidP="00187EB8">
            <w:r w:rsidRPr="00187EB8">
              <w:t>&lt;0.001</w:t>
            </w:r>
          </w:p>
        </w:tc>
      </w:tr>
      <w:tr w:rsidR="00187EB8" w:rsidRPr="00187EB8" w:rsidTr="00187EB8">
        <w:trPr>
          <w:trHeight w:val="360"/>
        </w:trPr>
        <w:tc>
          <w:tcPr>
            <w:tcW w:w="2479" w:type="dxa"/>
          </w:tcPr>
          <w:p w:rsidR="00187EB8" w:rsidRPr="00187EB8" w:rsidRDefault="00187EB8" w:rsidP="00187EB8">
            <w:r w:rsidRPr="00187EB8">
              <w:t>Mean Excursion</w:t>
            </w:r>
            <w:r w:rsidRPr="00187EB8">
              <w:rPr>
                <w:vertAlign w:val="superscript"/>
              </w:rPr>
              <w:t>†</w:t>
            </w:r>
            <w:r w:rsidRPr="00187EB8">
              <w:t xml:space="preserve"> (mm)</w:t>
            </w:r>
          </w:p>
        </w:tc>
        <w:tc>
          <w:tcPr>
            <w:tcW w:w="1845" w:type="dxa"/>
          </w:tcPr>
          <w:p w:rsidR="00187EB8" w:rsidRPr="00187EB8" w:rsidRDefault="00187EB8" w:rsidP="00187EB8">
            <w:r w:rsidRPr="00187EB8">
              <w:t>0.99 ± 0.16</w:t>
            </w:r>
          </w:p>
        </w:tc>
        <w:tc>
          <w:tcPr>
            <w:tcW w:w="2367" w:type="dxa"/>
          </w:tcPr>
          <w:p w:rsidR="00187EB8" w:rsidRPr="00187EB8" w:rsidRDefault="00187EB8" w:rsidP="00187EB8">
            <w:r w:rsidRPr="00187EB8">
              <w:t>0.89 ± 0.10</w:t>
            </w:r>
          </w:p>
        </w:tc>
        <w:tc>
          <w:tcPr>
            <w:tcW w:w="2195" w:type="dxa"/>
          </w:tcPr>
          <w:p w:rsidR="00187EB8" w:rsidRPr="00187EB8" w:rsidRDefault="00187EB8" w:rsidP="00187EB8">
            <w:r w:rsidRPr="00187EB8">
              <w:t>1.10 ± 0.14</w:t>
            </w:r>
          </w:p>
        </w:tc>
        <w:tc>
          <w:tcPr>
            <w:tcW w:w="828" w:type="dxa"/>
          </w:tcPr>
          <w:p w:rsidR="00187EB8" w:rsidRPr="00187EB8" w:rsidRDefault="00187EB8" w:rsidP="00187EB8">
            <w:r w:rsidRPr="00187EB8">
              <w:t>&lt;0.001</w:t>
            </w:r>
          </w:p>
        </w:tc>
      </w:tr>
      <w:tr w:rsidR="00187EB8" w:rsidRPr="00187EB8" w:rsidTr="00187EB8">
        <w:trPr>
          <w:trHeight w:val="360"/>
        </w:trPr>
        <w:tc>
          <w:tcPr>
            <w:tcW w:w="2479" w:type="dxa"/>
          </w:tcPr>
          <w:p w:rsidR="00187EB8" w:rsidRPr="00187EB8" w:rsidRDefault="00187EB8" w:rsidP="00187EB8">
            <w:r w:rsidRPr="00187EB8">
              <w:t>Max Excursion</w:t>
            </w:r>
            <w:r w:rsidRPr="00187EB8">
              <w:rPr>
                <w:vertAlign w:val="superscript"/>
              </w:rPr>
              <w:t>†</w:t>
            </w:r>
            <w:r w:rsidRPr="00187EB8">
              <w:t xml:space="preserve"> (mm)</w:t>
            </w:r>
          </w:p>
        </w:tc>
        <w:tc>
          <w:tcPr>
            <w:tcW w:w="1845" w:type="dxa"/>
          </w:tcPr>
          <w:p w:rsidR="00187EB8" w:rsidRPr="00187EB8" w:rsidRDefault="00187EB8" w:rsidP="00187EB8">
            <w:r w:rsidRPr="00187EB8">
              <w:t>2.84 ± 0.40</w:t>
            </w:r>
          </w:p>
        </w:tc>
        <w:tc>
          <w:tcPr>
            <w:tcW w:w="2367" w:type="dxa"/>
          </w:tcPr>
          <w:p w:rsidR="00187EB8" w:rsidRPr="00187EB8" w:rsidRDefault="00187EB8" w:rsidP="00187EB8">
            <w:r w:rsidRPr="00187EB8">
              <w:t>2.52 ± 0.21</w:t>
            </w:r>
          </w:p>
        </w:tc>
        <w:tc>
          <w:tcPr>
            <w:tcW w:w="2195" w:type="dxa"/>
          </w:tcPr>
          <w:p w:rsidR="00187EB8" w:rsidRPr="00187EB8" w:rsidRDefault="00187EB8" w:rsidP="00187EB8">
            <w:r w:rsidRPr="00187EB8">
              <w:t>3.16 ± 0.27</w:t>
            </w:r>
          </w:p>
        </w:tc>
        <w:tc>
          <w:tcPr>
            <w:tcW w:w="828" w:type="dxa"/>
          </w:tcPr>
          <w:p w:rsidR="00187EB8" w:rsidRPr="00187EB8" w:rsidRDefault="00187EB8" w:rsidP="00187EB8">
            <w:r w:rsidRPr="00187EB8">
              <w:t>&lt;0.001</w:t>
            </w:r>
          </w:p>
        </w:tc>
      </w:tr>
      <w:tr w:rsidR="00187EB8" w:rsidRPr="00187EB8" w:rsidTr="00187EB8">
        <w:trPr>
          <w:trHeight w:val="360"/>
        </w:trPr>
        <w:tc>
          <w:tcPr>
            <w:tcW w:w="2479" w:type="dxa"/>
          </w:tcPr>
          <w:p w:rsidR="00187EB8" w:rsidRPr="00187EB8" w:rsidRDefault="00187EB8" w:rsidP="00187EB8">
            <w:r w:rsidRPr="00187EB8">
              <w:t>FTI</w:t>
            </w:r>
            <w:r w:rsidRPr="00187EB8">
              <w:rPr>
                <w:vertAlign w:val="superscript"/>
              </w:rPr>
              <w:t>†</w:t>
            </w:r>
            <w:r w:rsidRPr="00187EB8">
              <w:t xml:space="preserve"> (gs)</w:t>
            </w:r>
          </w:p>
        </w:tc>
        <w:tc>
          <w:tcPr>
            <w:tcW w:w="1845" w:type="dxa"/>
          </w:tcPr>
          <w:p w:rsidR="00187EB8" w:rsidRPr="00187EB8" w:rsidRDefault="00187EB8" w:rsidP="00187EB8">
            <w:r w:rsidRPr="00187EB8">
              <w:t>342 ± 75</w:t>
            </w:r>
          </w:p>
        </w:tc>
        <w:tc>
          <w:tcPr>
            <w:tcW w:w="2367" w:type="dxa"/>
          </w:tcPr>
          <w:p w:rsidR="00187EB8" w:rsidRPr="00187EB8" w:rsidRDefault="00187EB8" w:rsidP="00187EB8">
            <w:r w:rsidRPr="00187EB8">
              <w:t>353 ± 78</w:t>
            </w:r>
          </w:p>
        </w:tc>
        <w:tc>
          <w:tcPr>
            <w:tcW w:w="2195" w:type="dxa"/>
          </w:tcPr>
          <w:p w:rsidR="00187EB8" w:rsidRPr="00187EB8" w:rsidRDefault="00187EB8" w:rsidP="00187EB8">
            <w:r w:rsidRPr="00187EB8">
              <w:t>331 ± 72</w:t>
            </w:r>
          </w:p>
        </w:tc>
        <w:tc>
          <w:tcPr>
            <w:tcW w:w="828" w:type="dxa"/>
          </w:tcPr>
          <w:p w:rsidR="00187EB8" w:rsidRPr="00187EB8" w:rsidRDefault="00187EB8" w:rsidP="00187EB8">
            <w:r w:rsidRPr="00187EB8">
              <w:t>0.17</w:t>
            </w:r>
          </w:p>
        </w:tc>
      </w:tr>
      <w:tr w:rsidR="00187EB8" w:rsidRPr="00187EB8" w:rsidTr="00187EB8">
        <w:trPr>
          <w:trHeight w:val="360"/>
        </w:trPr>
        <w:tc>
          <w:tcPr>
            <w:tcW w:w="2479" w:type="dxa"/>
          </w:tcPr>
          <w:p w:rsidR="00187EB8" w:rsidRPr="00187EB8" w:rsidRDefault="00187EB8" w:rsidP="00187EB8">
            <w:r w:rsidRPr="00187EB8">
              <w:t>Lesion Duration</w:t>
            </w:r>
            <w:r w:rsidRPr="00187EB8">
              <w:rPr>
                <w:vertAlign w:val="superscript"/>
              </w:rPr>
              <w:t>†</w:t>
            </w:r>
            <w:r w:rsidRPr="00187EB8">
              <w:t xml:space="preserve"> (s)</w:t>
            </w:r>
          </w:p>
        </w:tc>
        <w:tc>
          <w:tcPr>
            <w:tcW w:w="1845" w:type="dxa"/>
          </w:tcPr>
          <w:p w:rsidR="00187EB8" w:rsidRPr="00187EB8" w:rsidRDefault="00187EB8" w:rsidP="00187EB8">
            <w:r w:rsidRPr="00187EB8">
              <w:t>17.6 ± 2.2</w:t>
            </w:r>
          </w:p>
        </w:tc>
        <w:tc>
          <w:tcPr>
            <w:tcW w:w="2367" w:type="dxa"/>
          </w:tcPr>
          <w:p w:rsidR="00187EB8" w:rsidRPr="00187EB8" w:rsidRDefault="00187EB8" w:rsidP="00187EB8">
            <w:r w:rsidRPr="00187EB8">
              <w:t>18.2 ± 2.3</w:t>
            </w:r>
          </w:p>
        </w:tc>
        <w:tc>
          <w:tcPr>
            <w:tcW w:w="2195" w:type="dxa"/>
          </w:tcPr>
          <w:p w:rsidR="00187EB8" w:rsidRPr="00187EB8" w:rsidRDefault="00187EB8" w:rsidP="00187EB8">
            <w:r w:rsidRPr="00187EB8">
              <w:t>17.1 ± 1.9</w:t>
            </w:r>
          </w:p>
        </w:tc>
        <w:tc>
          <w:tcPr>
            <w:tcW w:w="828" w:type="dxa"/>
          </w:tcPr>
          <w:p w:rsidR="00187EB8" w:rsidRPr="00187EB8" w:rsidRDefault="00187EB8" w:rsidP="00187EB8">
            <w:r w:rsidRPr="00187EB8">
              <w:t>0.01</w:t>
            </w:r>
          </w:p>
        </w:tc>
      </w:tr>
      <w:tr w:rsidR="00187EB8" w:rsidRPr="00187EB8" w:rsidTr="00187EB8">
        <w:trPr>
          <w:trHeight w:val="360"/>
        </w:trPr>
        <w:tc>
          <w:tcPr>
            <w:tcW w:w="2479" w:type="dxa"/>
          </w:tcPr>
          <w:p w:rsidR="00187EB8" w:rsidRPr="00187EB8" w:rsidRDefault="00187EB8" w:rsidP="00187EB8">
            <w:r w:rsidRPr="00187EB8">
              <w:t>Average Force</w:t>
            </w:r>
            <w:r w:rsidRPr="00187EB8">
              <w:rPr>
                <w:vertAlign w:val="superscript"/>
              </w:rPr>
              <w:t>†</w:t>
            </w:r>
            <w:r w:rsidRPr="00187EB8">
              <w:t xml:space="preserve"> (g)</w:t>
            </w:r>
          </w:p>
        </w:tc>
        <w:tc>
          <w:tcPr>
            <w:tcW w:w="1845" w:type="dxa"/>
          </w:tcPr>
          <w:p w:rsidR="00187EB8" w:rsidRPr="00187EB8" w:rsidRDefault="00187EB8" w:rsidP="00187EB8">
            <w:r w:rsidRPr="00187EB8">
              <w:t>19.4 ± 3.2</w:t>
            </w:r>
          </w:p>
        </w:tc>
        <w:tc>
          <w:tcPr>
            <w:tcW w:w="2367" w:type="dxa"/>
          </w:tcPr>
          <w:p w:rsidR="00187EB8" w:rsidRPr="00187EB8" w:rsidRDefault="00187EB8" w:rsidP="00187EB8">
            <w:r w:rsidRPr="00187EB8">
              <w:t>19.3 ± 2.8</w:t>
            </w:r>
          </w:p>
        </w:tc>
        <w:tc>
          <w:tcPr>
            <w:tcW w:w="2195" w:type="dxa"/>
          </w:tcPr>
          <w:p w:rsidR="00187EB8" w:rsidRPr="00187EB8" w:rsidRDefault="00187EB8" w:rsidP="00187EB8">
            <w:r w:rsidRPr="00187EB8">
              <w:t>19.6 ± 3.6</w:t>
            </w:r>
          </w:p>
        </w:tc>
        <w:tc>
          <w:tcPr>
            <w:tcW w:w="828" w:type="dxa"/>
          </w:tcPr>
          <w:p w:rsidR="00187EB8" w:rsidRPr="00187EB8" w:rsidRDefault="00187EB8" w:rsidP="00187EB8">
            <w:r w:rsidRPr="00187EB8">
              <w:t>0.88</w:t>
            </w:r>
          </w:p>
        </w:tc>
      </w:tr>
      <w:tr w:rsidR="00187EB8" w:rsidRPr="00187EB8" w:rsidTr="00187EB8">
        <w:trPr>
          <w:trHeight w:val="360"/>
        </w:trPr>
        <w:tc>
          <w:tcPr>
            <w:tcW w:w="2479" w:type="dxa"/>
          </w:tcPr>
          <w:p w:rsidR="00187EB8" w:rsidRPr="00187EB8" w:rsidRDefault="00187EB8" w:rsidP="00187EB8">
            <w:r w:rsidRPr="00187EB8">
              <w:t>STD Force</w:t>
            </w:r>
            <w:r w:rsidRPr="00187EB8">
              <w:rPr>
                <w:vertAlign w:val="superscript"/>
              </w:rPr>
              <w:t>†</w:t>
            </w:r>
            <w:r w:rsidRPr="00187EB8">
              <w:t xml:space="preserve"> (g)</w:t>
            </w:r>
          </w:p>
        </w:tc>
        <w:tc>
          <w:tcPr>
            <w:tcW w:w="1845" w:type="dxa"/>
          </w:tcPr>
          <w:p w:rsidR="00187EB8" w:rsidRPr="00187EB8" w:rsidRDefault="00187EB8" w:rsidP="00187EB8">
            <w:r w:rsidRPr="00187EB8">
              <w:t>6.26 ± 1.16</w:t>
            </w:r>
          </w:p>
        </w:tc>
        <w:tc>
          <w:tcPr>
            <w:tcW w:w="2367" w:type="dxa"/>
          </w:tcPr>
          <w:p w:rsidR="00187EB8" w:rsidRPr="00187EB8" w:rsidRDefault="00187EB8" w:rsidP="00187EB8">
            <w:r w:rsidRPr="00187EB8">
              <w:t>6.27 ± 1.08</w:t>
            </w:r>
          </w:p>
        </w:tc>
        <w:tc>
          <w:tcPr>
            <w:tcW w:w="2195" w:type="dxa"/>
          </w:tcPr>
          <w:p w:rsidR="00187EB8" w:rsidRPr="00187EB8" w:rsidRDefault="00187EB8" w:rsidP="00187EB8">
            <w:r w:rsidRPr="00187EB8">
              <w:t>6.25 ± 1.25</w:t>
            </w:r>
          </w:p>
        </w:tc>
        <w:tc>
          <w:tcPr>
            <w:tcW w:w="828" w:type="dxa"/>
          </w:tcPr>
          <w:p w:rsidR="00187EB8" w:rsidRPr="00187EB8" w:rsidRDefault="00187EB8" w:rsidP="00187EB8">
            <w:r w:rsidRPr="00187EB8">
              <w:t>0.54</w:t>
            </w:r>
          </w:p>
        </w:tc>
      </w:tr>
      <w:tr w:rsidR="00187EB8" w:rsidRPr="00187EB8" w:rsidTr="00187EB8">
        <w:trPr>
          <w:trHeight w:val="360"/>
        </w:trPr>
        <w:tc>
          <w:tcPr>
            <w:tcW w:w="2479" w:type="dxa"/>
          </w:tcPr>
          <w:p w:rsidR="00187EB8" w:rsidRPr="00187EB8" w:rsidRDefault="00187EB8" w:rsidP="00187EB8">
            <w:r w:rsidRPr="00187EB8">
              <w:t>Base Impedance</w:t>
            </w:r>
            <w:r w:rsidRPr="00187EB8">
              <w:rPr>
                <w:vertAlign w:val="superscript"/>
              </w:rPr>
              <w:t>†</w:t>
            </w:r>
            <w:r w:rsidRPr="00187EB8">
              <w:t xml:space="preserve"> (ohms)</w:t>
            </w:r>
          </w:p>
        </w:tc>
        <w:tc>
          <w:tcPr>
            <w:tcW w:w="1845" w:type="dxa"/>
          </w:tcPr>
          <w:p w:rsidR="00187EB8" w:rsidRPr="00187EB8" w:rsidRDefault="00187EB8" w:rsidP="00187EB8">
            <w:r w:rsidRPr="00187EB8">
              <w:t>122 ± 11</w:t>
            </w:r>
          </w:p>
        </w:tc>
        <w:tc>
          <w:tcPr>
            <w:tcW w:w="2367" w:type="dxa"/>
          </w:tcPr>
          <w:p w:rsidR="00187EB8" w:rsidRPr="00187EB8" w:rsidRDefault="00187EB8" w:rsidP="00187EB8">
            <w:r w:rsidRPr="00187EB8">
              <w:t>121 ± 12</w:t>
            </w:r>
          </w:p>
        </w:tc>
        <w:tc>
          <w:tcPr>
            <w:tcW w:w="2195" w:type="dxa"/>
          </w:tcPr>
          <w:p w:rsidR="00187EB8" w:rsidRPr="00187EB8" w:rsidRDefault="00187EB8" w:rsidP="00187EB8">
            <w:r w:rsidRPr="00187EB8">
              <w:t>122 ± 10</w:t>
            </w:r>
          </w:p>
        </w:tc>
        <w:tc>
          <w:tcPr>
            <w:tcW w:w="828" w:type="dxa"/>
          </w:tcPr>
          <w:p w:rsidR="00187EB8" w:rsidRPr="00187EB8" w:rsidRDefault="00187EB8" w:rsidP="00187EB8">
            <w:r w:rsidRPr="00187EB8">
              <w:t>0.77</w:t>
            </w:r>
          </w:p>
        </w:tc>
      </w:tr>
      <w:tr w:rsidR="00187EB8" w:rsidRPr="00187EB8" w:rsidTr="00187EB8">
        <w:trPr>
          <w:trHeight w:val="360"/>
        </w:trPr>
        <w:tc>
          <w:tcPr>
            <w:tcW w:w="2479" w:type="dxa"/>
          </w:tcPr>
          <w:p w:rsidR="00187EB8" w:rsidRPr="00187EB8" w:rsidRDefault="00187EB8" w:rsidP="00187EB8">
            <w:r w:rsidRPr="00187EB8">
              <w:t>Impedance Decline</w:t>
            </w:r>
            <w:r w:rsidRPr="00187EB8">
              <w:rPr>
                <w:vertAlign w:val="superscript"/>
              </w:rPr>
              <w:t>†</w:t>
            </w:r>
            <w:r w:rsidRPr="00187EB8">
              <w:t xml:space="preserve"> (ohms)</w:t>
            </w:r>
          </w:p>
        </w:tc>
        <w:tc>
          <w:tcPr>
            <w:tcW w:w="1845" w:type="dxa"/>
          </w:tcPr>
          <w:p w:rsidR="00187EB8" w:rsidRPr="00187EB8" w:rsidRDefault="00187EB8" w:rsidP="00187EB8">
            <w:r w:rsidRPr="00187EB8">
              <w:t>9.4 ± 2.1</w:t>
            </w:r>
          </w:p>
        </w:tc>
        <w:tc>
          <w:tcPr>
            <w:tcW w:w="2367" w:type="dxa"/>
          </w:tcPr>
          <w:p w:rsidR="00187EB8" w:rsidRPr="00187EB8" w:rsidRDefault="00187EB8" w:rsidP="00187EB8">
            <w:r w:rsidRPr="00187EB8">
              <w:t>9.4 ± 1.7</w:t>
            </w:r>
          </w:p>
        </w:tc>
        <w:tc>
          <w:tcPr>
            <w:tcW w:w="2195" w:type="dxa"/>
          </w:tcPr>
          <w:p w:rsidR="00187EB8" w:rsidRPr="00187EB8" w:rsidRDefault="00187EB8" w:rsidP="00187EB8">
            <w:r w:rsidRPr="00187EB8">
              <w:t>9.5 ± 2.4</w:t>
            </w:r>
          </w:p>
        </w:tc>
        <w:tc>
          <w:tcPr>
            <w:tcW w:w="828" w:type="dxa"/>
          </w:tcPr>
          <w:p w:rsidR="00187EB8" w:rsidRPr="00187EB8" w:rsidRDefault="00187EB8" w:rsidP="00187EB8">
            <w:r w:rsidRPr="00187EB8">
              <w:t>0.86</w:t>
            </w:r>
          </w:p>
        </w:tc>
      </w:tr>
      <w:tr w:rsidR="00187EB8" w:rsidRPr="00187EB8" w:rsidTr="00187EB8">
        <w:trPr>
          <w:trHeight w:val="360"/>
        </w:trPr>
        <w:tc>
          <w:tcPr>
            <w:tcW w:w="2479" w:type="dxa"/>
          </w:tcPr>
          <w:p w:rsidR="00187EB8" w:rsidRPr="00187EB8" w:rsidRDefault="00187EB8" w:rsidP="00187EB8">
            <w:r w:rsidRPr="00187EB8">
              <w:t>% Impedance Decline</w:t>
            </w:r>
          </w:p>
        </w:tc>
        <w:tc>
          <w:tcPr>
            <w:tcW w:w="1845" w:type="dxa"/>
          </w:tcPr>
          <w:p w:rsidR="00187EB8" w:rsidRPr="00187EB8" w:rsidRDefault="00187EB8" w:rsidP="00187EB8">
            <w:r w:rsidRPr="00187EB8">
              <w:t>7.6 ± 1.5%</w:t>
            </w:r>
          </w:p>
        </w:tc>
        <w:tc>
          <w:tcPr>
            <w:tcW w:w="2367" w:type="dxa"/>
          </w:tcPr>
          <w:p w:rsidR="00187EB8" w:rsidRPr="00187EB8" w:rsidRDefault="00187EB8" w:rsidP="00187EB8">
            <w:r w:rsidRPr="00187EB8">
              <w:t>7.6 ± 1.1%</w:t>
            </w:r>
          </w:p>
        </w:tc>
        <w:tc>
          <w:tcPr>
            <w:tcW w:w="2195" w:type="dxa"/>
          </w:tcPr>
          <w:p w:rsidR="00187EB8" w:rsidRPr="00187EB8" w:rsidRDefault="00187EB8" w:rsidP="00187EB8">
            <w:r w:rsidRPr="00187EB8">
              <w:t>7.6 ± 1.7%</w:t>
            </w:r>
          </w:p>
        </w:tc>
        <w:tc>
          <w:tcPr>
            <w:tcW w:w="828" w:type="dxa"/>
          </w:tcPr>
          <w:p w:rsidR="00187EB8" w:rsidRPr="00187EB8" w:rsidRDefault="00187EB8" w:rsidP="00187EB8">
            <w:r w:rsidRPr="00187EB8">
              <w:t>0.99</w:t>
            </w:r>
          </w:p>
        </w:tc>
      </w:tr>
      <w:tr w:rsidR="00187EB8" w:rsidRPr="00187EB8" w:rsidTr="00187EB8">
        <w:trPr>
          <w:trHeight w:val="360"/>
        </w:trPr>
        <w:tc>
          <w:tcPr>
            <w:tcW w:w="2479" w:type="dxa"/>
          </w:tcPr>
          <w:p w:rsidR="00187EB8" w:rsidRPr="00187EB8" w:rsidRDefault="00187EB8" w:rsidP="00187EB8">
            <w:r w:rsidRPr="00187EB8">
              <w:t>Average Power</w:t>
            </w:r>
            <w:r w:rsidRPr="00187EB8">
              <w:rPr>
                <w:vertAlign w:val="superscript"/>
              </w:rPr>
              <w:t>†</w:t>
            </w:r>
            <w:r w:rsidRPr="00187EB8">
              <w:t xml:space="preserve"> (W)</w:t>
            </w:r>
          </w:p>
        </w:tc>
        <w:tc>
          <w:tcPr>
            <w:tcW w:w="1845" w:type="dxa"/>
          </w:tcPr>
          <w:p w:rsidR="00187EB8" w:rsidRPr="00187EB8" w:rsidRDefault="00187EB8" w:rsidP="00187EB8">
            <w:r w:rsidRPr="00187EB8">
              <w:t>31.2 ± 2.2</w:t>
            </w:r>
          </w:p>
        </w:tc>
        <w:tc>
          <w:tcPr>
            <w:tcW w:w="2367" w:type="dxa"/>
          </w:tcPr>
          <w:p w:rsidR="00187EB8" w:rsidRPr="00187EB8" w:rsidRDefault="00187EB8" w:rsidP="00187EB8">
            <w:r w:rsidRPr="00187EB8">
              <w:t>30.6 ± 2.0</w:t>
            </w:r>
          </w:p>
        </w:tc>
        <w:tc>
          <w:tcPr>
            <w:tcW w:w="2195" w:type="dxa"/>
          </w:tcPr>
          <w:p w:rsidR="00187EB8" w:rsidRPr="00187EB8" w:rsidRDefault="00187EB8" w:rsidP="00187EB8">
            <w:r w:rsidRPr="00187EB8">
              <w:t>31.7 ± 2.3</w:t>
            </w:r>
          </w:p>
        </w:tc>
        <w:tc>
          <w:tcPr>
            <w:tcW w:w="828" w:type="dxa"/>
          </w:tcPr>
          <w:p w:rsidR="00187EB8" w:rsidRPr="00187EB8" w:rsidRDefault="00187EB8" w:rsidP="00187EB8">
            <w:r w:rsidRPr="00187EB8">
              <w:t>0.04</w:t>
            </w:r>
          </w:p>
        </w:tc>
      </w:tr>
      <w:tr w:rsidR="00187EB8" w:rsidRPr="00187EB8" w:rsidTr="00187EB8">
        <w:trPr>
          <w:trHeight w:val="360"/>
        </w:trPr>
        <w:tc>
          <w:tcPr>
            <w:tcW w:w="2479" w:type="dxa"/>
            <w:tcBorders>
              <w:bottom w:val="single" w:sz="12" w:space="0" w:color="auto"/>
            </w:tcBorders>
          </w:tcPr>
          <w:p w:rsidR="00187EB8" w:rsidRPr="00187EB8" w:rsidRDefault="00187EB8" w:rsidP="00187EB8">
            <w:r w:rsidRPr="00187EB8">
              <w:t>RF time (min)</w:t>
            </w:r>
          </w:p>
        </w:tc>
        <w:tc>
          <w:tcPr>
            <w:tcW w:w="1845" w:type="dxa"/>
            <w:tcBorders>
              <w:bottom w:val="single" w:sz="12" w:space="0" w:color="auto"/>
            </w:tcBorders>
          </w:tcPr>
          <w:p w:rsidR="00187EB8" w:rsidRPr="00187EB8" w:rsidRDefault="00187EB8" w:rsidP="00187EB8">
            <w:r w:rsidRPr="00187EB8">
              <w:t>69 ± 17</w:t>
            </w:r>
          </w:p>
        </w:tc>
        <w:tc>
          <w:tcPr>
            <w:tcW w:w="2367" w:type="dxa"/>
            <w:tcBorders>
              <w:bottom w:val="single" w:sz="12" w:space="0" w:color="auto"/>
            </w:tcBorders>
          </w:tcPr>
          <w:p w:rsidR="00187EB8" w:rsidRPr="00187EB8" w:rsidRDefault="00187EB8" w:rsidP="00187EB8">
            <w:r w:rsidRPr="00187EB8">
              <w:t>66 ± 19</w:t>
            </w:r>
          </w:p>
        </w:tc>
        <w:tc>
          <w:tcPr>
            <w:tcW w:w="2195" w:type="dxa"/>
            <w:tcBorders>
              <w:bottom w:val="single" w:sz="12" w:space="0" w:color="auto"/>
            </w:tcBorders>
          </w:tcPr>
          <w:p w:rsidR="00187EB8" w:rsidRPr="00187EB8" w:rsidRDefault="00187EB8" w:rsidP="00187EB8">
            <w:r w:rsidRPr="00187EB8">
              <w:t>71 ± 16</w:t>
            </w:r>
          </w:p>
        </w:tc>
        <w:tc>
          <w:tcPr>
            <w:tcW w:w="828" w:type="dxa"/>
            <w:tcBorders>
              <w:bottom w:val="single" w:sz="12" w:space="0" w:color="auto"/>
            </w:tcBorders>
          </w:tcPr>
          <w:p w:rsidR="00187EB8" w:rsidRPr="00187EB8" w:rsidRDefault="00187EB8" w:rsidP="00187EB8">
            <w:r w:rsidRPr="00187EB8">
              <w:t>0.29</w:t>
            </w:r>
          </w:p>
        </w:tc>
      </w:tr>
    </w:tbl>
    <w:p w:rsidR="00187EB8" w:rsidRPr="003E62ED" w:rsidRDefault="00187EB8" w:rsidP="002F267A"/>
    <w:sectPr w:rsidR="00187EB8" w:rsidRPr="003E62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EB8" w:rsidRDefault="00187EB8" w:rsidP="001757F5">
      <w:r>
        <w:separator/>
      </w:r>
    </w:p>
  </w:endnote>
  <w:endnote w:type="continuationSeparator" w:id="0">
    <w:p w:rsidR="00187EB8" w:rsidRDefault="00187EB8" w:rsidP="00175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EB8" w:rsidRDefault="00187EB8" w:rsidP="001757F5">
      <w:r>
        <w:separator/>
      </w:r>
    </w:p>
  </w:footnote>
  <w:footnote w:type="continuationSeparator" w:id="0">
    <w:p w:rsidR="00187EB8" w:rsidRDefault="00187EB8" w:rsidP="001757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8408C"/>
    <w:multiLevelType w:val="hybridMultilevel"/>
    <w:tmpl w:val="2B0E0046"/>
    <w:lvl w:ilvl="0" w:tplc="1D2CA764">
      <w:start w:val="2"/>
      <w:numFmt w:val="bullet"/>
      <w:lvlText w:val="-"/>
      <w:lvlJc w:val="left"/>
      <w:pPr>
        <w:ind w:left="720" w:hanging="360"/>
      </w:pPr>
      <w:rPr>
        <w:rFonts w:ascii="Myriad Pro" w:eastAsiaTheme="minorEastAsia" w:hAnsi="Myriad Pr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EE48DA"/>
    <w:multiLevelType w:val="hybridMultilevel"/>
    <w:tmpl w:val="1226A12C"/>
    <w:lvl w:ilvl="0" w:tplc="5980FCA0">
      <w:start w:val="7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D55859"/>
    <w:multiLevelType w:val="hybridMultilevel"/>
    <w:tmpl w:val="64C67F16"/>
    <w:lvl w:ilvl="0" w:tplc="9E36F6BE">
      <w:start w:val="2"/>
      <w:numFmt w:val="bullet"/>
      <w:lvlText w:val="-"/>
      <w:lvlJc w:val="left"/>
      <w:pPr>
        <w:ind w:left="720" w:hanging="360"/>
      </w:pPr>
      <w:rPr>
        <w:rFonts w:ascii="Myriad Pro" w:eastAsiaTheme="minorEastAsia" w:hAnsi="Myriad Pr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5B3"/>
    <w:rsid w:val="0000170B"/>
    <w:rsid w:val="00014304"/>
    <w:rsid w:val="00016F8B"/>
    <w:rsid w:val="00023555"/>
    <w:rsid w:val="00024928"/>
    <w:rsid w:val="000272CD"/>
    <w:rsid w:val="0004112E"/>
    <w:rsid w:val="00041C7E"/>
    <w:rsid w:val="00052E30"/>
    <w:rsid w:val="000655FB"/>
    <w:rsid w:val="000A25B7"/>
    <w:rsid w:val="000B3DED"/>
    <w:rsid w:val="000B45F3"/>
    <w:rsid w:val="000B4CAF"/>
    <w:rsid w:val="000C5710"/>
    <w:rsid w:val="000E4368"/>
    <w:rsid w:val="000F44E3"/>
    <w:rsid w:val="00105CED"/>
    <w:rsid w:val="00113B57"/>
    <w:rsid w:val="00144ED5"/>
    <w:rsid w:val="0015117B"/>
    <w:rsid w:val="0015651E"/>
    <w:rsid w:val="00174A8C"/>
    <w:rsid w:val="001757F5"/>
    <w:rsid w:val="00184175"/>
    <w:rsid w:val="001874AE"/>
    <w:rsid w:val="00187EB8"/>
    <w:rsid w:val="00190586"/>
    <w:rsid w:val="00194E4D"/>
    <w:rsid w:val="00197E09"/>
    <w:rsid w:val="001A13F7"/>
    <w:rsid w:val="001E3ABD"/>
    <w:rsid w:val="0021434A"/>
    <w:rsid w:val="00215A09"/>
    <w:rsid w:val="002229C7"/>
    <w:rsid w:val="002565B3"/>
    <w:rsid w:val="00271547"/>
    <w:rsid w:val="002767D7"/>
    <w:rsid w:val="002822A3"/>
    <w:rsid w:val="00295C87"/>
    <w:rsid w:val="002B57EB"/>
    <w:rsid w:val="002D219F"/>
    <w:rsid w:val="002D28DA"/>
    <w:rsid w:val="002F267A"/>
    <w:rsid w:val="0034275B"/>
    <w:rsid w:val="00372829"/>
    <w:rsid w:val="00372D22"/>
    <w:rsid w:val="003A0E9A"/>
    <w:rsid w:val="003C0A28"/>
    <w:rsid w:val="003C4907"/>
    <w:rsid w:val="003C709F"/>
    <w:rsid w:val="003C785A"/>
    <w:rsid w:val="003D1F73"/>
    <w:rsid w:val="003D50A4"/>
    <w:rsid w:val="003D6670"/>
    <w:rsid w:val="003D78C4"/>
    <w:rsid w:val="003E1FB8"/>
    <w:rsid w:val="003E5EFE"/>
    <w:rsid w:val="003E62ED"/>
    <w:rsid w:val="003F7E4D"/>
    <w:rsid w:val="00423BF9"/>
    <w:rsid w:val="00426B0C"/>
    <w:rsid w:val="004367AB"/>
    <w:rsid w:val="00444F7A"/>
    <w:rsid w:val="00446DEF"/>
    <w:rsid w:val="004565CC"/>
    <w:rsid w:val="004615E9"/>
    <w:rsid w:val="004777D2"/>
    <w:rsid w:val="00483505"/>
    <w:rsid w:val="00491E76"/>
    <w:rsid w:val="004D7A99"/>
    <w:rsid w:val="004E1420"/>
    <w:rsid w:val="004E2A9D"/>
    <w:rsid w:val="00500FD2"/>
    <w:rsid w:val="00511C6C"/>
    <w:rsid w:val="005126FD"/>
    <w:rsid w:val="005130EE"/>
    <w:rsid w:val="00531993"/>
    <w:rsid w:val="00545A26"/>
    <w:rsid w:val="0056215D"/>
    <w:rsid w:val="0058228A"/>
    <w:rsid w:val="005A1470"/>
    <w:rsid w:val="005A60BF"/>
    <w:rsid w:val="005D3733"/>
    <w:rsid w:val="005E2B69"/>
    <w:rsid w:val="005E5A36"/>
    <w:rsid w:val="005F119E"/>
    <w:rsid w:val="005F7E0D"/>
    <w:rsid w:val="006003B1"/>
    <w:rsid w:val="006101CC"/>
    <w:rsid w:val="0065281E"/>
    <w:rsid w:val="00663005"/>
    <w:rsid w:val="00670BBB"/>
    <w:rsid w:val="00674AD7"/>
    <w:rsid w:val="0068577D"/>
    <w:rsid w:val="006938EA"/>
    <w:rsid w:val="00695A34"/>
    <w:rsid w:val="006B370B"/>
    <w:rsid w:val="006D3C79"/>
    <w:rsid w:val="006F3366"/>
    <w:rsid w:val="00715E53"/>
    <w:rsid w:val="007542C4"/>
    <w:rsid w:val="00755ED9"/>
    <w:rsid w:val="007561D8"/>
    <w:rsid w:val="00774D19"/>
    <w:rsid w:val="00774D94"/>
    <w:rsid w:val="00795CEA"/>
    <w:rsid w:val="00796A7E"/>
    <w:rsid w:val="007A78F4"/>
    <w:rsid w:val="007B0AFC"/>
    <w:rsid w:val="007B4B22"/>
    <w:rsid w:val="007B7B9B"/>
    <w:rsid w:val="007D2E05"/>
    <w:rsid w:val="007D4A3E"/>
    <w:rsid w:val="007F4710"/>
    <w:rsid w:val="00800C3E"/>
    <w:rsid w:val="00806DC7"/>
    <w:rsid w:val="008178A2"/>
    <w:rsid w:val="00840E6C"/>
    <w:rsid w:val="00843D30"/>
    <w:rsid w:val="00870E4A"/>
    <w:rsid w:val="008C697C"/>
    <w:rsid w:val="008D6390"/>
    <w:rsid w:val="008E3CF2"/>
    <w:rsid w:val="008E7309"/>
    <w:rsid w:val="00900691"/>
    <w:rsid w:val="00902528"/>
    <w:rsid w:val="00903ED8"/>
    <w:rsid w:val="00906F43"/>
    <w:rsid w:val="009275F1"/>
    <w:rsid w:val="00954FDD"/>
    <w:rsid w:val="00971C5E"/>
    <w:rsid w:val="00980533"/>
    <w:rsid w:val="009A584F"/>
    <w:rsid w:val="009B15D8"/>
    <w:rsid w:val="009C23CF"/>
    <w:rsid w:val="009E23DB"/>
    <w:rsid w:val="009F523F"/>
    <w:rsid w:val="00A0790D"/>
    <w:rsid w:val="00A11DDA"/>
    <w:rsid w:val="00A12845"/>
    <w:rsid w:val="00A16DB0"/>
    <w:rsid w:val="00A50974"/>
    <w:rsid w:val="00A64446"/>
    <w:rsid w:val="00A832A0"/>
    <w:rsid w:val="00A86600"/>
    <w:rsid w:val="00AA1B88"/>
    <w:rsid w:val="00AA51AF"/>
    <w:rsid w:val="00AC01D9"/>
    <w:rsid w:val="00AF4FAE"/>
    <w:rsid w:val="00B15FE6"/>
    <w:rsid w:val="00B24BC1"/>
    <w:rsid w:val="00B334ED"/>
    <w:rsid w:val="00B7211E"/>
    <w:rsid w:val="00B950EF"/>
    <w:rsid w:val="00BA2598"/>
    <w:rsid w:val="00BA7D6F"/>
    <w:rsid w:val="00BD06F8"/>
    <w:rsid w:val="00BF2E9D"/>
    <w:rsid w:val="00BF4F15"/>
    <w:rsid w:val="00BF6421"/>
    <w:rsid w:val="00C205BA"/>
    <w:rsid w:val="00C2487A"/>
    <w:rsid w:val="00C65643"/>
    <w:rsid w:val="00C7259C"/>
    <w:rsid w:val="00CA30D7"/>
    <w:rsid w:val="00CE6803"/>
    <w:rsid w:val="00D262F3"/>
    <w:rsid w:val="00D4047D"/>
    <w:rsid w:val="00D47DB7"/>
    <w:rsid w:val="00D64633"/>
    <w:rsid w:val="00D87117"/>
    <w:rsid w:val="00D92AA1"/>
    <w:rsid w:val="00D94B0B"/>
    <w:rsid w:val="00D95B60"/>
    <w:rsid w:val="00D9668D"/>
    <w:rsid w:val="00DE0907"/>
    <w:rsid w:val="00DE3E2C"/>
    <w:rsid w:val="00E14C37"/>
    <w:rsid w:val="00E14FDE"/>
    <w:rsid w:val="00E17258"/>
    <w:rsid w:val="00E42DEB"/>
    <w:rsid w:val="00E43D87"/>
    <w:rsid w:val="00E70D99"/>
    <w:rsid w:val="00E752C9"/>
    <w:rsid w:val="00E90647"/>
    <w:rsid w:val="00E9149D"/>
    <w:rsid w:val="00EE7B14"/>
    <w:rsid w:val="00F0018C"/>
    <w:rsid w:val="00F32C69"/>
    <w:rsid w:val="00F3431B"/>
    <w:rsid w:val="00F376C3"/>
    <w:rsid w:val="00F4005F"/>
    <w:rsid w:val="00F505D3"/>
    <w:rsid w:val="00F5158A"/>
    <w:rsid w:val="00F52FA0"/>
    <w:rsid w:val="00F757ED"/>
    <w:rsid w:val="00F93109"/>
    <w:rsid w:val="00FC551E"/>
    <w:rsid w:val="00FC7195"/>
    <w:rsid w:val="00FD3FF4"/>
    <w:rsid w:val="00FE7BBA"/>
    <w:rsid w:val="00FF1545"/>
    <w:rsid w:val="00FF4E24"/>
    <w:rsid w:val="00FF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2C99A"/>
  <w15:docId w15:val="{6C295D28-23BB-4A90-A0B0-BF02ABE27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yriad Pro" w:eastAsiaTheme="minorEastAsia" w:hAnsi="Myriad Pro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65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655F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55F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F64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57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57F5"/>
  </w:style>
  <w:style w:type="paragraph" w:styleId="Footer">
    <w:name w:val="footer"/>
    <w:basedOn w:val="Normal"/>
    <w:link w:val="FooterChar"/>
    <w:uiPriority w:val="99"/>
    <w:unhideWhenUsed/>
    <w:rsid w:val="001757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57F5"/>
  </w:style>
  <w:style w:type="table" w:customStyle="1" w:styleId="TableGrid1">
    <w:name w:val="Table Grid1"/>
    <w:basedOn w:val="TableNormal"/>
    <w:next w:val="TableGrid"/>
    <w:uiPriority w:val="39"/>
    <w:rsid w:val="00971C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9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0E82F-4B51-4024-B8DE-5EDC5D82A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6</Pages>
  <Words>901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</dc:creator>
  <cp:keywords/>
  <dc:description/>
  <cp:lastModifiedBy>Jankelson, Lior</cp:lastModifiedBy>
  <cp:revision>6</cp:revision>
  <dcterms:created xsi:type="dcterms:W3CDTF">2019-04-12T19:43:00Z</dcterms:created>
  <dcterms:modified xsi:type="dcterms:W3CDTF">2019-11-01T17:21:00Z</dcterms:modified>
</cp:coreProperties>
</file>