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58" w:rsidRPr="0059530B" w:rsidRDefault="00020258" w:rsidP="00020258">
      <w:pPr>
        <w:spacing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Supplemental </w:t>
      </w:r>
      <w:r w:rsidRPr="0059530B">
        <w:rPr>
          <w:rFonts w:cstheme="minorHAnsi"/>
          <w:b/>
        </w:rPr>
        <w:t xml:space="preserve">Table 1: Landscape of electronic </w:t>
      </w:r>
      <w:r>
        <w:rPr>
          <w:rFonts w:cstheme="minorHAnsi"/>
          <w:b/>
        </w:rPr>
        <w:t xml:space="preserve">clinical </w:t>
      </w:r>
      <w:r w:rsidRPr="0059530B">
        <w:rPr>
          <w:rFonts w:cstheme="minorHAnsi"/>
          <w:b/>
        </w:rPr>
        <w:t>decision</w:t>
      </w:r>
      <w:r w:rsidR="00DE32E6">
        <w:rPr>
          <w:rFonts w:cstheme="minorHAnsi"/>
          <w:b/>
        </w:rPr>
        <w:t xml:space="preserve"> support</w:t>
      </w:r>
      <w:bookmarkStart w:id="0" w:name="_GoBack"/>
      <w:bookmarkEnd w:id="0"/>
      <w:r w:rsidRPr="0059530B">
        <w:rPr>
          <w:rFonts w:cstheme="minorHAnsi"/>
          <w:b/>
        </w:rPr>
        <w:t xml:space="preserve"> </w:t>
      </w:r>
      <w:r>
        <w:rPr>
          <w:rFonts w:cstheme="minorHAnsi"/>
          <w:b/>
        </w:rPr>
        <w:t>algorithms</w:t>
      </w:r>
      <w:r w:rsidRPr="0059530B">
        <w:rPr>
          <w:rFonts w:cstheme="minorHAnsi"/>
          <w:b/>
        </w:rPr>
        <w:t xml:space="preserve"> </w:t>
      </w:r>
      <w:r>
        <w:rPr>
          <w:rFonts w:cstheme="minorHAnsi"/>
          <w:b/>
        </w:rPr>
        <w:t>aimed at managing sick children in an integrated way in LMICs (</w:t>
      </w:r>
      <w:r w:rsidRPr="0059530B">
        <w:rPr>
          <w:rFonts w:cstheme="minorHAnsi"/>
          <w:b/>
        </w:rPr>
        <w:t xml:space="preserve">IMCI and </w:t>
      </w:r>
      <w:proofErr w:type="spellStart"/>
      <w:r w:rsidRPr="0059530B">
        <w:rPr>
          <w:rFonts w:cstheme="minorHAnsi"/>
          <w:b/>
        </w:rPr>
        <w:t>iCCM</w:t>
      </w:r>
      <w:proofErr w:type="spellEnd"/>
      <w:r w:rsidRPr="0059530B">
        <w:rPr>
          <w:rFonts w:cstheme="minorHAnsi"/>
          <w:b/>
        </w:rPr>
        <w:t>-based and other algorithms</w:t>
      </w:r>
      <w:r>
        <w:rPr>
          <w:rFonts w:cstheme="minorHAnsi"/>
          <w:b/>
        </w:rPr>
        <w:t>,</w:t>
      </w:r>
      <w:r w:rsidRPr="0059530B">
        <w:rPr>
          <w:rFonts w:cstheme="minorHAnsi"/>
          <w:b/>
        </w:rPr>
        <w:t xml:space="preserve"> adapted from Keitel et al.</w:t>
      </w:r>
      <w:r>
        <w:rPr>
          <w:rFonts w:cstheme="minorHAnsi"/>
          <w:b/>
        </w:rPr>
        <w:t>,</w:t>
      </w:r>
      <w:r w:rsidRPr="0059530B">
        <w:rPr>
          <w:rFonts w:cstheme="minorHAnsi"/>
          <w:b/>
        </w:rPr>
        <w:t xml:space="preserve"> 2018</w:t>
      </w:r>
      <w:r>
        <w:rPr>
          <w:rStyle w:val="EndnoteReference"/>
          <w:rFonts w:cstheme="minorHAnsi"/>
          <w:b/>
        </w:rPr>
        <w:endnoteReference w:id="1"/>
      </w:r>
      <w:r w:rsidRPr="0059530B">
        <w:rPr>
          <w:rFonts w:cstheme="minorHAnsi"/>
          <w:b/>
        </w:rPr>
        <w:t>)</w:t>
      </w:r>
    </w:p>
    <w:tbl>
      <w:tblPr>
        <w:tblStyle w:val="PlainTable1"/>
        <w:tblW w:w="8450" w:type="dxa"/>
        <w:tblLayout w:type="fixed"/>
        <w:tblLook w:val="04A0" w:firstRow="1" w:lastRow="0" w:firstColumn="1" w:lastColumn="0" w:noHBand="0" w:noVBand="1"/>
      </w:tblPr>
      <w:tblGrid>
        <w:gridCol w:w="2515"/>
        <w:gridCol w:w="2880"/>
        <w:gridCol w:w="3055"/>
      </w:tblGrid>
      <w:tr w:rsidR="00020258" w:rsidRPr="00CC500F" w:rsidTr="00DA5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Name of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Tool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Author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Developer</w:t>
            </w:r>
            <w:proofErr w:type="spellEnd"/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Website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link</w:t>
            </w:r>
            <w:proofErr w:type="spellEnd"/>
          </w:p>
        </w:tc>
      </w:tr>
      <w:tr w:rsidR="00020258" w:rsidRPr="00CC500F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0" w:type="dxa"/>
            <w:gridSpan w:val="3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iCCM-based</w:t>
            </w:r>
            <w:proofErr w:type="spellEnd"/>
          </w:p>
        </w:tc>
      </w:tr>
      <w:tr w:rsidR="00020258" w:rsidRPr="00CC500F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Medic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Mobile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Pr="00CC500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Medic</w:t>
            </w:r>
            <w:proofErr w:type="spellEnd"/>
            <w:r w:rsidRPr="00CC500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Mobile</w:t>
            </w:r>
          </w:p>
        </w:tc>
        <w:tc>
          <w:tcPr>
            <w:tcW w:w="3055" w:type="dxa"/>
            <w:noWrap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https://medicmobile.org</w:t>
            </w:r>
          </w:p>
        </w:tc>
      </w:tr>
      <w:tr w:rsidR="00020258" w:rsidRPr="00CC500F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MEDSCINC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THINKMD 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http://www.thinkmd.org/</w:t>
            </w:r>
          </w:p>
        </w:tc>
      </w:tr>
      <w:tr w:rsidR="00020258" w:rsidRPr="00CC500F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SL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eCCM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Imperial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College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London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020258" w:rsidRPr="00CC500F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iCCM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World Vision, Malaria Consortium, WHO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sz w:val="20"/>
                <w:szCs w:val="20"/>
                <w:lang w:val="en-US" w:eastAsia="fr-FR"/>
              </w:rPr>
              <w:t>https://sites.worldvision.ca/startingstrong/</w:t>
            </w:r>
          </w:p>
        </w:tc>
      </w:tr>
      <w:tr w:rsidR="00020258" w:rsidRPr="00CC500F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eCCM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D-tree International, WEEMA International 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http://www.d-tree.org/</w:t>
            </w:r>
          </w:p>
        </w:tc>
      </w:tr>
      <w:tr w:rsidR="00020258" w:rsidRPr="00CC500F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0" w:type="dxa"/>
            <w:gridSpan w:val="3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IMCI-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based</w:t>
            </w:r>
            <w:proofErr w:type="spellEnd"/>
          </w:p>
        </w:tc>
      </w:tr>
      <w:tr w:rsidR="00020258" w:rsidRPr="00CC500F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eIMCI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Interactive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Health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Solutions 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http://www.ihsinformatics.com/</w:t>
            </w:r>
          </w:p>
        </w:tc>
      </w:tr>
      <w:tr w:rsidR="00020258" w:rsidRPr="00CC500F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eIMCI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D-tree International &amp; Harvard T.H. Chan School of Public Health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http://www.d-tree.org/</w:t>
            </w:r>
          </w:p>
        </w:tc>
      </w:tr>
      <w:tr w:rsidR="00020258" w:rsidRPr="00CC500F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Neonatal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IMCI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D-tree International, Boston Children’s Hospital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http://www.d-tree.org/</w:t>
            </w:r>
          </w:p>
        </w:tc>
      </w:tr>
      <w:tr w:rsidR="00020258" w:rsidRPr="00DE32E6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APE (Agentes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Polivalentes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Elementares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Malaria Consortium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https://www.malariaconsortium.org/upscale/pages/about-upscale</w:t>
            </w:r>
          </w:p>
        </w:tc>
      </w:tr>
      <w:tr w:rsidR="00020258" w:rsidRPr="00DE32E6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REC (Registre Electronique de Consultation) 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Terre des hommes 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https://www.tdh.ch/en/ieda</w:t>
            </w:r>
          </w:p>
        </w:tc>
      </w:tr>
      <w:tr w:rsidR="00020258" w:rsidRPr="00CC500F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Bangladesh digital IMCI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Bangladesh Ministry of Health &amp; ICRC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020258" w:rsidRPr="00DE32E6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e-ALMANACH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Swiss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TPH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https://www.swisstph.ch/en/about/med/clinical-research/management-of-fevers/</w:t>
            </w:r>
          </w:p>
        </w:tc>
      </w:tr>
      <w:tr w:rsidR="00020258" w:rsidRPr="00DE32E6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Afghan and Nigerian e-ALMANACH</w:t>
            </w:r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ICRC &amp; </w:t>
            </w: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Swiss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TPH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https://www.swisstph.ch/en/projects/project-detail/project/implementation-of-almanach-in-the-icrc/</w:t>
            </w:r>
          </w:p>
        </w:tc>
      </w:tr>
      <w:tr w:rsidR="00020258" w:rsidRPr="00CC500F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0" w:type="dxa"/>
            <w:gridSpan w:val="3"/>
            <w:shd w:val="clear" w:color="auto" w:fill="auto"/>
            <w:vAlign w:val="center"/>
            <w:hideMark/>
          </w:tcPr>
          <w:p w:rsidR="00020258" w:rsidRPr="00D758DA" w:rsidRDefault="00020258" w:rsidP="00DA51A9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CB01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IMCI and other guidelines for the management of sick children</w:t>
            </w:r>
          </w:p>
        </w:tc>
      </w:tr>
      <w:tr w:rsidR="00020258" w:rsidRPr="00530A31" w:rsidTr="00DA5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MSFeCARE</w:t>
            </w:r>
            <w:proofErr w:type="spellEnd"/>
          </w:p>
        </w:tc>
        <w:tc>
          <w:tcPr>
            <w:tcW w:w="2880" w:type="dxa"/>
            <w:vAlign w:val="center"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MSF</w:t>
            </w:r>
          </w:p>
        </w:tc>
        <w:tc>
          <w:tcPr>
            <w:tcW w:w="3055" w:type="dxa"/>
            <w:vAlign w:val="center"/>
          </w:tcPr>
          <w:p w:rsidR="00020258" w:rsidRPr="00CC500F" w:rsidRDefault="00020258" w:rsidP="00DA51A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20258" w:rsidRPr="00DE32E6" w:rsidTr="00DA51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ePOCT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Swiss</w:t>
            </w:r>
            <w:proofErr w:type="spellEnd"/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TPH</w:t>
            </w:r>
          </w:p>
        </w:tc>
        <w:tc>
          <w:tcPr>
            <w:tcW w:w="3055" w:type="dxa"/>
            <w:vAlign w:val="center"/>
            <w:hideMark/>
          </w:tcPr>
          <w:p w:rsidR="00020258" w:rsidRPr="00CC500F" w:rsidRDefault="00020258" w:rsidP="00DA51A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5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https://www.swisstph.ch/en/about/med/clinical-research/management-of-fevers/</w:t>
            </w:r>
          </w:p>
        </w:tc>
      </w:tr>
    </w:tbl>
    <w:p w:rsidR="00033078" w:rsidRPr="00020258" w:rsidRDefault="00DE32E6">
      <w:pPr>
        <w:rPr>
          <w:lang w:val="fr-FR"/>
        </w:rPr>
      </w:pPr>
    </w:p>
    <w:sectPr w:rsidR="00033078" w:rsidRPr="000202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58" w:rsidRDefault="00020258" w:rsidP="00020258">
      <w:pPr>
        <w:spacing w:after="0" w:line="240" w:lineRule="auto"/>
      </w:pPr>
      <w:r>
        <w:separator/>
      </w:r>
    </w:p>
  </w:endnote>
  <w:endnote w:type="continuationSeparator" w:id="0">
    <w:p w:rsidR="00020258" w:rsidRDefault="00020258" w:rsidP="00020258">
      <w:pPr>
        <w:spacing w:after="0" w:line="240" w:lineRule="auto"/>
      </w:pPr>
      <w:r>
        <w:continuationSeparator/>
      </w:r>
    </w:p>
  </w:endnote>
  <w:endnote w:id="1">
    <w:p w:rsidR="00020258" w:rsidRPr="00CC500F" w:rsidRDefault="00020258" w:rsidP="00020258">
      <w:pPr>
        <w:pStyle w:val="EndnoteText"/>
        <w:spacing w:line="276" w:lineRule="auto"/>
        <w:rPr>
          <w:rFonts w:cstheme="minorHAnsi"/>
          <w:sz w:val="22"/>
          <w:szCs w:val="22"/>
          <w:lang w:val="en-US"/>
        </w:rPr>
      </w:pPr>
      <w:r w:rsidRPr="00CC500F">
        <w:rPr>
          <w:rStyle w:val="EndnoteReference"/>
          <w:rFonts w:cstheme="minorHAnsi"/>
          <w:sz w:val="22"/>
          <w:szCs w:val="22"/>
        </w:rPr>
        <w:endnoteRef/>
      </w:r>
      <w:r w:rsidRPr="00CC500F">
        <w:rPr>
          <w:rFonts w:cstheme="minorHAnsi"/>
          <w:sz w:val="22"/>
          <w:szCs w:val="22"/>
        </w:rPr>
        <w:t xml:space="preserve"> Keitel K, D’Acremont V, Interactive Electronic Decision Trees for the Integrated Primary Care Management of Febrile Children in Low Resource Settings - Review of existing tools, Clinical Microbiology and Infection (2018), </w:t>
      </w:r>
      <w:proofErr w:type="spellStart"/>
      <w:r w:rsidRPr="00CC500F">
        <w:rPr>
          <w:rFonts w:cstheme="minorHAnsi"/>
          <w:sz w:val="22"/>
          <w:szCs w:val="22"/>
        </w:rPr>
        <w:t>doi</w:t>
      </w:r>
      <w:proofErr w:type="spellEnd"/>
      <w:r w:rsidRPr="00CC500F">
        <w:rPr>
          <w:rFonts w:cstheme="minorHAnsi"/>
          <w:sz w:val="22"/>
          <w:szCs w:val="22"/>
        </w:rPr>
        <w:t>: 10.1016/j.cmi.2018.04.014.</w:t>
      </w:r>
    </w:p>
    <w:p w:rsidR="00020258" w:rsidRPr="00CC500F" w:rsidRDefault="00020258" w:rsidP="00020258">
      <w:pPr>
        <w:pStyle w:val="EndnoteText"/>
        <w:spacing w:line="276" w:lineRule="auto"/>
        <w:rPr>
          <w:rFonts w:cstheme="minorHAnsi"/>
          <w:sz w:val="22"/>
          <w:szCs w:val="22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58" w:rsidRDefault="00020258" w:rsidP="00020258">
      <w:pPr>
        <w:spacing w:after="0" w:line="240" w:lineRule="auto"/>
      </w:pPr>
      <w:r>
        <w:separator/>
      </w:r>
    </w:p>
  </w:footnote>
  <w:footnote w:type="continuationSeparator" w:id="0">
    <w:p w:rsidR="00020258" w:rsidRDefault="00020258" w:rsidP="0002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58"/>
    <w:rsid w:val="00020258"/>
    <w:rsid w:val="00197582"/>
    <w:rsid w:val="00565AB0"/>
    <w:rsid w:val="00D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EDED9-E3B4-4C5A-A76A-755D454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0202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20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258"/>
    <w:rPr>
      <w:sz w:val="20"/>
      <w:szCs w:val="20"/>
    </w:rPr>
  </w:style>
  <w:style w:type="table" w:styleId="PlainTable1">
    <w:name w:val="Plain Table 1"/>
    <w:basedOn w:val="TableNormal"/>
    <w:uiPriority w:val="99"/>
    <w:rsid w:val="0002025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Karell Pelle</dc:creator>
  <cp:keywords/>
  <dc:description/>
  <cp:lastModifiedBy>Karell Pelle</cp:lastModifiedBy>
  <cp:revision>2</cp:revision>
  <dcterms:created xsi:type="dcterms:W3CDTF">2019-10-01T12:33:00Z</dcterms:created>
  <dcterms:modified xsi:type="dcterms:W3CDTF">2019-10-01T13:24:00Z</dcterms:modified>
</cp:coreProperties>
</file>