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7E58" w14:textId="47E79046" w:rsidR="003D651B" w:rsidRDefault="003D651B" w:rsidP="003D651B">
      <w:pPr>
        <w:pStyle w:val="Heading1"/>
        <w:jc w:val="center"/>
      </w:pPr>
      <w:r>
        <w:t>Osimo et al</w:t>
      </w:r>
      <w:r>
        <w:t xml:space="preserve">; </w:t>
      </w:r>
      <w:bookmarkStart w:id="0" w:name="_GoBack"/>
      <w:bookmarkEnd w:id="0"/>
      <w:r>
        <w:t>Cardiac structure and function in schizophrenia: a cardiac MR imaging study</w:t>
      </w:r>
    </w:p>
    <w:p w14:paraId="0DDC4484" w14:textId="77777777" w:rsidR="00A60161" w:rsidRDefault="00A60161" w:rsidP="00A60161">
      <w:pPr>
        <w:spacing w:line="480" w:lineRule="auto"/>
        <w:jc w:val="both"/>
        <w:rPr>
          <w:b/>
          <w:sz w:val="28"/>
          <w:szCs w:val="28"/>
        </w:rPr>
      </w:pPr>
    </w:p>
    <w:p w14:paraId="563D33C6" w14:textId="77777777" w:rsidR="00A60161" w:rsidRDefault="00A60161" w:rsidP="00A6016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SUPPLEMENTARY INFORMATION</w:t>
      </w:r>
    </w:p>
    <w:p w14:paraId="1AD1D043" w14:textId="5B1EEAF0" w:rsidR="00A60161" w:rsidRDefault="005D797B" w:rsidP="005D797B">
      <w:pPr>
        <w:pStyle w:val="Heading2"/>
      </w:pPr>
      <w:r>
        <w:t>Supplementary figures</w:t>
      </w:r>
    </w:p>
    <w:p w14:paraId="7BB72F55" w14:textId="77777777" w:rsidR="00A60161" w:rsidRDefault="00A60161" w:rsidP="0014705C">
      <w:pPr>
        <w:rPr>
          <w:b/>
        </w:rPr>
      </w:pPr>
    </w:p>
    <w:p w14:paraId="3BFE4C5A" w14:textId="7E2F6809" w:rsidR="0014705C" w:rsidRDefault="0014705C" w:rsidP="0014705C">
      <w:r>
        <w:rPr>
          <w:b/>
        </w:rPr>
        <w:t xml:space="preserve">Supplementary </w:t>
      </w:r>
      <w:r w:rsidRPr="0052519E">
        <w:rPr>
          <w:b/>
        </w:rPr>
        <w:t xml:space="preserve">Figure </w:t>
      </w:r>
      <w:r>
        <w:rPr>
          <w:b/>
        </w:rPr>
        <w:t>1</w:t>
      </w:r>
      <w:r w:rsidRPr="0052519E">
        <w:rPr>
          <w:b/>
        </w:rPr>
        <w:t>: Cardiac Measurements in Patients with Schizophrenia and Healthy Controls.</w:t>
      </w:r>
      <w:r>
        <w:t xml:space="preserve"> </w:t>
      </w:r>
    </w:p>
    <w:p w14:paraId="25C3F42F" w14:textId="6591ABD0" w:rsidR="00120D01" w:rsidRDefault="0014705C" w:rsidP="0014705C">
      <w:r>
        <w:t xml:space="preserve">The graph shows cardiac </w:t>
      </w:r>
      <w:r w:rsidRPr="00B607AE">
        <w:t xml:space="preserve">measurements in </w:t>
      </w:r>
      <w:r>
        <w:t>p</w:t>
      </w:r>
      <w:r w:rsidRPr="00B607AE">
        <w:t xml:space="preserve">atients with </w:t>
      </w:r>
      <w:r>
        <w:t>s</w:t>
      </w:r>
      <w:r w:rsidRPr="00B607AE">
        <w:t xml:space="preserve">chizophrenia and </w:t>
      </w:r>
      <w:r>
        <w:t>h</w:t>
      </w:r>
      <w:r w:rsidRPr="00B607AE">
        <w:t xml:space="preserve">ealthy </w:t>
      </w:r>
      <w:r>
        <w:t>c</w:t>
      </w:r>
      <w:r w:rsidRPr="00B607AE">
        <w:t xml:space="preserve">ontrols. </w:t>
      </w:r>
      <w:r w:rsidR="005561B5">
        <w:t>There were no significant differences in left and right ventricle ejection fractions (LVEF p=0.94, RVEF</w:t>
      </w:r>
      <w:r w:rsidR="00B9756F">
        <w:t xml:space="preserve"> p=0.97), in indexed left ventricular mass (LVMi, p=0.75), or in pulse wave velocity (PWV, p=0.59)</w:t>
      </w:r>
      <w:r w:rsidRPr="001568A6">
        <w:t>.</w:t>
      </w:r>
      <w:r>
        <w:t xml:space="preserve"> </w:t>
      </w:r>
      <w:r>
        <w:br/>
        <w:t>The points are individual patients’ values. In the box and whisker plot, the solid horizontal line is the median, t</w:t>
      </w:r>
      <w:r w:rsidRPr="00CD291C">
        <w:t>he lower and upper hinges correspond to the first and third quartiles (the 25th and 75th percentiles)</w:t>
      </w:r>
      <w:r>
        <w:t>, and t</w:t>
      </w:r>
      <w:r w:rsidRPr="00C62E24">
        <w:t>he whisker</w:t>
      </w:r>
      <w:r>
        <w:t>s</w:t>
      </w:r>
      <w:r w:rsidRPr="00C62E24">
        <w:t xml:space="preserve"> extends from the hinge to the largest</w:t>
      </w:r>
      <w:r>
        <w:t>/smallest</w:t>
      </w:r>
      <w:r w:rsidRPr="00C62E24">
        <w:t xml:space="preserve"> value no further than 1.5*</w:t>
      </w:r>
      <w:r>
        <w:t>inter-quartile range</w:t>
      </w:r>
      <w:r w:rsidRPr="00C62E24">
        <w:t xml:space="preserve"> from the hinge</w:t>
      </w:r>
      <w:r>
        <w:t>.</w:t>
      </w:r>
      <w:r w:rsidRPr="00363215">
        <w:br/>
      </w:r>
      <w:r>
        <w:rPr>
          <w:noProof/>
        </w:rPr>
        <w:drawing>
          <wp:inline distT="0" distB="0" distL="0" distR="0" wp14:anchorId="04E99DCD" wp14:editId="53C4CC77">
            <wp:extent cx="5270500" cy="376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nsig_caco_scatter_boxplot_27Feb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496B" w14:textId="68025533" w:rsidR="009B0DF0" w:rsidRDefault="009B0DF0" w:rsidP="0014705C"/>
    <w:p w14:paraId="3A5237B8" w14:textId="77777777" w:rsidR="004821C4" w:rsidRDefault="004821C4">
      <w:pPr>
        <w:sectPr w:rsidR="004821C4" w:rsidSect="007C12A8">
          <w:footerReference w:type="even" r:id="rId7"/>
          <w:footerReference w:type="default" r:id="rId8"/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D572BC2" w14:textId="7F3A33EA" w:rsidR="005D797B" w:rsidRDefault="005D797B" w:rsidP="005D797B">
      <w:pPr>
        <w:pStyle w:val="Heading2"/>
      </w:pPr>
      <w:r>
        <w:lastRenderedPageBreak/>
        <w:t>Supplementary Tables</w:t>
      </w:r>
    </w:p>
    <w:p w14:paraId="07BA9DBF" w14:textId="3AB5E7C4" w:rsidR="004821C4" w:rsidRPr="005E1B93" w:rsidRDefault="004821C4" w:rsidP="004821C4">
      <w:pPr>
        <w:pStyle w:val="Heading3"/>
      </w:pPr>
      <w:r>
        <w:t xml:space="preserve">Supplementary </w:t>
      </w:r>
      <w:r w:rsidRPr="005E1B93">
        <w:t xml:space="preserve">Table </w:t>
      </w:r>
      <w:r>
        <w:t>1</w:t>
      </w:r>
      <w:r w:rsidRPr="005E1B93">
        <w:t>: CMR-Derived Cardiac Measurements in Patients with Schizophrenia and Matched Healthy Controls</w:t>
      </w:r>
    </w:p>
    <w:p w14:paraId="1D426229" w14:textId="77777777" w:rsidR="004821C4" w:rsidRDefault="004821C4" w:rsidP="004821C4">
      <w:r w:rsidRPr="005E1B93">
        <w:t xml:space="preserve">Subjects in the two groups </w:t>
      </w:r>
      <w:r>
        <w:t>were matched for</w:t>
      </w:r>
      <w:r w:rsidRPr="005E1B93">
        <w:t xml:space="preserve"> age, sex, ethnicity</w:t>
      </w:r>
      <w:r>
        <w:t>, BMI</w:t>
      </w:r>
      <w:r w:rsidRPr="005E1B93">
        <w:t>.</w:t>
      </w:r>
    </w:p>
    <w:p w14:paraId="16BC7419" w14:textId="77777777" w:rsidR="004821C4" w:rsidRPr="005E1B93" w:rsidRDefault="004821C4" w:rsidP="004821C4">
      <w:r>
        <w:rPr>
          <w:sz w:val="22"/>
          <w:szCs w:val="22"/>
        </w:rPr>
        <w:t>LVEDVi:</w:t>
      </w:r>
      <w:r w:rsidRPr="00A552AE">
        <w:rPr>
          <w:sz w:val="22"/>
          <w:szCs w:val="22"/>
        </w:rPr>
        <w:t xml:space="preserve"> indexed LV end-diastolic volume</w:t>
      </w:r>
      <w:r>
        <w:rPr>
          <w:sz w:val="22"/>
          <w:szCs w:val="22"/>
        </w:rPr>
        <w:t>;</w:t>
      </w:r>
      <w:r w:rsidRPr="00A552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LVESVi: </w:t>
      </w:r>
      <w:r w:rsidRPr="00A552AE">
        <w:rPr>
          <w:sz w:val="22"/>
          <w:szCs w:val="22"/>
        </w:rPr>
        <w:t>indexed LV end-systolic volume</w:t>
      </w:r>
      <w:r>
        <w:rPr>
          <w:sz w:val="22"/>
          <w:szCs w:val="22"/>
        </w:rPr>
        <w:t>;</w:t>
      </w:r>
      <w:r w:rsidRPr="00A552AE">
        <w:rPr>
          <w:sz w:val="22"/>
          <w:szCs w:val="22"/>
        </w:rPr>
        <w:t xml:space="preserve"> </w:t>
      </w:r>
      <w:r>
        <w:rPr>
          <w:sz w:val="22"/>
          <w:szCs w:val="22"/>
        </w:rPr>
        <w:t>LVSVi:</w:t>
      </w:r>
      <w:r w:rsidRPr="00A552AE">
        <w:rPr>
          <w:sz w:val="22"/>
          <w:szCs w:val="22"/>
        </w:rPr>
        <w:t xml:space="preserve"> indexed LV stroke volume</w:t>
      </w:r>
      <w:r>
        <w:rPr>
          <w:sz w:val="22"/>
          <w:szCs w:val="22"/>
        </w:rPr>
        <w:t>;</w:t>
      </w:r>
      <w:r w:rsidRPr="00A552AE">
        <w:rPr>
          <w:sz w:val="22"/>
          <w:szCs w:val="22"/>
        </w:rPr>
        <w:t xml:space="preserve"> </w:t>
      </w:r>
      <w:r>
        <w:rPr>
          <w:sz w:val="22"/>
          <w:szCs w:val="22"/>
        </w:rPr>
        <w:t>LVMi: indexed LV mass; RVEDVi:</w:t>
      </w:r>
      <w:r w:rsidRPr="00A552AE">
        <w:rPr>
          <w:sz w:val="22"/>
          <w:szCs w:val="22"/>
        </w:rPr>
        <w:t xml:space="preserve"> indexed RV end-diastolic volume</w:t>
      </w:r>
      <w:r>
        <w:rPr>
          <w:sz w:val="22"/>
          <w:szCs w:val="22"/>
        </w:rPr>
        <w:t>;</w:t>
      </w:r>
      <w:r w:rsidRPr="00CA580E">
        <w:rPr>
          <w:sz w:val="22"/>
          <w:szCs w:val="22"/>
        </w:rPr>
        <w:t xml:space="preserve"> </w:t>
      </w:r>
      <w:r>
        <w:rPr>
          <w:sz w:val="22"/>
          <w:szCs w:val="22"/>
        </w:rPr>
        <w:t>RVESVi:</w:t>
      </w:r>
      <w:r w:rsidRPr="00A552AE">
        <w:rPr>
          <w:sz w:val="22"/>
          <w:szCs w:val="22"/>
        </w:rPr>
        <w:t xml:space="preserve"> indexed RV end-systolic volume</w:t>
      </w:r>
      <w:r>
        <w:rPr>
          <w:sz w:val="22"/>
          <w:szCs w:val="22"/>
        </w:rPr>
        <w:t>;</w:t>
      </w:r>
      <w:r w:rsidRPr="00A552AE">
        <w:rPr>
          <w:sz w:val="22"/>
          <w:szCs w:val="22"/>
        </w:rPr>
        <w:t xml:space="preserve"> </w:t>
      </w:r>
      <w:r>
        <w:rPr>
          <w:sz w:val="22"/>
          <w:szCs w:val="22"/>
        </w:rPr>
        <w:t>RVSVi:</w:t>
      </w:r>
      <w:r w:rsidRPr="00A552AE">
        <w:rPr>
          <w:sz w:val="22"/>
          <w:szCs w:val="22"/>
        </w:rPr>
        <w:t xml:space="preserve"> indexed RV stroke volume</w:t>
      </w:r>
      <w:r>
        <w:rPr>
          <w:sz w:val="22"/>
          <w:szCs w:val="22"/>
        </w:rPr>
        <w:t xml:space="preserve">; EF: ejection fraction; PWV: pulse-wave velocity; BSA: body surface area; BH: </w:t>
      </w:r>
      <w:proofErr w:type="spellStart"/>
      <w:r w:rsidRPr="00A552AE">
        <w:rPr>
          <w:sz w:val="22"/>
          <w:szCs w:val="22"/>
        </w:rPr>
        <w:t>Benjamini</w:t>
      </w:r>
      <w:proofErr w:type="spellEnd"/>
      <w:r w:rsidRPr="00A552AE">
        <w:rPr>
          <w:sz w:val="22"/>
          <w:szCs w:val="22"/>
        </w:rPr>
        <w:t xml:space="preserve"> &amp; Hochberg</w:t>
      </w:r>
      <w:r>
        <w:rPr>
          <w:sz w:val="22"/>
          <w:szCs w:val="22"/>
        </w:rPr>
        <w:t>; SD: standard deviation; CI: confidence interval</w:t>
      </w:r>
    </w:p>
    <w:tbl>
      <w:tblPr>
        <w:tblStyle w:val="TableGrid"/>
        <w:tblW w:w="14884" w:type="dxa"/>
        <w:tblLayout w:type="fixed"/>
        <w:tblLook w:val="04A0" w:firstRow="1" w:lastRow="0" w:firstColumn="1" w:lastColumn="0" w:noHBand="0" w:noVBand="1"/>
      </w:tblPr>
      <w:tblGrid>
        <w:gridCol w:w="1558"/>
        <w:gridCol w:w="1554"/>
        <w:gridCol w:w="1501"/>
        <w:gridCol w:w="1696"/>
        <w:gridCol w:w="1260"/>
        <w:gridCol w:w="1392"/>
        <w:gridCol w:w="1646"/>
        <w:gridCol w:w="1259"/>
        <w:gridCol w:w="1646"/>
        <w:gridCol w:w="1372"/>
      </w:tblGrid>
      <w:tr w:rsidR="004821C4" w:rsidRPr="005E1B93" w14:paraId="039C494E" w14:textId="77777777" w:rsidTr="00174528">
        <w:tc>
          <w:tcPr>
            <w:tcW w:w="1558" w:type="dxa"/>
            <w:tcBorders>
              <w:top w:val="nil"/>
              <w:left w:val="nil"/>
              <w:right w:val="nil"/>
            </w:tcBorders>
          </w:tcPr>
          <w:p w14:paraId="56BE9535" w14:textId="77777777" w:rsidR="004821C4" w:rsidRPr="005E1B93" w:rsidRDefault="004821C4" w:rsidP="00174528">
            <w:pPr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14:paraId="686EFFF2" w14:textId="77777777" w:rsidR="004821C4" w:rsidRPr="00034783" w:rsidRDefault="004821C4" w:rsidP="00174528">
            <w:pPr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single" w:sz="24" w:space="0" w:color="auto"/>
            </w:tcBorders>
          </w:tcPr>
          <w:p w14:paraId="055DE420" w14:textId="77777777" w:rsidR="004821C4" w:rsidRPr="005E1B93" w:rsidRDefault="004821C4" w:rsidP="00174528">
            <w:pPr>
              <w:rPr>
                <w:b/>
              </w:rPr>
            </w:pPr>
          </w:p>
        </w:tc>
        <w:tc>
          <w:tcPr>
            <w:tcW w:w="434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0540BD" w14:textId="77777777" w:rsidR="004821C4" w:rsidRPr="00D9551C" w:rsidRDefault="004821C4" w:rsidP="00174528">
            <w:pPr>
              <w:rPr>
                <w:b/>
              </w:rPr>
            </w:pPr>
            <w:r w:rsidRPr="00D9551C">
              <w:rPr>
                <w:b/>
              </w:rPr>
              <w:t>Un-adjusted analysis</w:t>
            </w:r>
          </w:p>
        </w:tc>
        <w:tc>
          <w:tcPr>
            <w:tcW w:w="2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919DCE" w14:textId="77777777" w:rsidR="004821C4" w:rsidRPr="005E1B93" w:rsidRDefault="004821C4" w:rsidP="00174528">
            <w:pPr>
              <w:rPr>
                <w:b/>
              </w:rPr>
            </w:pPr>
            <w:r>
              <w:rPr>
                <w:b/>
              </w:rPr>
              <w:t>Adjusted for smoking</w:t>
            </w:r>
          </w:p>
        </w:tc>
        <w:tc>
          <w:tcPr>
            <w:tcW w:w="301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F5FA727" w14:textId="77777777" w:rsidR="004821C4" w:rsidRPr="005E1B93" w:rsidRDefault="004821C4" w:rsidP="00174528">
            <w:pPr>
              <w:rPr>
                <w:b/>
              </w:rPr>
            </w:pPr>
            <w:r>
              <w:rPr>
                <w:b/>
              </w:rPr>
              <w:t>Adjusted for activity levels</w:t>
            </w:r>
          </w:p>
        </w:tc>
      </w:tr>
      <w:tr w:rsidR="004821C4" w:rsidRPr="005E1B93" w14:paraId="69C8B427" w14:textId="77777777" w:rsidTr="00174528">
        <w:tc>
          <w:tcPr>
            <w:tcW w:w="1558" w:type="dxa"/>
          </w:tcPr>
          <w:p w14:paraId="1DB4E96A" w14:textId="77777777" w:rsidR="004821C4" w:rsidRPr="005E1B93" w:rsidRDefault="004821C4" w:rsidP="00174528">
            <w:pPr>
              <w:rPr>
                <w:b/>
              </w:rPr>
            </w:pPr>
          </w:p>
        </w:tc>
        <w:tc>
          <w:tcPr>
            <w:tcW w:w="1554" w:type="dxa"/>
          </w:tcPr>
          <w:p w14:paraId="406B4433" w14:textId="77777777" w:rsidR="004821C4" w:rsidRDefault="004821C4" w:rsidP="00174528">
            <w:pPr>
              <w:rPr>
                <w:b/>
                <w:sz w:val="21"/>
                <w:szCs w:val="21"/>
              </w:rPr>
            </w:pPr>
            <w:r w:rsidRPr="00034783">
              <w:rPr>
                <w:b/>
                <w:sz w:val="21"/>
                <w:szCs w:val="21"/>
              </w:rPr>
              <w:t>Schizophrenia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6E24374F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N=</w:t>
            </w:r>
            <w:r>
              <w:rPr>
                <w:b/>
              </w:rPr>
              <w:t>40</w:t>
            </w:r>
          </w:p>
          <w:p w14:paraId="7E6AC948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Mean (SD)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61B8CB76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HCs</w:t>
            </w:r>
          </w:p>
          <w:p w14:paraId="096254E6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N=</w:t>
            </w:r>
            <w:r>
              <w:rPr>
                <w:b/>
              </w:rPr>
              <w:t>39</w:t>
            </w:r>
          </w:p>
          <w:p w14:paraId="1C5FA5AB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Mean (SD)</w:t>
            </w:r>
          </w:p>
        </w:tc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</w:tcPr>
          <w:p w14:paraId="1C6347BF" w14:textId="77777777" w:rsidR="004821C4" w:rsidRDefault="004821C4" w:rsidP="0017452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Schizophrenia </w:t>
            </w:r>
          </w:p>
          <w:p w14:paraId="27C42DD3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  <w:i/>
                <w:iCs/>
              </w:rPr>
              <w:t>F</w:t>
            </w:r>
            <w:r w:rsidRPr="005E1B93">
              <w:rPr>
                <w:b/>
              </w:rPr>
              <w:t xml:space="preserve"> (1, </w:t>
            </w:r>
            <w:r>
              <w:rPr>
                <w:b/>
              </w:rPr>
              <w:t>77</w:t>
            </w:r>
            <w:r w:rsidRPr="005E1B93">
              <w:rPr>
                <w:b/>
              </w:rPr>
              <w:t>), p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2C1EBD6A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BH-adjusted p value</w:t>
            </w:r>
          </w:p>
        </w:tc>
        <w:tc>
          <w:tcPr>
            <w:tcW w:w="1392" w:type="dxa"/>
            <w:tcBorders>
              <w:top w:val="single" w:sz="24" w:space="0" w:color="auto"/>
              <w:right w:val="single" w:sz="24" w:space="0" w:color="auto"/>
            </w:tcBorders>
          </w:tcPr>
          <w:p w14:paraId="3255431B" w14:textId="77777777" w:rsidR="004821C4" w:rsidRPr="005E1B93" w:rsidRDefault="004821C4" w:rsidP="00174528">
            <w:pPr>
              <w:rPr>
                <w:b/>
              </w:rPr>
            </w:pPr>
            <w:r>
              <w:rPr>
                <w:b/>
              </w:rPr>
              <w:t xml:space="preserve">Effect size (Cohen’s </w:t>
            </w:r>
            <w:r w:rsidRPr="00015504">
              <w:rPr>
                <w:b/>
                <w:i/>
              </w:rPr>
              <w:t>d</w:t>
            </w:r>
            <w:r>
              <w:rPr>
                <w:b/>
              </w:rPr>
              <w:t>; 95% CI)</w:t>
            </w:r>
          </w:p>
        </w:tc>
        <w:tc>
          <w:tcPr>
            <w:tcW w:w="1646" w:type="dxa"/>
            <w:tcBorders>
              <w:top w:val="single" w:sz="24" w:space="0" w:color="auto"/>
              <w:right w:val="single" w:sz="4" w:space="0" w:color="auto"/>
            </w:tcBorders>
          </w:tcPr>
          <w:p w14:paraId="0BFC341C" w14:textId="77777777" w:rsidR="004821C4" w:rsidRPr="005E1B93" w:rsidRDefault="004821C4" w:rsidP="00174528">
            <w:pPr>
              <w:rPr>
                <w:b/>
              </w:rPr>
            </w:pPr>
            <w:r>
              <w:rPr>
                <w:b/>
                <w:i/>
                <w:iCs/>
              </w:rPr>
              <w:t xml:space="preserve">Schizophrenia </w:t>
            </w:r>
            <w:r w:rsidRPr="005E1B93">
              <w:rPr>
                <w:b/>
                <w:i/>
                <w:iCs/>
              </w:rPr>
              <w:t>F</w:t>
            </w:r>
            <w:r w:rsidRPr="005E1B93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5E1B93">
              <w:rPr>
                <w:b/>
              </w:rPr>
              <w:t xml:space="preserve">, </w:t>
            </w:r>
            <w:r>
              <w:rPr>
                <w:b/>
              </w:rPr>
              <w:t>75</w:t>
            </w:r>
            <w:r w:rsidRPr="005E1B93">
              <w:rPr>
                <w:b/>
              </w:rPr>
              <w:t>), p</w:t>
            </w:r>
          </w:p>
        </w:tc>
        <w:tc>
          <w:tcPr>
            <w:tcW w:w="125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567CCB8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BH-adjusted p value</w:t>
            </w:r>
          </w:p>
        </w:tc>
        <w:tc>
          <w:tcPr>
            <w:tcW w:w="1646" w:type="dxa"/>
            <w:tcBorders>
              <w:top w:val="single" w:sz="24" w:space="0" w:color="auto"/>
            </w:tcBorders>
          </w:tcPr>
          <w:p w14:paraId="5A2591AC" w14:textId="77777777" w:rsidR="004821C4" w:rsidRPr="005E1B93" w:rsidRDefault="004821C4" w:rsidP="00174528">
            <w:pPr>
              <w:rPr>
                <w:b/>
              </w:rPr>
            </w:pPr>
            <w:r>
              <w:rPr>
                <w:b/>
                <w:i/>
                <w:iCs/>
              </w:rPr>
              <w:t xml:space="preserve">Schizophrenia </w:t>
            </w:r>
            <w:r w:rsidRPr="005E1B93">
              <w:rPr>
                <w:b/>
                <w:i/>
                <w:iCs/>
              </w:rPr>
              <w:t>F</w:t>
            </w:r>
            <w:r w:rsidRPr="005E1B93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5E1B93">
              <w:rPr>
                <w:b/>
              </w:rPr>
              <w:t xml:space="preserve">, </w:t>
            </w:r>
            <w:r>
              <w:rPr>
                <w:b/>
              </w:rPr>
              <w:t>75</w:t>
            </w:r>
            <w:r w:rsidRPr="005E1B93">
              <w:rPr>
                <w:b/>
              </w:rPr>
              <w:t>), p</w:t>
            </w:r>
          </w:p>
        </w:tc>
        <w:tc>
          <w:tcPr>
            <w:tcW w:w="1372" w:type="dxa"/>
            <w:tcBorders>
              <w:top w:val="single" w:sz="24" w:space="0" w:color="auto"/>
              <w:right w:val="single" w:sz="24" w:space="0" w:color="auto"/>
            </w:tcBorders>
          </w:tcPr>
          <w:p w14:paraId="6E5263B9" w14:textId="77777777" w:rsidR="004821C4" w:rsidRPr="005E1B93" w:rsidRDefault="004821C4" w:rsidP="00174528">
            <w:pPr>
              <w:rPr>
                <w:b/>
              </w:rPr>
            </w:pPr>
            <w:r w:rsidRPr="005E1B93">
              <w:rPr>
                <w:b/>
              </w:rPr>
              <w:t>BH-adjusted p value</w:t>
            </w:r>
          </w:p>
        </w:tc>
      </w:tr>
      <w:tr w:rsidR="004821C4" w:rsidRPr="005E1B93" w14:paraId="182B3325" w14:textId="77777777" w:rsidTr="00174528">
        <w:tc>
          <w:tcPr>
            <w:tcW w:w="1558" w:type="dxa"/>
          </w:tcPr>
          <w:p w14:paraId="53B4376D" w14:textId="2C2D0645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LVEDVi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43BF22B8" w14:textId="77777777" w:rsidR="004821C4" w:rsidRPr="005E1B93" w:rsidRDefault="004821C4" w:rsidP="00174528">
            <w:r w:rsidRPr="007C4C97">
              <w:t xml:space="preserve">68.48 </w:t>
            </w:r>
            <w:r>
              <w:t>(</w:t>
            </w:r>
            <w:r w:rsidRPr="007C4C97">
              <w:t>10.95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16A3C9AF" w14:textId="77777777" w:rsidR="004821C4" w:rsidRPr="005E1B93" w:rsidRDefault="004821C4" w:rsidP="00174528">
            <w:r w:rsidRPr="00FF7CF2">
              <w:t xml:space="preserve">80.38 </w:t>
            </w:r>
            <w:r>
              <w:t>(</w:t>
            </w:r>
            <w:r w:rsidRPr="00FF7CF2">
              <w:t>17.40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247CF413" w14:textId="77777777" w:rsidR="004821C4" w:rsidRPr="005E1B93" w:rsidRDefault="004821C4" w:rsidP="00174528">
            <w:pPr>
              <w:rPr>
                <w:b/>
              </w:rPr>
            </w:pPr>
            <w:r w:rsidRPr="00AA11BF">
              <w:rPr>
                <w:b/>
              </w:rPr>
              <w:t>-11.90</w:t>
            </w:r>
            <w:r>
              <w:rPr>
                <w:b/>
              </w:rPr>
              <w:t>,</w:t>
            </w:r>
            <w:r w:rsidRPr="0033678B">
              <w:rPr>
                <w:b/>
              </w:rPr>
              <w:t xml:space="preserve"> 0.000</w:t>
            </w: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14:paraId="68AC4AE7" w14:textId="77777777" w:rsidR="004821C4" w:rsidRPr="006E7E34" w:rsidRDefault="004821C4" w:rsidP="00174528">
            <w:pPr>
              <w:rPr>
                <w:b/>
              </w:rPr>
            </w:pPr>
            <w:r w:rsidRPr="006E7E34">
              <w:rPr>
                <w:b/>
              </w:rPr>
              <w:t>0.001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34C25D21" w14:textId="77777777" w:rsidR="004821C4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E2363F">
              <w:rPr>
                <w:b/>
              </w:rPr>
              <w:t>0.82</w:t>
            </w:r>
            <w:r>
              <w:rPr>
                <w:b/>
              </w:rPr>
              <w:t>;</w:t>
            </w:r>
          </w:p>
          <w:p w14:paraId="1F7B9355" w14:textId="77777777" w:rsidR="004821C4" w:rsidRPr="005E1B93" w:rsidRDefault="004821C4" w:rsidP="00174528">
            <w:pPr>
              <w:rPr>
                <w:b/>
                <w:highlight w:val="cyan"/>
              </w:rPr>
            </w:pPr>
            <w:r>
              <w:rPr>
                <w:b/>
              </w:rPr>
              <w:t>-</w:t>
            </w:r>
            <w:r w:rsidRPr="00E2363F">
              <w:rPr>
                <w:b/>
              </w:rPr>
              <w:t>0.35</w:t>
            </w:r>
            <w:r>
              <w:rPr>
                <w:b/>
              </w:rPr>
              <w:t>--</w:t>
            </w:r>
            <w:r w:rsidRPr="00E2363F">
              <w:rPr>
                <w:b/>
              </w:rPr>
              <w:t>1.2</w:t>
            </w:r>
            <w:r>
              <w:rPr>
                <w:b/>
              </w:rPr>
              <w:t>9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62CFDD46" w14:textId="77777777" w:rsidR="004821C4" w:rsidRPr="006E7E34" w:rsidRDefault="004821C4" w:rsidP="00174528">
            <w:pPr>
              <w:rPr>
                <w:b/>
              </w:rPr>
            </w:pPr>
            <w:r w:rsidRPr="00AE79DB">
              <w:rPr>
                <w:b/>
              </w:rPr>
              <w:t>-11.68</w:t>
            </w:r>
            <w:r>
              <w:rPr>
                <w:b/>
              </w:rPr>
              <w:t xml:space="preserve">, </w:t>
            </w:r>
            <w:r w:rsidRPr="00AE79DB">
              <w:rPr>
                <w:b/>
              </w:rPr>
              <w:t>0.001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5B68A583" w14:textId="77777777" w:rsidR="004821C4" w:rsidRPr="006E7E34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0.00</w:t>
            </w:r>
            <w:r>
              <w:rPr>
                <w:b/>
              </w:rPr>
              <w:t>4</w:t>
            </w:r>
          </w:p>
        </w:tc>
        <w:tc>
          <w:tcPr>
            <w:tcW w:w="1646" w:type="dxa"/>
          </w:tcPr>
          <w:p w14:paraId="58A27FAF" w14:textId="77777777" w:rsidR="004821C4" w:rsidRPr="006E7E34" w:rsidRDefault="004821C4" w:rsidP="00174528">
            <w:pPr>
              <w:rPr>
                <w:b/>
              </w:rPr>
            </w:pPr>
            <w:r w:rsidRPr="001E2572">
              <w:rPr>
                <w:b/>
              </w:rPr>
              <w:t>-8.6</w:t>
            </w:r>
            <w:r>
              <w:rPr>
                <w:b/>
              </w:rPr>
              <w:t xml:space="preserve">7, </w:t>
            </w:r>
            <w:r w:rsidRPr="00227CBC">
              <w:rPr>
                <w:b/>
              </w:rPr>
              <w:t>0.01</w:t>
            </w:r>
            <w:r>
              <w:rPr>
                <w:b/>
              </w:rPr>
              <w:t>5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6D094865" w14:textId="77777777" w:rsidR="004821C4" w:rsidRPr="00CB3AB2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0.04</w:t>
            </w:r>
          </w:p>
        </w:tc>
      </w:tr>
      <w:tr w:rsidR="004821C4" w:rsidRPr="005E1B93" w14:paraId="06DE0366" w14:textId="77777777" w:rsidTr="00174528">
        <w:tc>
          <w:tcPr>
            <w:tcW w:w="1558" w:type="dxa"/>
          </w:tcPr>
          <w:p w14:paraId="4C55CE02" w14:textId="511065E8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LVESVi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12CD0C14" w14:textId="77777777" w:rsidR="004821C4" w:rsidRPr="005E1B93" w:rsidRDefault="004821C4" w:rsidP="00174528">
            <w:r w:rsidRPr="007C4C97">
              <w:t xml:space="preserve">23.45 </w:t>
            </w:r>
            <w:r>
              <w:t>(</w:t>
            </w:r>
            <w:r w:rsidRPr="007C4C97">
              <w:t>6.13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5F551D93" w14:textId="77777777" w:rsidR="004821C4" w:rsidRPr="005E1B93" w:rsidRDefault="004821C4" w:rsidP="00174528">
            <w:r w:rsidRPr="007C4C97">
              <w:t xml:space="preserve">28.10 </w:t>
            </w:r>
            <w:r>
              <w:t>(</w:t>
            </w:r>
            <w:r w:rsidRPr="007C4C97">
              <w:t>9.67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5F5C8716" w14:textId="77777777" w:rsidR="004821C4" w:rsidRPr="005E1B93" w:rsidRDefault="004821C4" w:rsidP="00174528">
            <w:pPr>
              <w:rPr>
                <w:b/>
              </w:rPr>
            </w:pPr>
            <w:r w:rsidRPr="00AA11BF">
              <w:rPr>
                <w:b/>
              </w:rPr>
              <w:t>-4.65</w:t>
            </w:r>
            <w:r>
              <w:rPr>
                <w:b/>
              </w:rPr>
              <w:t>,</w:t>
            </w:r>
            <w:r w:rsidRPr="00343741">
              <w:rPr>
                <w:b/>
              </w:rPr>
              <w:t xml:space="preserve"> 0.01</w:t>
            </w:r>
          </w:p>
        </w:tc>
        <w:tc>
          <w:tcPr>
            <w:tcW w:w="1260" w:type="dxa"/>
          </w:tcPr>
          <w:p w14:paraId="7BB74C67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</w:t>
            </w:r>
            <w:r>
              <w:rPr>
                <w:b/>
              </w:rPr>
              <w:t>2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41FAFD76" w14:textId="77777777" w:rsidR="004821C4" w:rsidRPr="00E2363F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E2363F">
              <w:rPr>
                <w:b/>
              </w:rPr>
              <w:t>0.</w:t>
            </w:r>
            <w:r>
              <w:rPr>
                <w:b/>
              </w:rPr>
              <w:t>58;</w:t>
            </w:r>
          </w:p>
          <w:p w14:paraId="54DA5D06" w14:textId="77777777" w:rsidR="004821C4" w:rsidRPr="005E1B93" w:rsidRDefault="004821C4" w:rsidP="00174528">
            <w:pPr>
              <w:rPr>
                <w:b/>
                <w:highlight w:val="yellow"/>
              </w:rPr>
            </w:pPr>
            <w:r>
              <w:rPr>
                <w:b/>
              </w:rPr>
              <w:t>-</w:t>
            </w:r>
            <w:r w:rsidRPr="00E2363F">
              <w:rPr>
                <w:b/>
              </w:rPr>
              <w:t>0.1</w:t>
            </w:r>
            <w:r>
              <w:rPr>
                <w:b/>
              </w:rPr>
              <w:t>2--</w:t>
            </w:r>
            <w:r w:rsidRPr="00E2363F">
              <w:rPr>
                <w:b/>
              </w:rPr>
              <w:t>1.03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582FA21E" w14:textId="77777777" w:rsidR="004821C4" w:rsidRPr="00D71AA6" w:rsidRDefault="004821C4" w:rsidP="00174528">
            <w:pPr>
              <w:rPr>
                <w:b/>
              </w:rPr>
            </w:pPr>
            <w:r w:rsidRPr="00AE79DB">
              <w:rPr>
                <w:b/>
              </w:rPr>
              <w:t>-4.42</w:t>
            </w:r>
            <w:r>
              <w:rPr>
                <w:b/>
              </w:rPr>
              <w:t>,</w:t>
            </w:r>
            <w:r w:rsidRPr="00256147">
              <w:rPr>
                <w:b/>
              </w:rPr>
              <w:t xml:space="preserve"> 0.02</w:t>
            </w:r>
            <w:r>
              <w:rPr>
                <w:b/>
              </w:rPr>
              <w:t>5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366B4B2A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</w:t>
            </w:r>
            <w:r>
              <w:rPr>
                <w:b/>
              </w:rPr>
              <w:t>4</w:t>
            </w:r>
          </w:p>
        </w:tc>
        <w:tc>
          <w:tcPr>
            <w:tcW w:w="1646" w:type="dxa"/>
          </w:tcPr>
          <w:p w14:paraId="4D2F642C" w14:textId="77777777" w:rsidR="004821C4" w:rsidRPr="00CA46F6" w:rsidRDefault="004821C4" w:rsidP="00174528">
            <w:r w:rsidRPr="00C6580B">
              <w:t>-3.02</w:t>
            </w:r>
            <w:r>
              <w:t xml:space="preserve">, </w:t>
            </w:r>
            <w:r w:rsidRPr="00C6580B">
              <w:t>0.12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2E22C4A0" w14:textId="77777777" w:rsidR="004821C4" w:rsidRPr="00CA46F6" w:rsidRDefault="004821C4" w:rsidP="00174528">
            <w:r>
              <w:t>0.19</w:t>
            </w:r>
          </w:p>
        </w:tc>
      </w:tr>
      <w:tr w:rsidR="004821C4" w:rsidRPr="005E1B93" w14:paraId="7564824E" w14:textId="77777777" w:rsidTr="00174528">
        <w:tc>
          <w:tcPr>
            <w:tcW w:w="1558" w:type="dxa"/>
          </w:tcPr>
          <w:p w14:paraId="0E35084B" w14:textId="6B46D2A1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LVSVi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238BED7B" w14:textId="77777777" w:rsidR="004821C4" w:rsidRPr="005E1B93" w:rsidRDefault="004821C4" w:rsidP="00174528">
            <w:r w:rsidRPr="007C4C97">
              <w:t xml:space="preserve">45.10 </w:t>
            </w:r>
            <w:r>
              <w:t>(</w:t>
            </w:r>
            <w:r w:rsidRPr="007C4C97">
              <w:t>7.38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4A223F0E" w14:textId="77777777" w:rsidR="004821C4" w:rsidRPr="005E1B93" w:rsidRDefault="004821C4" w:rsidP="00174528">
            <w:r w:rsidRPr="007C4C97">
              <w:t xml:space="preserve">52.35 </w:t>
            </w:r>
            <w:r>
              <w:t>(</w:t>
            </w:r>
            <w:r w:rsidRPr="007C4C97">
              <w:t>9.49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1ED9DED8" w14:textId="77777777" w:rsidR="004821C4" w:rsidRPr="005E1B93" w:rsidRDefault="004821C4" w:rsidP="00174528">
            <w:pPr>
              <w:rPr>
                <w:b/>
              </w:rPr>
            </w:pPr>
            <w:r w:rsidRPr="00AA11BF">
              <w:rPr>
                <w:b/>
              </w:rPr>
              <w:t>-7.2</w:t>
            </w:r>
            <w:r>
              <w:rPr>
                <w:b/>
              </w:rPr>
              <w:t>5,</w:t>
            </w:r>
            <w:r w:rsidRPr="00343741">
              <w:rPr>
                <w:b/>
              </w:rPr>
              <w:t xml:space="preserve"> 0.000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14:paraId="2746C762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0.001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615BB5F1" w14:textId="77777777" w:rsidR="004821C4" w:rsidRPr="00015504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015504">
              <w:rPr>
                <w:b/>
              </w:rPr>
              <w:t>0.85</w:t>
            </w:r>
            <w:r>
              <w:rPr>
                <w:b/>
              </w:rPr>
              <w:t>;</w:t>
            </w:r>
          </w:p>
          <w:p w14:paraId="165FD95C" w14:textId="77777777" w:rsidR="004821C4" w:rsidRPr="005E1B93" w:rsidRDefault="004821C4" w:rsidP="00174528">
            <w:pPr>
              <w:rPr>
                <w:b/>
                <w:highlight w:val="cyan"/>
              </w:rPr>
            </w:pPr>
            <w:r>
              <w:rPr>
                <w:b/>
              </w:rPr>
              <w:t>-</w:t>
            </w:r>
            <w:r w:rsidRPr="00015504">
              <w:rPr>
                <w:b/>
              </w:rPr>
              <w:t>0.3</w:t>
            </w:r>
            <w:r>
              <w:rPr>
                <w:b/>
              </w:rPr>
              <w:t>9--</w:t>
            </w:r>
            <w:r w:rsidRPr="00015504">
              <w:rPr>
                <w:b/>
              </w:rPr>
              <w:t>1.32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76226D18" w14:textId="77777777" w:rsidR="004821C4" w:rsidRPr="00D71AA6" w:rsidRDefault="004821C4" w:rsidP="00174528">
            <w:pPr>
              <w:rPr>
                <w:b/>
              </w:rPr>
            </w:pPr>
            <w:r w:rsidRPr="00AE79DB">
              <w:rPr>
                <w:b/>
              </w:rPr>
              <w:t>-7.24</w:t>
            </w:r>
            <w:r>
              <w:rPr>
                <w:b/>
              </w:rPr>
              <w:t>,</w:t>
            </w:r>
            <w:r>
              <w:t xml:space="preserve"> </w:t>
            </w:r>
            <w:r w:rsidRPr="00140BA1">
              <w:rPr>
                <w:b/>
              </w:rPr>
              <w:t>0.00</w:t>
            </w:r>
            <w:r>
              <w:rPr>
                <w:b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21C02749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0.003</w:t>
            </w:r>
          </w:p>
        </w:tc>
        <w:tc>
          <w:tcPr>
            <w:tcW w:w="1646" w:type="dxa"/>
          </w:tcPr>
          <w:p w14:paraId="63AFCED8" w14:textId="77777777" w:rsidR="004821C4" w:rsidRPr="00D71AA6" w:rsidRDefault="004821C4" w:rsidP="00174528">
            <w:pPr>
              <w:rPr>
                <w:b/>
              </w:rPr>
            </w:pPr>
            <w:r w:rsidRPr="00C6580B">
              <w:rPr>
                <w:b/>
              </w:rPr>
              <w:t>-5.6</w:t>
            </w:r>
            <w:r>
              <w:rPr>
                <w:b/>
              </w:rPr>
              <w:t xml:space="preserve">4, </w:t>
            </w:r>
            <w:r w:rsidRPr="00C6580B">
              <w:rPr>
                <w:b/>
              </w:rPr>
              <w:t>0.0</w:t>
            </w:r>
            <w:r>
              <w:rPr>
                <w:b/>
              </w:rPr>
              <w:t>1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6A9F1E91" w14:textId="77777777" w:rsidR="004821C4" w:rsidRPr="00CB3AB2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0.04</w:t>
            </w:r>
          </w:p>
        </w:tc>
      </w:tr>
      <w:tr w:rsidR="004821C4" w:rsidRPr="005E1B93" w14:paraId="47573B80" w14:textId="77777777" w:rsidTr="00174528">
        <w:tc>
          <w:tcPr>
            <w:tcW w:w="1558" w:type="dxa"/>
          </w:tcPr>
          <w:p w14:paraId="2BE7DE2D" w14:textId="75475755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LVMi</w:t>
            </w:r>
            <w:r w:rsidR="004E3E0F">
              <w:rPr>
                <w:b/>
                <w:sz w:val="22"/>
                <w:szCs w:val="22"/>
              </w:rPr>
              <w:t xml:space="preserve"> (g/m2)</w:t>
            </w:r>
          </w:p>
        </w:tc>
        <w:tc>
          <w:tcPr>
            <w:tcW w:w="1554" w:type="dxa"/>
          </w:tcPr>
          <w:p w14:paraId="7943374A" w14:textId="77777777" w:rsidR="004821C4" w:rsidRPr="005E1B93" w:rsidRDefault="004821C4" w:rsidP="00174528">
            <w:r w:rsidRPr="007C4C97">
              <w:t xml:space="preserve">68.44 </w:t>
            </w:r>
            <w:r>
              <w:t>(</w:t>
            </w:r>
            <w:r w:rsidRPr="007C4C97">
              <w:t>12.61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22AD1502" w14:textId="77777777" w:rsidR="004821C4" w:rsidRPr="005E1B93" w:rsidRDefault="004821C4" w:rsidP="00174528">
            <w:r w:rsidRPr="007C4C97">
              <w:t xml:space="preserve">70.11 </w:t>
            </w:r>
            <w:r>
              <w:t>(</w:t>
            </w:r>
            <w:r w:rsidRPr="007C4C97">
              <w:t>17.23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650BC2C5" w14:textId="77777777" w:rsidR="004821C4" w:rsidRPr="005E1B93" w:rsidRDefault="004821C4" w:rsidP="00174528">
            <w:r w:rsidRPr="00AA11BF">
              <w:t>-1.67</w:t>
            </w:r>
            <w:r>
              <w:t>,</w:t>
            </w:r>
            <w:r w:rsidRPr="00343741">
              <w:t xml:space="preserve"> 0.62</w:t>
            </w:r>
          </w:p>
        </w:tc>
        <w:tc>
          <w:tcPr>
            <w:tcW w:w="1260" w:type="dxa"/>
          </w:tcPr>
          <w:p w14:paraId="0F3BDFA1" w14:textId="77777777" w:rsidR="004821C4" w:rsidRPr="00D71AA6" w:rsidRDefault="004821C4" w:rsidP="00174528">
            <w:r w:rsidRPr="00D71AA6">
              <w:t>0.7</w:t>
            </w:r>
            <w:r>
              <w:t>5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06FED1B9" w14:textId="77777777" w:rsidR="004821C4" w:rsidRDefault="004821C4" w:rsidP="00174528">
            <w:r>
              <w:t>-0.11;</w:t>
            </w:r>
          </w:p>
          <w:p w14:paraId="78C05C74" w14:textId="77777777" w:rsidR="004821C4" w:rsidRPr="005E1B93" w:rsidRDefault="004821C4" w:rsidP="00174528">
            <w:r>
              <w:t>-0.34-0.56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06A7BB77" w14:textId="77777777" w:rsidR="004821C4" w:rsidRPr="00D71AA6" w:rsidRDefault="004821C4" w:rsidP="00174528">
            <w:r w:rsidRPr="00140BA1">
              <w:t>-2.5</w:t>
            </w:r>
            <w:r>
              <w:t>, 0.50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6BCF784E" w14:textId="77777777" w:rsidR="004821C4" w:rsidRPr="00D71AA6" w:rsidRDefault="004821C4" w:rsidP="00174528">
            <w:r w:rsidRPr="00D3775F">
              <w:t>0.65</w:t>
            </w:r>
          </w:p>
        </w:tc>
        <w:tc>
          <w:tcPr>
            <w:tcW w:w="1646" w:type="dxa"/>
          </w:tcPr>
          <w:p w14:paraId="11472B65" w14:textId="77777777" w:rsidR="004821C4" w:rsidRPr="00D71AA6" w:rsidRDefault="004821C4" w:rsidP="00174528">
            <w:r w:rsidRPr="00C6580B">
              <w:t>-0.0</w:t>
            </w:r>
            <w:r>
              <w:t xml:space="preserve">4, </w:t>
            </w:r>
            <w:r w:rsidRPr="00C6580B">
              <w:t>0.99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72587A42" w14:textId="77777777" w:rsidR="004821C4" w:rsidRPr="00CA46F6" w:rsidRDefault="004821C4" w:rsidP="00174528">
            <w:r>
              <w:t>0.99</w:t>
            </w:r>
          </w:p>
        </w:tc>
      </w:tr>
      <w:tr w:rsidR="004821C4" w:rsidRPr="005E1B93" w14:paraId="5F613B05" w14:textId="77777777" w:rsidTr="00174528">
        <w:tc>
          <w:tcPr>
            <w:tcW w:w="1558" w:type="dxa"/>
          </w:tcPr>
          <w:p w14:paraId="78926B59" w14:textId="170B5BA2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RVEDVi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242D2AF9" w14:textId="77777777" w:rsidR="004821C4" w:rsidRPr="005E1B93" w:rsidRDefault="004821C4" w:rsidP="00174528">
            <w:r w:rsidRPr="007C4C97">
              <w:t xml:space="preserve">80.88 </w:t>
            </w:r>
            <w:r>
              <w:t>(</w:t>
            </w:r>
            <w:r w:rsidRPr="007C4C97">
              <w:t>12.60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73D64CD3" w14:textId="77777777" w:rsidR="004821C4" w:rsidRPr="005E1B93" w:rsidRDefault="004821C4" w:rsidP="00174528">
            <w:r w:rsidRPr="00FC6598">
              <w:t xml:space="preserve">96.21 </w:t>
            </w:r>
            <w:r>
              <w:t>(</w:t>
            </w:r>
            <w:r w:rsidRPr="00FC6598">
              <w:t>24.68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7F4E2798" w14:textId="77777777" w:rsidR="004821C4" w:rsidRPr="005E1B93" w:rsidRDefault="004821C4" w:rsidP="00174528">
            <w:pPr>
              <w:rPr>
                <w:b/>
              </w:rPr>
            </w:pPr>
            <w:r w:rsidRPr="00BF5BBA">
              <w:rPr>
                <w:b/>
              </w:rPr>
              <w:t>-15.32</w:t>
            </w:r>
            <w:r>
              <w:rPr>
                <w:b/>
              </w:rPr>
              <w:t>,</w:t>
            </w:r>
            <w:r w:rsidRPr="00343741">
              <w:rPr>
                <w:b/>
              </w:rPr>
              <w:t xml:space="preserve"> 0.0008</w:t>
            </w:r>
          </w:p>
        </w:tc>
        <w:tc>
          <w:tcPr>
            <w:tcW w:w="1260" w:type="dxa"/>
          </w:tcPr>
          <w:p w14:paraId="7451F69D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0.00</w:t>
            </w:r>
            <w:r>
              <w:rPr>
                <w:b/>
              </w:rPr>
              <w:t>2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076EE3BE" w14:textId="77777777" w:rsidR="004821C4" w:rsidRPr="00025907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025907">
              <w:rPr>
                <w:b/>
              </w:rPr>
              <w:t>0.7</w:t>
            </w:r>
            <w:r>
              <w:rPr>
                <w:b/>
              </w:rPr>
              <w:t>9;</w:t>
            </w:r>
          </w:p>
          <w:p w14:paraId="4423A97E" w14:textId="77777777" w:rsidR="004821C4" w:rsidRPr="005E1B93" w:rsidRDefault="004821C4" w:rsidP="00174528">
            <w:pPr>
              <w:rPr>
                <w:b/>
                <w:highlight w:val="cyan"/>
              </w:rPr>
            </w:pPr>
            <w:r>
              <w:rPr>
                <w:b/>
              </w:rPr>
              <w:t>-</w:t>
            </w:r>
            <w:r w:rsidRPr="00025907">
              <w:rPr>
                <w:b/>
              </w:rPr>
              <w:t>0.32</w:t>
            </w:r>
            <w:r>
              <w:rPr>
                <w:b/>
              </w:rPr>
              <w:t>--</w:t>
            </w:r>
            <w:r w:rsidRPr="00025907">
              <w:rPr>
                <w:b/>
              </w:rPr>
              <w:t>1.25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272A2CD4" w14:textId="77777777" w:rsidR="004821C4" w:rsidRPr="00D71AA6" w:rsidRDefault="004821C4" w:rsidP="00174528">
            <w:pPr>
              <w:rPr>
                <w:b/>
              </w:rPr>
            </w:pPr>
            <w:r w:rsidRPr="00140BA1">
              <w:rPr>
                <w:b/>
              </w:rPr>
              <w:t>-14.7</w:t>
            </w:r>
            <w:r>
              <w:rPr>
                <w:b/>
              </w:rPr>
              <w:t xml:space="preserve">9, </w:t>
            </w:r>
            <w:r w:rsidRPr="00A92F26">
              <w:rPr>
                <w:b/>
              </w:rPr>
              <w:t>0.002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180683A1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0.00</w:t>
            </w:r>
            <w:r>
              <w:rPr>
                <w:b/>
              </w:rPr>
              <w:t>6</w:t>
            </w:r>
          </w:p>
        </w:tc>
        <w:tc>
          <w:tcPr>
            <w:tcW w:w="1646" w:type="dxa"/>
          </w:tcPr>
          <w:p w14:paraId="4CF47D52" w14:textId="77777777" w:rsidR="004821C4" w:rsidRPr="00D71AA6" w:rsidRDefault="004821C4" w:rsidP="00174528">
            <w:pPr>
              <w:rPr>
                <w:b/>
              </w:rPr>
            </w:pPr>
            <w:r w:rsidRPr="005D07CC">
              <w:rPr>
                <w:b/>
              </w:rPr>
              <w:t>-10.89</w:t>
            </w:r>
            <w:r>
              <w:rPr>
                <w:b/>
              </w:rPr>
              <w:t xml:space="preserve">, </w:t>
            </w:r>
            <w:r w:rsidRPr="005D07CC">
              <w:rPr>
                <w:b/>
              </w:rPr>
              <w:t>0.02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5A7897B7" w14:textId="77777777" w:rsidR="004821C4" w:rsidRPr="00CB3AB2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0.04</w:t>
            </w:r>
          </w:p>
        </w:tc>
      </w:tr>
      <w:tr w:rsidR="004821C4" w:rsidRPr="005E1B93" w14:paraId="75F368FA" w14:textId="77777777" w:rsidTr="00174528">
        <w:tc>
          <w:tcPr>
            <w:tcW w:w="1558" w:type="dxa"/>
          </w:tcPr>
          <w:p w14:paraId="30220C1A" w14:textId="29C7141E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RVESVi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253720C2" w14:textId="77777777" w:rsidR="004821C4" w:rsidRPr="005E1B93" w:rsidRDefault="004821C4" w:rsidP="00174528">
            <w:r w:rsidRPr="00FC6598">
              <w:t xml:space="preserve">35.84 </w:t>
            </w:r>
            <w:r>
              <w:t>(</w:t>
            </w:r>
            <w:r w:rsidRPr="00FC6598">
              <w:t>8.80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4EF067C0" w14:textId="77777777" w:rsidR="004821C4" w:rsidRPr="005E1B93" w:rsidRDefault="004821C4" w:rsidP="00174528">
            <w:r w:rsidRPr="00FC6598">
              <w:t xml:space="preserve">43.20 </w:t>
            </w:r>
            <w:r>
              <w:t>(</w:t>
            </w:r>
            <w:r w:rsidRPr="00FC6598">
              <w:t>15.65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77C91035" w14:textId="77777777" w:rsidR="004821C4" w:rsidRPr="005E1B93" w:rsidRDefault="004821C4" w:rsidP="00174528">
            <w:pPr>
              <w:rPr>
                <w:b/>
              </w:rPr>
            </w:pPr>
            <w:r w:rsidRPr="00BF5BBA">
              <w:rPr>
                <w:b/>
              </w:rPr>
              <w:t>-7.36</w:t>
            </w:r>
            <w:r>
              <w:rPr>
                <w:b/>
              </w:rPr>
              <w:t>,</w:t>
            </w:r>
            <w:r w:rsidRPr="00343741">
              <w:rPr>
                <w:b/>
              </w:rPr>
              <w:t xml:space="preserve"> 0.01</w:t>
            </w:r>
          </w:p>
        </w:tc>
        <w:tc>
          <w:tcPr>
            <w:tcW w:w="1260" w:type="dxa"/>
          </w:tcPr>
          <w:p w14:paraId="777FAAD3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0.02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77C95E4E" w14:textId="77777777" w:rsidR="004821C4" w:rsidRPr="00E4327A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E4327A">
              <w:rPr>
                <w:b/>
              </w:rPr>
              <w:t>0.58</w:t>
            </w:r>
            <w:r>
              <w:rPr>
                <w:b/>
              </w:rPr>
              <w:t>;</w:t>
            </w:r>
          </w:p>
          <w:p w14:paraId="0333C7B5" w14:textId="77777777" w:rsidR="004821C4" w:rsidRPr="005E1B93" w:rsidRDefault="004821C4" w:rsidP="00174528">
            <w:pPr>
              <w:rPr>
                <w:b/>
                <w:highlight w:val="yellow"/>
              </w:rPr>
            </w:pPr>
            <w:r>
              <w:rPr>
                <w:b/>
              </w:rPr>
              <w:t>-</w:t>
            </w:r>
            <w:r w:rsidRPr="00E4327A">
              <w:rPr>
                <w:b/>
              </w:rPr>
              <w:t>0.12</w:t>
            </w:r>
            <w:r>
              <w:rPr>
                <w:b/>
              </w:rPr>
              <w:t>--</w:t>
            </w:r>
            <w:r w:rsidRPr="00E4327A">
              <w:rPr>
                <w:b/>
              </w:rPr>
              <w:t>1.0</w:t>
            </w:r>
            <w:r>
              <w:rPr>
                <w:b/>
              </w:rPr>
              <w:t>4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7481177C" w14:textId="77777777" w:rsidR="004821C4" w:rsidRPr="00D71AA6" w:rsidRDefault="004821C4" w:rsidP="00174528">
            <w:pPr>
              <w:rPr>
                <w:b/>
              </w:rPr>
            </w:pPr>
            <w:r w:rsidRPr="00A92F26">
              <w:rPr>
                <w:b/>
              </w:rPr>
              <w:t>-7.10</w:t>
            </w:r>
            <w:r>
              <w:rPr>
                <w:b/>
              </w:rPr>
              <w:t xml:space="preserve">, </w:t>
            </w:r>
            <w:r w:rsidRPr="00086AC7">
              <w:rPr>
                <w:b/>
              </w:rPr>
              <w:t>0.02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176EDAC0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</w:t>
            </w:r>
            <w:r>
              <w:rPr>
                <w:b/>
              </w:rPr>
              <w:t>4</w:t>
            </w:r>
          </w:p>
        </w:tc>
        <w:tc>
          <w:tcPr>
            <w:tcW w:w="1646" w:type="dxa"/>
          </w:tcPr>
          <w:p w14:paraId="12CAB51F" w14:textId="77777777" w:rsidR="004821C4" w:rsidRPr="00CA46F6" w:rsidRDefault="004821C4" w:rsidP="00174528">
            <w:r w:rsidRPr="00572602">
              <w:t>-5.2</w:t>
            </w:r>
            <w:r>
              <w:t xml:space="preserve">4, </w:t>
            </w:r>
            <w:r w:rsidRPr="00572602">
              <w:t>0.09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059310AD" w14:textId="77777777" w:rsidR="004821C4" w:rsidRPr="00CA46F6" w:rsidRDefault="004821C4" w:rsidP="00174528">
            <w:r w:rsidRPr="00186AC2">
              <w:t>0.1</w:t>
            </w:r>
            <w:r>
              <w:t>6</w:t>
            </w:r>
          </w:p>
        </w:tc>
      </w:tr>
      <w:tr w:rsidR="004821C4" w:rsidRPr="005E1B93" w14:paraId="09890800" w14:textId="77777777" w:rsidTr="00174528">
        <w:tc>
          <w:tcPr>
            <w:tcW w:w="1558" w:type="dxa"/>
          </w:tcPr>
          <w:p w14:paraId="160F3E80" w14:textId="555B9A90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  <w:sz w:val="22"/>
                <w:szCs w:val="22"/>
              </w:rPr>
              <w:t>RVSVi</w:t>
            </w:r>
            <w:r w:rsidR="00A6337E">
              <w:rPr>
                <w:b/>
                <w:sz w:val="22"/>
                <w:szCs w:val="22"/>
              </w:rPr>
              <w:t xml:space="preserve"> (ml/m2)</w:t>
            </w:r>
          </w:p>
        </w:tc>
        <w:tc>
          <w:tcPr>
            <w:tcW w:w="1554" w:type="dxa"/>
          </w:tcPr>
          <w:p w14:paraId="61DD7BC1" w14:textId="77777777" w:rsidR="004821C4" w:rsidRPr="005E1B93" w:rsidRDefault="004821C4" w:rsidP="00174528">
            <w:r w:rsidRPr="00FC6598">
              <w:t xml:space="preserve">45.01 </w:t>
            </w:r>
            <w:r>
              <w:t>(</w:t>
            </w:r>
            <w:r w:rsidRPr="00FC6598">
              <w:t>7.54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08E1915B" w14:textId="77777777" w:rsidR="004821C4" w:rsidRPr="005E1B93" w:rsidRDefault="004821C4" w:rsidP="00174528">
            <w:r w:rsidRPr="00FC6598">
              <w:t xml:space="preserve">53.10 </w:t>
            </w:r>
            <w:r>
              <w:t>(</w:t>
            </w:r>
            <w:r w:rsidRPr="00FC6598">
              <w:t>10.87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5091F54C" w14:textId="77777777" w:rsidR="004821C4" w:rsidRPr="005E1B93" w:rsidRDefault="004821C4" w:rsidP="00174528">
            <w:pPr>
              <w:rPr>
                <w:b/>
              </w:rPr>
            </w:pPr>
            <w:r w:rsidRPr="00BF5BBA">
              <w:rPr>
                <w:b/>
              </w:rPr>
              <w:t>-8.0</w:t>
            </w:r>
            <w:r>
              <w:rPr>
                <w:b/>
              </w:rPr>
              <w:t>9,</w:t>
            </w:r>
            <w:r w:rsidRPr="00343741">
              <w:rPr>
                <w:b/>
              </w:rPr>
              <w:t xml:space="preserve"> 0.0002</w:t>
            </w:r>
          </w:p>
        </w:tc>
        <w:tc>
          <w:tcPr>
            <w:tcW w:w="1260" w:type="dxa"/>
          </w:tcPr>
          <w:p w14:paraId="0A7C4904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0.001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5D09E136" w14:textId="77777777" w:rsidR="004821C4" w:rsidRPr="00E4327A" w:rsidRDefault="004821C4" w:rsidP="00174528">
            <w:pPr>
              <w:rPr>
                <w:b/>
              </w:rPr>
            </w:pPr>
            <w:r>
              <w:rPr>
                <w:b/>
              </w:rPr>
              <w:t>-</w:t>
            </w:r>
            <w:r w:rsidRPr="00E4327A">
              <w:rPr>
                <w:b/>
              </w:rPr>
              <w:t>0.8</w:t>
            </w:r>
            <w:r>
              <w:rPr>
                <w:b/>
              </w:rPr>
              <w:t>7;</w:t>
            </w:r>
          </w:p>
          <w:p w14:paraId="5F11CEC0" w14:textId="77777777" w:rsidR="004821C4" w:rsidRPr="005E1B93" w:rsidRDefault="004821C4" w:rsidP="00174528">
            <w:pPr>
              <w:rPr>
                <w:b/>
                <w:highlight w:val="cyan"/>
              </w:rPr>
            </w:pPr>
            <w:r>
              <w:rPr>
                <w:b/>
              </w:rPr>
              <w:t>-</w:t>
            </w:r>
            <w:r w:rsidRPr="00E4327A">
              <w:rPr>
                <w:b/>
              </w:rPr>
              <w:t>0.</w:t>
            </w:r>
            <w:r>
              <w:rPr>
                <w:b/>
              </w:rPr>
              <w:t>40--</w:t>
            </w:r>
            <w:r w:rsidRPr="00E4327A">
              <w:rPr>
                <w:b/>
              </w:rPr>
              <w:t>1.33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49357870" w14:textId="77777777" w:rsidR="004821C4" w:rsidRPr="00D71AA6" w:rsidRDefault="004821C4" w:rsidP="00174528">
            <w:pPr>
              <w:rPr>
                <w:b/>
              </w:rPr>
            </w:pPr>
            <w:r w:rsidRPr="00086AC7">
              <w:rPr>
                <w:b/>
              </w:rPr>
              <w:t>-7.79</w:t>
            </w:r>
            <w:r>
              <w:rPr>
                <w:b/>
              </w:rPr>
              <w:t xml:space="preserve">, </w:t>
            </w:r>
            <w:r w:rsidRPr="00086AC7">
              <w:rPr>
                <w:b/>
              </w:rPr>
              <w:t>0.0008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235A2E9D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0.003</w:t>
            </w:r>
          </w:p>
        </w:tc>
        <w:tc>
          <w:tcPr>
            <w:tcW w:w="1646" w:type="dxa"/>
          </w:tcPr>
          <w:p w14:paraId="55BB1347" w14:textId="77777777" w:rsidR="004821C4" w:rsidRPr="00D71AA6" w:rsidRDefault="004821C4" w:rsidP="00174528">
            <w:pPr>
              <w:rPr>
                <w:b/>
              </w:rPr>
            </w:pPr>
            <w:r w:rsidRPr="00572602">
              <w:rPr>
                <w:b/>
              </w:rPr>
              <w:t>-5.80</w:t>
            </w:r>
            <w:r>
              <w:rPr>
                <w:b/>
              </w:rPr>
              <w:t xml:space="preserve">, </w:t>
            </w:r>
            <w:r w:rsidRPr="00572602">
              <w:rPr>
                <w:b/>
              </w:rPr>
              <w:t>0.01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04DF6742" w14:textId="77777777" w:rsidR="004821C4" w:rsidRPr="00CB3AB2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0.04</w:t>
            </w:r>
          </w:p>
        </w:tc>
      </w:tr>
      <w:tr w:rsidR="004821C4" w:rsidRPr="005E1B93" w14:paraId="5ED89C9F" w14:textId="77777777" w:rsidTr="00174528">
        <w:tc>
          <w:tcPr>
            <w:tcW w:w="1558" w:type="dxa"/>
          </w:tcPr>
          <w:p w14:paraId="6904A43D" w14:textId="5C4B085E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</w:rPr>
              <w:t>LV EF</w:t>
            </w:r>
            <w:r w:rsidR="004E3E0F">
              <w:rPr>
                <w:b/>
              </w:rPr>
              <w:t xml:space="preserve"> (%)</w:t>
            </w:r>
          </w:p>
        </w:tc>
        <w:tc>
          <w:tcPr>
            <w:tcW w:w="1554" w:type="dxa"/>
          </w:tcPr>
          <w:p w14:paraId="721DB9DC" w14:textId="77777777" w:rsidR="004821C4" w:rsidRPr="005E1B93" w:rsidRDefault="004821C4" w:rsidP="00174528">
            <w:r w:rsidRPr="00FC6598">
              <w:t xml:space="preserve">66.08 </w:t>
            </w:r>
            <w:r>
              <w:t>(</w:t>
            </w:r>
            <w:r w:rsidRPr="00FC6598">
              <w:t>5.71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797016DE" w14:textId="77777777" w:rsidR="004821C4" w:rsidRPr="005E1B93" w:rsidRDefault="004821C4" w:rsidP="00174528">
            <w:r w:rsidRPr="00FC6598">
              <w:t xml:space="preserve">65.85 </w:t>
            </w:r>
            <w:r>
              <w:t>(</w:t>
            </w:r>
            <w:r w:rsidRPr="00FC6598">
              <w:t>6.04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5C2A3CDB" w14:textId="77777777" w:rsidR="004821C4" w:rsidRPr="005E1B93" w:rsidRDefault="004821C4" w:rsidP="00174528">
            <w:r w:rsidRPr="00BF5BBA">
              <w:t>0.2</w:t>
            </w:r>
            <w:r>
              <w:t>3,</w:t>
            </w:r>
            <w:r w:rsidRPr="00343741">
              <w:t xml:space="preserve"> 0.86</w:t>
            </w:r>
          </w:p>
        </w:tc>
        <w:tc>
          <w:tcPr>
            <w:tcW w:w="1260" w:type="dxa"/>
          </w:tcPr>
          <w:p w14:paraId="5B6D8149" w14:textId="77777777" w:rsidR="004821C4" w:rsidRPr="00D71AA6" w:rsidRDefault="004821C4" w:rsidP="00174528">
            <w:r w:rsidRPr="00D71AA6">
              <w:t>0.94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1305C4A9" w14:textId="77777777" w:rsidR="004821C4" w:rsidRDefault="004821C4" w:rsidP="00174528">
            <w:r>
              <w:t>0.04;</w:t>
            </w:r>
          </w:p>
          <w:p w14:paraId="5F563387" w14:textId="77777777" w:rsidR="004821C4" w:rsidRPr="005E1B93" w:rsidRDefault="004821C4" w:rsidP="00174528">
            <w:r>
              <w:t>-0.49-0.40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09039B5C" w14:textId="77777777" w:rsidR="004821C4" w:rsidRPr="00D71AA6" w:rsidRDefault="004821C4" w:rsidP="00174528">
            <w:r w:rsidRPr="00086AC7">
              <w:t>-0.10</w:t>
            </w:r>
            <w:r>
              <w:t xml:space="preserve">, </w:t>
            </w:r>
            <w:r w:rsidRPr="00086AC7">
              <w:t>0.94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6A6BDFAD" w14:textId="77777777" w:rsidR="004821C4" w:rsidRPr="00D71AA6" w:rsidRDefault="004821C4" w:rsidP="00174528">
            <w:r w:rsidRPr="00D3775F">
              <w:t>0.99</w:t>
            </w:r>
          </w:p>
        </w:tc>
        <w:tc>
          <w:tcPr>
            <w:tcW w:w="1646" w:type="dxa"/>
          </w:tcPr>
          <w:p w14:paraId="4770E616" w14:textId="77777777" w:rsidR="004821C4" w:rsidRPr="00D71AA6" w:rsidRDefault="004821C4" w:rsidP="00174528">
            <w:r w:rsidRPr="00572602">
              <w:t>-0.37</w:t>
            </w:r>
            <w:r>
              <w:t>, 0.80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5137A598" w14:textId="77777777" w:rsidR="004821C4" w:rsidRPr="00CA46F6" w:rsidRDefault="004821C4" w:rsidP="00174528">
            <w:r>
              <w:t>0.97</w:t>
            </w:r>
          </w:p>
        </w:tc>
      </w:tr>
      <w:tr w:rsidR="004821C4" w:rsidRPr="005E1B93" w14:paraId="13CF2113" w14:textId="77777777" w:rsidTr="00174528">
        <w:tc>
          <w:tcPr>
            <w:tcW w:w="1558" w:type="dxa"/>
          </w:tcPr>
          <w:p w14:paraId="36FD68E3" w14:textId="140299FF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</w:rPr>
              <w:t>RV EF</w:t>
            </w:r>
            <w:r w:rsidR="004E3E0F">
              <w:rPr>
                <w:b/>
              </w:rPr>
              <w:t xml:space="preserve"> (%)</w:t>
            </w:r>
          </w:p>
        </w:tc>
        <w:tc>
          <w:tcPr>
            <w:tcW w:w="1554" w:type="dxa"/>
          </w:tcPr>
          <w:p w14:paraId="32ADA03C" w14:textId="77777777" w:rsidR="004821C4" w:rsidRPr="005E1B93" w:rsidRDefault="004821C4" w:rsidP="00174528">
            <w:r w:rsidRPr="00FC6598">
              <w:t xml:space="preserve">55.90 </w:t>
            </w:r>
            <w:r>
              <w:t>(</w:t>
            </w:r>
            <w:r w:rsidRPr="00FC6598">
              <w:t>6.50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49E8FA7C" w14:textId="77777777" w:rsidR="004821C4" w:rsidRPr="005E1B93" w:rsidRDefault="004821C4" w:rsidP="00174528">
            <w:r w:rsidRPr="00FC6598">
              <w:t xml:space="preserve">55.95 </w:t>
            </w:r>
            <w:r>
              <w:t>(</w:t>
            </w:r>
            <w:r w:rsidRPr="00FC6598">
              <w:t>5.76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09DE34FA" w14:textId="77777777" w:rsidR="004821C4" w:rsidRPr="005E1B93" w:rsidRDefault="004821C4" w:rsidP="00174528">
            <w:r w:rsidRPr="00BF5BBA">
              <w:t>-0.0</w:t>
            </w:r>
            <w:r>
              <w:t>5,</w:t>
            </w:r>
            <w:r w:rsidRPr="00343741">
              <w:t xml:space="preserve"> 0.97</w:t>
            </w:r>
          </w:p>
        </w:tc>
        <w:tc>
          <w:tcPr>
            <w:tcW w:w="1260" w:type="dxa"/>
          </w:tcPr>
          <w:p w14:paraId="2CA30AB3" w14:textId="77777777" w:rsidR="004821C4" w:rsidRPr="00D71AA6" w:rsidRDefault="004821C4" w:rsidP="00174528">
            <w:r w:rsidRPr="00D71AA6">
              <w:t>0.9</w:t>
            </w:r>
            <w:r>
              <w:t>7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05DE517E" w14:textId="77777777" w:rsidR="004821C4" w:rsidRDefault="004821C4" w:rsidP="00174528">
            <w:r>
              <w:t>-0.01;</w:t>
            </w:r>
          </w:p>
          <w:p w14:paraId="3CE907CB" w14:textId="77777777" w:rsidR="004821C4" w:rsidRPr="005E1B93" w:rsidRDefault="004821C4" w:rsidP="00174528">
            <w:r w:rsidRPr="00D17225">
              <w:t>-0.44</w:t>
            </w:r>
            <w:r>
              <w:t>-</w:t>
            </w:r>
            <w:r w:rsidRPr="00D17225">
              <w:t>0.4</w:t>
            </w:r>
            <w:r>
              <w:t>6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52DCD95A" w14:textId="77777777" w:rsidR="004821C4" w:rsidRPr="00D71AA6" w:rsidRDefault="004821C4" w:rsidP="00174528">
            <w:r w:rsidRPr="000932B8">
              <w:t>-0.02</w:t>
            </w:r>
            <w:r>
              <w:t>, 0.99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7D8B2D08" w14:textId="77777777" w:rsidR="004821C4" w:rsidRPr="00D71AA6" w:rsidRDefault="004821C4" w:rsidP="00174528">
            <w:r w:rsidRPr="00D3775F">
              <w:t>0.99</w:t>
            </w:r>
          </w:p>
        </w:tc>
        <w:tc>
          <w:tcPr>
            <w:tcW w:w="1646" w:type="dxa"/>
          </w:tcPr>
          <w:p w14:paraId="5F4B75DA" w14:textId="77777777" w:rsidR="004821C4" w:rsidRPr="00D71AA6" w:rsidRDefault="004821C4" w:rsidP="00174528">
            <w:r w:rsidRPr="00B7383E">
              <w:t>-0.0</w:t>
            </w:r>
            <w:r>
              <w:t>8, 0.96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6CF52667" w14:textId="77777777" w:rsidR="004821C4" w:rsidRPr="00CA46F6" w:rsidRDefault="004821C4" w:rsidP="00174528">
            <w:r>
              <w:t>0.99</w:t>
            </w:r>
          </w:p>
        </w:tc>
      </w:tr>
      <w:tr w:rsidR="004821C4" w:rsidRPr="005E1B93" w14:paraId="772C42C4" w14:textId="77777777" w:rsidTr="00174528">
        <w:tc>
          <w:tcPr>
            <w:tcW w:w="1558" w:type="dxa"/>
          </w:tcPr>
          <w:p w14:paraId="0C349FDC" w14:textId="77777777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</w:rPr>
              <w:t>LV concentricity</w:t>
            </w:r>
          </w:p>
        </w:tc>
        <w:tc>
          <w:tcPr>
            <w:tcW w:w="1554" w:type="dxa"/>
          </w:tcPr>
          <w:p w14:paraId="59E5791C" w14:textId="77777777" w:rsidR="004821C4" w:rsidRPr="005E1B93" w:rsidRDefault="004821C4" w:rsidP="00174528">
            <w:r w:rsidRPr="00FC6598">
              <w:t xml:space="preserve">1.01 </w:t>
            </w:r>
            <w:r>
              <w:t>(</w:t>
            </w:r>
            <w:r w:rsidRPr="00FC6598">
              <w:t>0.17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53641E3B" w14:textId="77777777" w:rsidR="004821C4" w:rsidRPr="005E1B93" w:rsidRDefault="004821C4" w:rsidP="00174528">
            <w:r w:rsidRPr="00FC6598">
              <w:t xml:space="preserve">0.88 </w:t>
            </w:r>
            <w:r>
              <w:t>(</w:t>
            </w:r>
            <w:r w:rsidRPr="00FC6598">
              <w:t>0.17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42E8AF53" w14:textId="77777777" w:rsidR="004821C4" w:rsidRPr="005E1B93" w:rsidRDefault="004821C4" w:rsidP="00174528">
            <w:pPr>
              <w:rPr>
                <w:b/>
              </w:rPr>
            </w:pPr>
            <w:r w:rsidRPr="00BF5BBA">
              <w:rPr>
                <w:b/>
              </w:rPr>
              <w:t>0.12</w:t>
            </w:r>
            <w:r>
              <w:rPr>
                <w:b/>
              </w:rPr>
              <w:t>,</w:t>
            </w:r>
            <w:r w:rsidRPr="00C628F4">
              <w:rPr>
                <w:b/>
              </w:rPr>
              <w:t xml:space="preserve"> 0.00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14:paraId="739AE096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0.003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17A6C7BE" w14:textId="77777777" w:rsidR="004821C4" w:rsidRPr="00F575AF" w:rsidRDefault="004821C4" w:rsidP="00174528">
            <w:pPr>
              <w:rPr>
                <w:b/>
              </w:rPr>
            </w:pPr>
            <w:r w:rsidRPr="00F575AF">
              <w:rPr>
                <w:b/>
              </w:rPr>
              <w:t>0.7</w:t>
            </w:r>
            <w:r>
              <w:rPr>
                <w:b/>
              </w:rPr>
              <w:t>3;</w:t>
            </w:r>
          </w:p>
          <w:p w14:paraId="74497134" w14:textId="77777777" w:rsidR="004821C4" w:rsidRPr="005E1B93" w:rsidRDefault="004821C4" w:rsidP="00174528">
            <w:pPr>
              <w:rPr>
                <w:b/>
                <w:highlight w:val="yellow"/>
              </w:rPr>
            </w:pPr>
            <w:r w:rsidRPr="00F575AF">
              <w:rPr>
                <w:b/>
              </w:rPr>
              <w:t>0.2</w:t>
            </w:r>
            <w:r>
              <w:rPr>
                <w:b/>
              </w:rPr>
              <w:t>7-</w:t>
            </w:r>
            <w:r w:rsidRPr="00F575AF">
              <w:rPr>
                <w:b/>
              </w:rPr>
              <w:t>1.19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4088C609" w14:textId="77777777" w:rsidR="004821C4" w:rsidRPr="00D71AA6" w:rsidRDefault="004821C4" w:rsidP="00174528">
            <w:pPr>
              <w:rPr>
                <w:b/>
              </w:rPr>
            </w:pPr>
            <w:r w:rsidRPr="000932B8">
              <w:rPr>
                <w:b/>
              </w:rPr>
              <w:t>0.10</w:t>
            </w:r>
            <w:r>
              <w:rPr>
                <w:b/>
              </w:rPr>
              <w:t xml:space="preserve">, </w:t>
            </w:r>
            <w:r w:rsidRPr="000932B8">
              <w:rPr>
                <w:b/>
              </w:rPr>
              <w:t>0.01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5A2221B5" w14:textId="77777777" w:rsidR="004821C4" w:rsidRPr="00D71AA6" w:rsidRDefault="004821C4" w:rsidP="00174528">
            <w:pPr>
              <w:rPr>
                <w:b/>
              </w:rPr>
            </w:pPr>
            <w:r w:rsidRPr="00D3775F">
              <w:rPr>
                <w:b/>
              </w:rPr>
              <w:t>0.02</w:t>
            </w:r>
          </w:p>
        </w:tc>
        <w:tc>
          <w:tcPr>
            <w:tcW w:w="1646" w:type="dxa"/>
          </w:tcPr>
          <w:p w14:paraId="6A73FFCF" w14:textId="77777777" w:rsidR="004821C4" w:rsidRPr="00D71AA6" w:rsidRDefault="004821C4" w:rsidP="00174528">
            <w:pPr>
              <w:rPr>
                <w:b/>
              </w:rPr>
            </w:pPr>
            <w:r w:rsidRPr="00B7383E">
              <w:rPr>
                <w:b/>
              </w:rPr>
              <w:t>0.1</w:t>
            </w:r>
            <w:r>
              <w:rPr>
                <w:b/>
              </w:rPr>
              <w:t xml:space="preserve">1, </w:t>
            </w:r>
            <w:r w:rsidRPr="00B7383E">
              <w:rPr>
                <w:b/>
              </w:rPr>
              <w:t>0.01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7F2986FB" w14:textId="77777777" w:rsidR="004821C4" w:rsidRPr="00CB3AB2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0.04</w:t>
            </w:r>
          </w:p>
        </w:tc>
      </w:tr>
      <w:tr w:rsidR="004821C4" w:rsidRPr="005E1B93" w14:paraId="06FC38C6" w14:textId="77777777" w:rsidTr="00174528">
        <w:tc>
          <w:tcPr>
            <w:tcW w:w="1558" w:type="dxa"/>
          </w:tcPr>
          <w:p w14:paraId="780A5582" w14:textId="77777777" w:rsidR="004821C4" w:rsidRPr="000D2277" w:rsidRDefault="004821C4" w:rsidP="00174528">
            <w:pPr>
              <w:rPr>
                <w:b/>
              </w:rPr>
            </w:pPr>
            <w:r w:rsidRPr="000D2277">
              <w:rPr>
                <w:b/>
              </w:rPr>
              <w:t>Septal thickness (mm)</w:t>
            </w:r>
          </w:p>
        </w:tc>
        <w:tc>
          <w:tcPr>
            <w:tcW w:w="1554" w:type="dxa"/>
          </w:tcPr>
          <w:p w14:paraId="3F7F4341" w14:textId="77777777" w:rsidR="004821C4" w:rsidRPr="005E1B93" w:rsidRDefault="004821C4" w:rsidP="00174528">
            <w:r w:rsidRPr="00E865E7">
              <w:t xml:space="preserve">10.49 </w:t>
            </w:r>
            <w:r>
              <w:t>(</w:t>
            </w:r>
            <w:r w:rsidRPr="00E865E7">
              <w:t>1.62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1043E52A" w14:textId="77777777" w:rsidR="004821C4" w:rsidRPr="005E1B93" w:rsidRDefault="004821C4" w:rsidP="00174528">
            <w:r w:rsidRPr="00E865E7">
              <w:t xml:space="preserve">8.79 </w:t>
            </w:r>
            <w:r>
              <w:t>(</w:t>
            </w:r>
            <w:r w:rsidRPr="00E865E7">
              <w:t>1.37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</w:tcBorders>
          </w:tcPr>
          <w:p w14:paraId="17BB39DA" w14:textId="77777777" w:rsidR="004821C4" w:rsidRPr="005E1B93" w:rsidRDefault="004821C4" w:rsidP="00174528">
            <w:pPr>
              <w:rPr>
                <w:b/>
              </w:rPr>
            </w:pPr>
            <w:r w:rsidRPr="0098470E">
              <w:rPr>
                <w:b/>
              </w:rPr>
              <w:t>1.7</w:t>
            </w:r>
            <w:r>
              <w:rPr>
                <w:b/>
              </w:rPr>
              <w:t>1,</w:t>
            </w:r>
            <w:r w:rsidRPr="00C628F4">
              <w:rPr>
                <w:b/>
              </w:rPr>
              <w:t xml:space="preserve"> </w:t>
            </w:r>
            <w:r w:rsidRPr="000932B8">
              <w:rPr>
                <w:b/>
              </w:rPr>
              <w:t>0.00000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14:paraId="04A71F83" w14:textId="77777777" w:rsidR="004821C4" w:rsidRPr="00D71AA6" w:rsidRDefault="004821C4" w:rsidP="00174528">
            <w:pPr>
              <w:rPr>
                <w:b/>
              </w:rPr>
            </w:pPr>
            <w:r w:rsidRPr="00D71AA6">
              <w:rPr>
                <w:b/>
              </w:rPr>
              <w:t>0.0000</w:t>
            </w:r>
            <w:r>
              <w:rPr>
                <w:b/>
              </w:rPr>
              <w:t>4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14:paraId="1A70AABA" w14:textId="77777777" w:rsidR="004821C4" w:rsidRDefault="004821C4" w:rsidP="00174528">
            <w:pPr>
              <w:rPr>
                <w:b/>
              </w:rPr>
            </w:pPr>
            <w:r w:rsidRPr="00236CF5">
              <w:rPr>
                <w:b/>
              </w:rPr>
              <w:t>1.13</w:t>
            </w:r>
            <w:r>
              <w:rPr>
                <w:b/>
              </w:rPr>
              <w:t>;</w:t>
            </w:r>
          </w:p>
          <w:p w14:paraId="6F5255A5" w14:textId="77777777" w:rsidR="004821C4" w:rsidRPr="005E1B93" w:rsidRDefault="004821C4" w:rsidP="00174528">
            <w:pPr>
              <w:rPr>
                <w:b/>
              </w:rPr>
            </w:pPr>
            <w:r w:rsidRPr="00236CF5">
              <w:rPr>
                <w:b/>
              </w:rPr>
              <w:t>0.65</w:t>
            </w:r>
            <w:r>
              <w:rPr>
                <w:b/>
              </w:rPr>
              <w:t>-</w:t>
            </w:r>
            <w:r w:rsidRPr="00236CF5">
              <w:rPr>
                <w:b/>
              </w:rPr>
              <w:t>1.6</w:t>
            </w:r>
            <w:r>
              <w:rPr>
                <w:b/>
              </w:rPr>
              <w:t>2;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44AC7DFF" w14:textId="77777777" w:rsidR="004821C4" w:rsidRPr="00D71AA6" w:rsidRDefault="004821C4" w:rsidP="00174528">
            <w:pPr>
              <w:rPr>
                <w:b/>
              </w:rPr>
            </w:pPr>
            <w:r w:rsidRPr="000932B8">
              <w:rPr>
                <w:b/>
              </w:rPr>
              <w:t>1.79</w:t>
            </w:r>
            <w:r>
              <w:rPr>
                <w:b/>
              </w:rPr>
              <w:t xml:space="preserve">, </w:t>
            </w:r>
            <w:r w:rsidRPr="000932B8">
              <w:rPr>
                <w:b/>
              </w:rPr>
              <w:t>0.00000</w:t>
            </w:r>
            <w:r>
              <w:rPr>
                <w:b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24" w:space="0" w:color="auto"/>
            </w:tcBorders>
          </w:tcPr>
          <w:p w14:paraId="286A7E93" w14:textId="77777777" w:rsidR="004821C4" w:rsidRPr="00D71AA6" w:rsidRDefault="004821C4" w:rsidP="00174528">
            <w:pPr>
              <w:rPr>
                <w:b/>
              </w:rPr>
            </w:pPr>
            <w:r w:rsidRPr="00670760">
              <w:rPr>
                <w:b/>
              </w:rPr>
              <w:t>0.00004</w:t>
            </w:r>
          </w:p>
        </w:tc>
        <w:tc>
          <w:tcPr>
            <w:tcW w:w="1646" w:type="dxa"/>
          </w:tcPr>
          <w:p w14:paraId="18868633" w14:textId="77777777" w:rsidR="004821C4" w:rsidRPr="00D71AA6" w:rsidRDefault="004821C4" w:rsidP="00174528">
            <w:pPr>
              <w:rPr>
                <w:b/>
              </w:rPr>
            </w:pPr>
            <w:r w:rsidRPr="00B7383E">
              <w:rPr>
                <w:b/>
              </w:rPr>
              <w:t>1.71</w:t>
            </w:r>
            <w:r>
              <w:rPr>
                <w:b/>
              </w:rPr>
              <w:t>, 0.00002</w:t>
            </w:r>
          </w:p>
        </w:tc>
        <w:tc>
          <w:tcPr>
            <w:tcW w:w="1372" w:type="dxa"/>
            <w:tcBorders>
              <w:right w:val="single" w:sz="24" w:space="0" w:color="auto"/>
            </w:tcBorders>
          </w:tcPr>
          <w:p w14:paraId="7BD7203A" w14:textId="77777777" w:rsidR="004821C4" w:rsidRPr="00D71AA6" w:rsidRDefault="004821C4" w:rsidP="00174528">
            <w:pPr>
              <w:rPr>
                <w:b/>
              </w:rPr>
            </w:pPr>
            <w:r w:rsidRPr="00CB3AB2">
              <w:rPr>
                <w:b/>
              </w:rPr>
              <w:t>0.000</w:t>
            </w:r>
            <w:r>
              <w:rPr>
                <w:b/>
              </w:rPr>
              <w:t>2</w:t>
            </w:r>
          </w:p>
        </w:tc>
      </w:tr>
      <w:tr w:rsidR="004821C4" w:rsidRPr="005E1B93" w14:paraId="5FE714E9" w14:textId="77777777" w:rsidTr="00174528">
        <w:tc>
          <w:tcPr>
            <w:tcW w:w="1558" w:type="dxa"/>
          </w:tcPr>
          <w:p w14:paraId="151AC665" w14:textId="69DAD7A3" w:rsidR="004821C4" w:rsidRPr="005E1B93" w:rsidRDefault="004821C4" w:rsidP="00174528">
            <w:pPr>
              <w:rPr>
                <w:b/>
              </w:rPr>
            </w:pPr>
            <w:r>
              <w:rPr>
                <w:b/>
              </w:rPr>
              <w:lastRenderedPageBreak/>
              <w:t>PWV</w:t>
            </w:r>
            <w:r w:rsidR="004E3E0F">
              <w:rPr>
                <w:b/>
              </w:rPr>
              <w:t xml:space="preserve"> (m/s)</w:t>
            </w:r>
          </w:p>
        </w:tc>
        <w:tc>
          <w:tcPr>
            <w:tcW w:w="1554" w:type="dxa"/>
          </w:tcPr>
          <w:p w14:paraId="3F39C897" w14:textId="77777777" w:rsidR="004821C4" w:rsidRPr="005E1B93" w:rsidRDefault="004821C4" w:rsidP="00174528">
            <w:r w:rsidRPr="00FF6610">
              <w:t xml:space="preserve">4.75 </w:t>
            </w:r>
            <w:r>
              <w:t>(</w:t>
            </w:r>
            <w:r w:rsidRPr="00FF6610">
              <w:t>1.58</w:t>
            </w:r>
            <w:r>
              <w:t>)</w:t>
            </w: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14:paraId="26D10FAA" w14:textId="77777777" w:rsidR="004821C4" w:rsidRPr="005E1B93" w:rsidRDefault="004821C4" w:rsidP="00174528">
            <w:r w:rsidRPr="00FF6610">
              <w:t xml:space="preserve">4.52 </w:t>
            </w:r>
            <w:r>
              <w:t>(</w:t>
            </w:r>
            <w:r w:rsidRPr="00FF6610">
              <w:t>1.03</w:t>
            </w:r>
            <w:r>
              <w:t>)</w:t>
            </w:r>
          </w:p>
        </w:tc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</w:tcPr>
          <w:p w14:paraId="3D52B92F" w14:textId="77777777" w:rsidR="004821C4" w:rsidRPr="00C628F4" w:rsidRDefault="004821C4" w:rsidP="00174528">
            <w:r w:rsidRPr="0098470E">
              <w:t>0.23</w:t>
            </w:r>
            <w:r>
              <w:t>,</w:t>
            </w:r>
            <w:r w:rsidRPr="00C628F4">
              <w:t xml:space="preserve"> 0.44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29972468" w14:textId="77777777" w:rsidR="004821C4" w:rsidRPr="00D71AA6" w:rsidRDefault="004821C4" w:rsidP="00174528">
            <w:r w:rsidRPr="00D71AA6">
              <w:t>0.5</w:t>
            </w:r>
            <w:r>
              <w:t>9</w:t>
            </w:r>
          </w:p>
        </w:tc>
        <w:tc>
          <w:tcPr>
            <w:tcW w:w="1392" w:type="dxa"/>
            <w:tcBorders>
              <w:bottom w:val="single" w:sz="24" w:space="0" w:color="auto"/>
              <w:right w:val="single" w:sz="24" w:space="0" w:color="auto"/>
            </w:tcBorders>
          </w:tcPr>
          <w:p w14:paraId="265C6593" w14:textId="77777777" w:rsidR="004821C4" w:rsidRDefault="004821C4" w:rsidP="00174528">
            <w:r>
              <w:t>0.18;</w:t>
            </w:r>
          </w:p>
          <w:p w14:paraId="41B1904B" w14:textId="77777777" w:rsidR="004821C4" w:rsidRPr="00C628F4" w:rsidRDefault="004821C4" w:rsidP="00174528">
            <w:r>
              <w:t>-0.62-0.28</w:t>
            </w:r>
          </w:p>
        </w:tc>
        <w:tc>
          <w:tcPr>
            <w:tcW w:w="1646" w:type="dxa"/>
            <w:tcBorders>
              <w:bottom w:val="single" w:sz="24" w:space="0" w:color="auto"/>
              <w:right w:val="single" w:sz="4" w:space="0" w:color="auto"/>
            </w:tcBorders>
          </w:tcPr>
          <w:p w14:paraId="53F9698F" w14:textId="77777777" w:rsidR="004821C4" w:rsidRPr="00D71AA6" w:rsidRDefault="004821C4" w:rsidP="00174528">
            <w:r w:rsidRPr="000932B8">
              <w:t>0.13</w:t>
            </w:r>
            <w:r>
              <w:t xml:space="preserve">, </w:t>
            </w:r>
            <w:r w:rsidRPr="00D3775F">
              <w:t>0.68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2536466" w14:textId="77777777" w:rsidR="004821C4" w:rsidRPr="00D71AA6" w:rsidRDefault="004821C4" w:rsidP="00174528">
            <w:r>
              <w:t>0.82</w:t>
            </w:r>
          </w:p>
        </w:tc>
        <w:tc>
          <w:tcPr>
            <w:tcW w:w="1646" w:type="dxa"/>
            <w:tcBorders>
              <w:bottom w:val="single" w:sz="24" w:space="0" w:color="auto"/>
            </w:tcBorders>
          </w:tcPr>
          <w:p w14:paraId="743F6189" w14:textId="77777777" w:rsidR="004821C4" w:rsidRPr="00D71AA6" w:rsidRDefault="004821C4" w:rsidP="00174528">
            <w:r w:rsidRPr="00742362">
              <w:t>0.08</w:t>
            </w:r>
            <w:r>
              <w:t xml:space="preserve">, </w:t>
            </w:r>
            <w:r w:rsidRPr="00742362">
              <w:t>0.8</w:t>
            </w:r>
            <w:r>
              <w:t>1</w:t>
            </w:r>
          </w:p>
        </w:tc>
        <w:tc>
          <w:tcPr>
            <w:tcW w:w="1372" w:type="dxa"/>
            <w:tcBorders>
              <w:bottom w:val="single" w:sz="24" w:space="0" w:color="auto"/>
              <w:right w:val="single" w:sz="24" w:space="0" w:color="auto"/>
            </w:tcBorders>
          </w:tcPr>
          <w:p w14:paraId="3E8DC5B9" w14:textId="77777777" w:rsidR="004821C4" w:rsidRPr="00D71AA6" w:rsidRDefault="004821C4" w:rsidP="00174528">
            <w:r>
              <w:t>0.97</w:t>
            </w:r>
          </w:p>
        </w:tc>
      </w:tr>
    </w:tbl>
    <w:p w14:paraId="76E69A4E" w14:textId="77777777" w:rsidR="004821C4" w:rsidRPr="004821C4" w:rsidRDefault="004821C4" w:rsidP="004821C4"/>
    <w:p w14:paraId="2E416405" w14:textId="56442C91" w:rsidR="004821C4" w:rsidRDefault="004821C4" w:rsidP="004821C4"/>
    <w:p w14:paraId="12A741B9" w14:textId="77777777" w:rsidR="004821C4" w:rsidRDefault="004821C4" w:rsidP="004821C4">
      <w:pPr>
        <w:sectPr w:rsidR="004821C4" w:rsidSect="004821C4">
          <w:pgSz w:w="16840" w:h="11900" w:orient="landscape"/>
          <w:pgMar w:top="720" w:right="720" w:bottom="720" w:left="720" w:header="706" w:footer="706" w:gutter="0"/>
          <w:cols w:space="720"/>
          <w:docGrid w:linePitch="326"/>
        </w:sectPr>
      </w:pPr>
    </w:p>
    <w:p w14:paraId="2F48BB68" w14:textId="1DEAAEE6" w:rsidR="00C12BB3" w:rsidRPr="005E1B93" w:rsidRDefault="00C12BB3" w:rsidP="00C12BB3">
      <w:pPr>
        <w:pStyle w:val="Heading3"/>
      </w:pPr>
      <w:r>
        <w:lastRenderedPageBreak/>
        <w:t xml:space="preserve">Supplementary </w:t>
      </w:r>
      <w:r w:rsidRPr="005E1B93">
        <w:t xml:space="preserve">Table </w:t>
      </w:r>
      <w:r w:rsidR="0027136F">
        <w:t>2</w:t>
      </w:r>
      <w:r w:rsidRPr="005E1B93">
        <w:t>: CMR-Derived Cardiac Measurements in Patients with Schizophrenia and Matched Healthy Controls</w:t>
      </w:r>
      <w:r w:rsidR="007C12A8">
        <w:t xml:space="preserve"> – Results adjusted for scanner</w:t>
      </w:r>
    </w:p>
    <w:p w14:paraId="144A5E06" w14:textId="77777777" w:rsidR="00C12BB3" w:rsidRDefault="00C12BB3" w:rsidP="00C12BB3">
      <w:r w:rsidRPr="005E1B93">
        <w:t xml:space="preserve">Subjects in the two groups </w:t>
      </w:r>
      <w:r>
        <w:t>were matched for</w:t>
      </w:r>
      <w:r w:rsidRPr="005E1B93">
        <w:t xml:space="preserve"> age, sex, ethnicity</w:t>
      </w:r>
      <w:r>
        <w:t>, BMI</w:t>
      </w:r>
      <w:r w:rsidRPr="005E1B93">
        <w:t>.</w:t>
      </w:r>
    </w:p>
    <w:p w14:paraId="0405CC79" w14:textId="58B96A1C" w:rsidR="00C12BB3" w:rsidRDefault="00C12BB3" w:rsidP="00C12BB3">
      <w:pPr>
        <w:rPr>
          <w:sz w:val="22"/>
          <w:szCs w:val="22"/>
        </w:rPr>
      </w:pPr>
      <w:r>
        <w:rPr>
          <w:sz w:val="22"/>
          <w:szCs w:val="22"/>
        </w:rPr>
        <w:t xml:space="preserve">BH: </w:t>
      </w:r>
      <w:proofErr w:type="spellStart"/>
      <w:r w:rsidRPr="00A552AE">
        <w:rPr>
          <w:sz w:val="22"/>
          <w:szCs w:val="22"/>
        </w:rPr>
        <w:t>Benjamini</w:t>
      </w:r>
      <w:proofErr w:type="spellEnd"/>
      <w:r w:rsidRPr="00A552AE">
        <w:rPr>
          <w:sz w:val="22"/>
          <w:szCs w:val="22"/>
        </w:rPr>
        <w:t xml:space="preserve"> &amp; Hochberg</w:t>
      </w:r>
    </w:p>
    <w:p w14:paraId="2CDEEABD" w14:textId="77777777" w:rsidR="007C12A8" w:rsidRPr="005E1B93" w:rsidRDefault="007C12A8" w:rsidP="00C12BB3"/>
    <w:tbl>
      <w:tblPr>
        <w:tblStyle w:val="TableGrid"/>
        <w:tblW w:w="10200" w:type="dxa"/>
        <w:tblLayout w:type="fixed"/>
        <w:tblLook w:val="04A0" w:firstRow="1" w:lastRow="0" w:firstColumn="1" w:lastColumn="0" w:noHBand="0" w:noVBand="1"/>
      </w:tblPr>
      <w:tblGrid>
        <w:gridCol w:w="3823"/>
        <w:gridCol w:w="3969"/>
        <w:gridCol w:w="2408"/>
      </w:tblGrid>
      <w:tr w:rsidR="007C12A8" w:rsidRPr="005E1B93" w14:paraId="26BDBBB8" w14:textId="77777777" w:rsidTr="001403D7">
        <w:tc>
          <w:tcPr>
            <w:tcW w:w="3823" w:type="dxa"/>
          </w:tcPr>
          <w:p w14:paraId="189B60FE" w14:textId="77777777" w:rsidR="007C12A8" w:rsidRPr="005E1B93" w:rsidRDefault="007C12A8" w:rsidP="007C12A8">
            <w:pPr>
              <w:rPr>
                <w:b/>
                <w:i/>
                <w:iCs/>
              </w:rPr>
            </w:pPr>
          </w:p>
        </w:tc>
        <w:tc>
          <w:tcPr>
            <w:tcW w:w="6377" w:type="dxa"/>
            <w:gridSpan w:val="2"/>
          </w:tcPr>
          <w:p w14:paraId="40AC0C6A" w14:textId="3333315B" w:rsidR="007C12A8" w:rsidRPr="005E1B93" w:rsidRDefault="007C12A8" w:rsidP="007C12A8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Adjusted for </w:t>
            </w:r>
            <w:r w:rsidR="00B95DB1">
              <w:rPr>
                <w:b/>
              </w:rPr>
              <w:t>scanner difference</w:t>
            </w:r>
          </w:p>
        </w:tc>
      </w:tr>
      <w:tr w:rsidR="007C12A8" w:rsidRPr="005E1B93" w14:paraId="06C83AC3" w14:textId="72C769C1" w:rsidTr="007C12A8">
        <w:tc>
          <w:tcPr>
            <w:tcW w:w="3823" w:type="dxa"/>
          </w:tcPr>
          <w:p w14:paraId="2181ACA0" w14:textId="77777777" w:rsidR="007C12A8" w:rsidRPr="005E1B93" w:rsidRDefault="007C12A8" w:rsidP="007C12A8">
            <w:pPr>
              <w:rPr>
                <w:b/>
                <w:i/>
                <w:iCs/>
              </w:rPr>
            </w:pPr>
          </w:p>
        </w:tc>
        <w:tc>
          <w:tcPr>
            <w:tcW w:w="3969" w:type="dxa"/>
          </w:tcPr>
          <w:p w14:paraId="76E2B155" w14:textId="1E15D5A6" w:rsidR="007C12A8" w:rsidRPr="005E1B93" w:rsidRDefault="007C12A8" w:rsidP="007C12A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Schizophrenia </w:t>
            </w:r>
            <w:r w:rsidRPr="005E1B93">
              <w:rPr>
                <w:b/>
                <w:i/>
                <w:iCs/>
              </w:rPr>
              <w:t>F</w:t>
            </w:r>
            <w:r w:rsidRPr="005E1B93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5E1B93">
              <w:rPr>
                <w:b/>
              </w:rPr>
              <w:t xml:space="preserve">, </w:t>
            </w:r>
            <w:r>
              <w:rPr>
                <w:b/>
              </w:rPr>
              <w:t>7</w:t>
            </w:r>
            <w:r w:rsidR="00050DB5">
              <w:rPr>
                <w:b/>
              </w:rPr>
              <w:t>8</w:t>
            </w:r>
            <w:r w:rsidRPr="005E1B93">
              <w:rPr>
                <w:b/>
              </w:rPr>
              <w:t>), p</w:t>
            </w:r>
          </w:p>
        </w:tc>
        <w:tc>
          <w:tcPr>
            <w:tcW w:w="2408" w:type="dxa"/>
          </w:tcPr>
          <w:p w14:paraId="71B9F267" w14:textId="439E7783" w:rsidR="007C12A8" w:rsidRPr="005E1B93" w:rsidRDefault="007C12A8" w:rsidP="007C12A8">
            <w:pPr>
              <w:rPr>
                <w:b/>
                <w:i/>
                <w:iCs/>
              </w:rPr>
            </w:pPr>
            <w:r w:rsidRPr="005E1B93">
              <w:rPr>
                <w:b/>
              </w:rPr>
              <w:t>BH-adjusted p value</w:t>
            </w:r>
          </w:p>
        </w:tc>
      </w:tr>
      <w:tr w:rsidR="007C12A8" w:rsidRPr="006F6093" w14:paraId="2096A1C1" w14:textId="61079B72" w:rsidTr="007C12A8">
        <w:tc>
          <w:tcPr>
            <w:tcW w:w="3823" w:type="dxa"/>
          </w:tcPr>
          <w:p w14:paraId="4A830D00" w14:textId="77777777" w:rsidR="007C12A8" w:rsidRPr="006F6093" w:rsidRDefault="007C12A8" w:rsidP="007C12A8">
            <w:r w:rsidRPr="005E1B93">
              <w:rPr>
                <w:b/>
              </w:rPr>
              <w:t>Indexed LV end-diastolic volume</w:t>
            </w:r>
          </w:p>
        </w:tc>
        <w:tc>
          <w:tcPr>
            <w:tcW w:w="3969" w:type="dxa"/>
          </w:tcPr>
          <w:p w14:paraId="4A1B22DC" w14:textId="37123182" w:rsidR="007C12A8" w:rsidRPr="00B95DB1" w:rsidRDefault="00050DB5" w:rsidP="007C12A8">
            <w:pPr>
              <w:rPr>
                <w:b/>
              </w:rPr>
            </w:pPr>
            <w:r w:rsidRPr="00B95DB1">
              <w:rPr>
                <w:b/>
              </w:rPr>
              <w:t>-11.96, 0.0004</w:t>
            </w:r>
          </w:p>
        </w:tc>
        <w:tc>
          <w:tcPr>
            <w:tcW w:w="2408" w:type="dxa"/>
          </w:tcPr>
          <w:p w14:paraId="0E151FB3" w14:textId="13F0E374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0.001</w:t>
            </w:r>
          </w:p>
        </w:tc>
      </w:tr>
      <w:tr w:rsidR="007C12A8" w:rsidRPr="002F3D00" w14:paraId="109BE2ED" w14:textId="5B338E9E" w:rsidTr="007C12A8">
        <w:tc>
          <w:tcPr>
            <w:tcW w:w="3823" w:type="dxa"/>
          </w:tcPr>
          <w:p w14:paraId="4DC81A0A" w14:textId="77777777" w:rsidR="007C12A8" w:rsidRPr="002F3D00" w:rsidRDefault="007C12A8" w:rsidP="007C12A8">
            <w:r w:rsidRPr="005E1B93">
              <w:rPr>
                <w:b/>
              </w:rPr>
              <w:t>Indexed LV end-systolic volume</w:t>
            </w:r>
          </w:p>
        </w:tc>
        <w:tc>
          <w:tcPr>
            <w:tcW w:w="3969" w:type="dxa"/>
          </w:tcPr>
          <w:p w14:paraId="20F74796" w14:textId="76EEC63D" w:rsidR="007C12A8" w:rsidRPr="00B95DB1" w:rsidRDefault="00E900AC" w:rsidP="007C12A8">
            <w:pPr>
              <w:rPr>
                <w:b/>
              </w:rPr>
            </w:pPr>
            <w:r w:rsidRPr="00B95DB1">
              <w:rPr>
                <w:b/>
              </w:rPr>
              <w:t>-4.68, 0.01</w:t>
            </w:r>
          </w:p>
        </w:tc>
        <w:tc>
          <w:tcPr>
            <w:tcW w:w="2408" w:type="dxa"/>
          </w:tcPr>
          <w:p w14:paraId="4981FDC3" w14:textId="0E45D004" w:rsidR="007C12A8" w:rsidRPr="005E1B93" w:rsidRDefault="00AE2D96" w:rsidP="007C12A8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</w:tr>
      <w:tr w:rsidR="007C12A8" w:rsidRPr="002F3D00" w14:paraId="65BE1BA7" w14:textId="7FF7C75D" w:rsidTr="007C12A8">
        <w:tc>
          <w:tcPr>
            <w:tcW w:w="3823" w:type="dxa"/>
          </w:tcPr>
          <w:p w14:paraId="475D6A26" w14:textId="77777777" w:rsidR="007C12A8" w:rsidRPr="002F3D00" w:rsidRDefault="007C12A8" w:rsidP="007C12A8">
            <w:r w:rsidRPr="005E1B93">
              <w:rPr>
                <w:b/>
              </w:rPr>
              <w:t>Indexed LV stroke volume</w:t>
            </w:r>
          </w:p>
        </w:tc>
        <w:tc>
          <w:tcPr>
            <w:tcW w:w="3969" w:type="dxa"/>
          </w:tcPr>
          <w:p w14:paraId="2C529899" w14:textId="5C6CE546" w:rsidR="007C12A8" w:rsidRPr="00B95DB1" w:rsidRDefault="00E900AC" w:rsidP="007C12A8">
            <w:pPr>
              <w:rPr>
                <w:b/>
              </w:rPr>
            </w:pPr>
            <w:r w:rsidRPr="00B95DB1">
              <w:rPr>
                <w:b/>
              </w:rPr>
              <w:t>-7.2</w:t>
            </w:r>
            <w:r w:rsidR="00B95DB1" w:rsidRPr="00B95DB1">
              <w:rPr>
                <w:b/>
              </w:rPr>
              <w:t>9,</w:t>
            </w:r>
            <w:r w:rsidRPr="00B95DB1">
              <w:rPr>
                <w:b/>
              </w:rPr>
              <w:t xml:space="preserve"> 0.0002</w:t>
            </w:r>
          </w:p>
        </w:tc>
        <w:tc>
          <w:tcPr>
            <w:tcW w:w="2408" w:type="dxa"/>
          </w:tcPr>
          <w:p w14:paraId="77B4E56B" w14:textId="4FF8989F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</w:t>
            </w:r>
            <w:r>
              <w:rPr>
                <w:b/>
              </w:rPr>
              <w:t>1</w:t>
            </w:r>
          </w:p>
        </w:tc>
      </w:tr>
      <w:tr w:rsidR="007C12A8" w:rsidRPr="002F3D00" w14:paraId="7CAA6DFA" w14:textId="545EC87C" w:rsidTr="007C12A8">
        <w:tc>
          <w:tcPr>
            <w:tcW w:w="3823" w:type="dxa"/>
          </w:tcPr>
          <w:p w14:paraId="4937CC6E" w14:textId="77777777" w:rsidR="007C12A8" w:rsidRPr="002F3D00" w:rsidRDefault="007C12A8" w:rsidP="007C12A8">
            <w:r w:rsidRPr="005E1B93">
              <w:rPr>
                <w:b/>
              </w:rPr>
              <w:t>Indexed LV mass</w:t>
            </w:r>
          </w:p>
        </w:tc>
        <w:tc>
          <w:tcPr>
            <w:tcW w:w="3969" w:type="dxa"/>
          </w:tcPr>
          <w:p w14:paraId="27A64CB0" w14:textId="6ABDEE63" w:rsidR="007C12A8" w:rsidRPr="00AE2D96" w:rsidRDefault="00E900AC" w:rsidP="007C12A8">
            <w:r w:rsidRPr="00AE2D96">
              <w:t>-1.67, 0.63</w:t>
            </w:r>
          </w:p>
        </w:tc>
        <w:tc>
          <w:tcPr>
            <w:tcW w:w="2408" w:type="dxa"/>
          </w:tcPr>
          <w:p w14:paraId="31D8C24C" w14:textId="0B8B4AA2" w:rsidR="007C12A8" w:rsidRPr="00AE2D96" w:rsidRDefault="00AE2D96" w:rsidP="007C12A8">
            <w:r w:rsidRPr="00AE2D96">
              <w:t>0.75</w:t>
            </w:r>
          </w:p>
        </w:tc>
      </w:tr>
      <w:tr w:rsidR="007C12A8" w:rsidRPr="002F3D00" w14:paraId="7E98277A" w14:textId="0F45FC8C" w:rsidTr="007C12A8">
        <w:tc>
          <w:tcPr>
            <w:tcW w:w="3823" w:type="dxa"/>
          </w:tcPr>
          <w:p w14:paraId="3149FDBE" w14:textId="77777777" w:rsidR="007C12A8" w:rsidRPr="002F3D00" w:rsidRDefault="007C12A8" w:rsidP="007C12A8">
            <w:r w:rsidRPr="005E1B93">
              <w:rPr>
                <w:b/>
              </w:rPr>
              <w:t>Indexed RV end-diastolic volume</w:t>
            </w:r>
          </w:p>
        </w:tc>
        <w:tc>
          <w:tcPr>
            <w:tcW w:w="3969" w:type="dxa"/>
          </w:tcPr>
          <w:p w14:paraId="71DDC58B" w14:textId="01978899" w:rsidR="007C12A8" w:rsidRPr="00B95DB1" w:rsidRDefault="00E900AC" w:rsidP="007C12A8">
            <w:pPr>
              <w:rPr>
                <w:b/>
              </w:rPr>
            </w:pPr>
            <w:r w:rsidRPr="00B95DB1">
              <w:rPr>
                <w:b/>
              </w:rPr>
              <w:t>-15.3</w:t>
            </w:r>
            <w:r w:rsidR="00B95DB1" w:rsidRPr="00B95DB1">
              <w:rPr>
                <w:b/>
              </w:rPr>
              <w:t>4,</w:t>
            </w:r>
            <w:r w:rsidRPr="00B95DB1">
              <w:rPr>
                <w:b/>
              </w:rPr>
              <w:t xml:space="preserve"> 0.0008</w:t>
            </w:r>
          </w:p>
        </w:tc>
        <w:tc>
          <w:tcPr>
            <w:tcW w:w="2408" w:type="dxa"/>
          </w:tcPr>
          <w:p w14:paraId="63F06BC4" w14:textId="554D1712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0.002</w:t>
            </w:r>
          </w:p>
        </w:tc>
      </w:tr>
      <w:tr w:rsidR="007C12A8" w:rsidRPr="000F0066" w14:paraId="6FA03448" w14:textId="22FDA8DB" w:rsidTr="007C12A8">
        <w:tc>
          <w:tcPr>
            <w:tcW w:w="3823" w:type="dxa"/>
          </w:tcPr>
          <w:p w14:paraId="2E2F8223" w14:textId="77777777" w:rsidR="007C12A8" w:rsidRPr="000F0066" w:rsidRDefault="007C12A8" w:rsidP="007C12A8">
            <w:r w:rsidRPr="005E1B93">
              <w:rPr>
                <w:b/>
              </w:rPr>
              <w:t>Indexed RV end-systolic volume</w:t>
            </w:r>
          </w:p>
        </w:tc>
        <w:tc>
          <w:tcPr>
            <w:tcW w:w="3969" w:type="dxa"/>
          </w:tcPr>
          <w:p w14:paraId="0C7E0E90" w14:textId="6EB722F9" w:rsidR="007C12A8" w:rsidRPr="00B95DB1" w:rsidRDefault="00E900AC" w:rsidP="007C12A8">
            <w:pPr>
              <w:rPr>
                <w:b/>
              </w:rPr>
            </w:pPr>
            <w:r w:rsidRPr="00B95DB1">
              <w:rPr>
                <w:b/>
              </w:rPr>
              <w:t>-7.33</w:t>
            </w:r>
            <w:r w:rsidR="00B95DB1" w:rsidRPr="00B95DB1">
              <w:rPr>
                <w:b/>
              </w:rPr>
              <w:t>,</w:t>
            </w:r>
            <w:r w:rsidRPr="00B95DB1">
              <w:rPr>
                <w:b/>
              </w:rPr>
              <w:t xml:space="preserve"> 0.01</w:t>
            </w:r>
          </w:p>
        </w:tc>
        <w:tc>
          <w:tcPr>
            <w:tcW w:w="2408" w:type="dxa"/>
          </w:tcPr>
          <w:p w14:paraId="5B017085" w14:textId="19D1D575" w:rsidR="007C12A8" w:rsidRPr="005E1B93" w:rsidRDefault="00AE2D96" w:rsidP="007C12A8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</w:tr>
      <w:tr w:rsidR="007C12A8" w:rsidRPr="002F3D00" w14:paraId="2E7B18B0" w14:textId="55F8DC3D" w:rsidTr="007C12A8">
        <w:tc>
          <w:tcPr>
            <w:tcW w:w="3823" w:type="dxa"/>
          </w:tcPr>
          <w:p w14:paraId="70029781" w14:textId="77777777" w:rsidR="007C12A8" w:rsidRPr="002F3D00" w:rsidRDefault="007C12A8" w:rsidP="007C12A8">
            <w:r w:rsidRPr="005E1B93">
              <w:rPr>
                <w:b/>
              </w:rPr>
              <w:t>Indexed RV stroke volume</w:t>
            </w:r>
          </w:p>
        </w:tc>
        <w:tc>
          <w:tcPr>
            <w:tcW w:w="3969" w:type="dxa"/>
          </w:tcPr>
          <w:p w14:paraId="689EBB24" w14:textId="6D98BB3E" w:rsidR="007C12A8" w:rsidRPr="00B95DB1" w:rsidRDefault="00E900AC" w:rsidP="007C12A8">
            <w:pPr>
              <w:rPr>
                <w:b/>
              </w:rPr>
            </w:pPr>
            <w:r w:rsidRPr="00B95DB1">
              <w:rPr>
                <w:b/>
              </w:rPr>
              <w:t>-8.13</w:t>
            </w:r>
            <w:r w:rsidR="00B95DB1" w:rsidRPr="00B95DB1">
              <w:rPr>
                <w:b/>
              </w:rPr>
              <w:t>,</w:t>
            </w:r>
            <w:r w:rsidRPr="00B95DB1">
              <w:rPr>
                <w:b/>
              </w:rPr>
              <w:t xml:space="preserve"> 0.0002</w:t>
            </w:r>
          </w:p>
        </w:tc>
        <w:tc>
          <w:tcPr>
            <w:tcW w:w="2408" w:type="dxa"/>
          </w:tcPr>
          <w:p w14:paraId="2C7E333D" w14:textId="40002E67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</w:t>
            </w:r>
            <w:r>
              <w:rPr>
                <w:b/>
              </w:rPr>
              <w:t>1</w:t>
            </w:r>
          </w:p>
        </w:tc>
      </w:tr>
      <w:tr w:rsidR="007C12A8" w:rsidRPr="000F0066" w14:paraId="12EAA935" w14:textId="14A012E6" w:rsidTr="007C12A8">
        <w:tc>
          <w:tcPr>
            <w:tcW w:w="3823" w:type="dxa"/>
          </w:tcPr>
          <w:p w14:paraId="436EF646" w14:textId="77777777" w:rsidR="007C12A8" w:rsidRPr="000F0066" w:rsidRDefault="007C12A8" w:rsidP="007C12A8">
            <w:r w:rsidRPr="005E1B93">
              <w:rPr>
                <w:b/>
              </w:rPr>
              <w:t>LV ejection fraction</w:t>
            </w:r>
          </w:p>
        </w:tc>
        <w:tc>
          <w:tcPr>
            <w:tcW w:w="3969" w:type="dxa"/>
          </w:tcPr>
          <w:p w14:paraId="5BA9779F" w14:textId="21D2D3A8" w:rsidR="007C12A8" w:rsidRPr="005E1B93" w:rsidRDefault="00E900AC" w:rsidP="007C12A8">
            <w:pPr>
              <w:rPr>
                <w:b/>
              </w:rPr>
            </w:pPr>
            <w:r w:rsidRPr="00E900AC">
              <w:t>0.2</w:t>
            </w:r>
            <w:r w:rsidR="00B95DB1">
              <w:t>3,</w:t>
            </w:r>
            <w:r w:rsidRPr="00E900AC">
              <w:t xml:space="preserve"> 0.8</w:t>
            </w:r>
            <w:r>
              <w:t>7</w:t>
            </w:r>
          </w:p>
        </w:tc>
        <w:tc>
          <w:tcPr>
            <w:tcW w:w="2408" w:type="dxa"/>
          </w:tcPr>
          <w:p w14:paraId="0F5EF797" w14:textId="418CEBE8" w:rsidR="007C12A8" w:rsidRPr="00AE2D96" w:rsidRDefault="00AE2D96" w:rsidP="007C12A8">
            <w:r w:rsidRPr="00AE2D96">
              <w:t>0.94</w:t>
            </w:r>
          </w:p>
        </w:tc>
      </w:tr>
      <w:tr w:rsidR="007C12A8" w:rsidRPr="00533ADC" w14:paraId="352338A7" w14:textId="4A84AED1" w:rsidTr="007C12A8">
        <w:tc>
          <w:tcPr>
            <w:tcW w:w="3823" w:type="dxa"/>
          </w:tcPr>
          <w:p w14:paraId="4F6A1E8F" w14:textId="77777777" w:rsidR="007C12A8" w:rsidRPr="00533ADC" w:rsidRDefault="007C12A8" w:rsidP="007C12A8">
            <w:r w:rsidRPr="005E1B93">
              <w:rPr>
                <w:b/>
              </w:rPr>
              <w:t>RV ejection fraction</w:t>
            </w:r>
          </w:p>
        </w:tc>
        <w:tc>
          <w:tcPr>
            <w:tcW w:w="3969" w:type="dxa"/>
          </w:tcPr>
          <w:p w14:paraId="2EB36623" w14:textId="39DE677A" w:rsidR="007C12A8" w:rsidRPr="005E1B93" w:rsidRDefault="00E900AC" w:rsidP="007C12A8">
            <w:pPr>
              <w:rPr>
                <w:b/>
              </w:rPr>
            </w:pPr>
            <w:r w:rsidRPr="00E900AC">
              <w:t>-0.09</w:t>
            </w:r>
            <w:r w:rsidR="00B95DB1">
              <w:t>,</w:t>
            </w:r>
            <w:r w:rsidRPr="00E900AC">
              <w:t xml:space="preserve"> 0.94</w:t>
            </w:r>
          </w:p>
        </w:tc>
        <w:tc>
          <w:tcPr>
            <w:tcW w:w="2408" w:type="dxa"/>
          </w:tcPr>
          <w:p w14:paraId="3362086F" w14:textId="47D4ABD1" w:rsidR="007C12A8" w:rsidRPr="00AE2D96" w:rsidRDefault="00AE2D96" w:rsidP="007C12A8">
            <w:r w:rsidRPr="00AE2D96">
              <w:t>0.95</w:t>
            </w:r>
          </w:p>
        </w:tc>
      </w:tr>
      <w:tr w:rsidR="007C12A8" w:rsidRPr="00533ADC" w14:paraId="18D99CA0" w14:textId="51B32871" w:rsidTr="007C12A8">
        <w:tc>
          <w:tcPr>
            <w:tcW w:w="3823" w:type="dxa"/>
          </w:tcPr>
          <w:p w14:paraId="23413D4E" w14:textId="77777777" w:rsidR="007C12A8" w:rsidRPr="00533ADC" w:rsidRDefault="007C12A8" w:rsidP="007C12A8">
            <w:r w:rsidRPr="005E1B93">
              <w:rPr>
                <w:b/>
              </w:rPr>
              <w:t>LV concentricity (LV mass / LVEDV)</w:t>
            </w:r>
          </w:p>
        </w:tc>
        <w:tc>
          <w:tcPr>
            <w:tcW w:w="3969" w:type="dxa"/>
          </w:tcPr>
          <w:p w14:paraId="03BB6053" w14:textId="0B553AE5" w:rsidR="007C12A8" w:rsidRPr="005E1B93" w:rsidRDefault="00E900AC" w:rsidP="007C12A8">
            <w:pPr>
              <w:rPr>
                <w:b/>
              </w:rPr>
            </w:pPr>
            <w:r w:rsidRPr="00E900AC">
              <w:rPr>
                <w:b/>
              </w:rPr>
              <w:t>0.12</w:t>
            </w:r>
            <w:r w:rsidR="00B95DB1">
              <w:rPr>
                <w:b/>
              </w:rPr>
              <w:t>,</w:t>
            </w:r>
            <w:r w:rsidRPr="00E900AC">
              <w:rPr>
                <w:b/>
              </w:rPr>
              <w:t xml:space="preserve"> 0.00</w:t>
            </w:r>
            <w:r>
              <w:rPr>
                <w:b/>
              </w:rPr>
              <w:t>2</w:t>
            </w:r>
          </w:p>
        </w:tc>
        <w:tc>
          <w:tcPr>
            <w:tcW w:w="2408" w:type="dxa"/>
          </w:tcPr>
          <w:p w14:paraId="466AFADD" w14:textId="5674701B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0.003</w:t>
            </w:r>
          </w:p>
        </w:tc>
      </w:tr>
      <w:tr w:rsidR="007C12A8" w:rsidRPr="00533ADC" w14:paraId="78D2F31D" w14:textId="25A06CF2" w:rsidTr="007C12A8">
        <w:tc>
          <w:tcPr>
            <w:tcW w:w="3823" w:type="dxa"/>
          </w:tcPr>
          <w:p w14:paraId="6F5A5DF2" w14:textId="77777777" w:rsidR="007C12A8" w:rsidRPr="00533ADC" w:rsidRDefault="007C12A8" w:rsidP="007C12A8">
            <w:r w:rsidRPr="005E1B93">
              <w:rPr>
                <w:b/>
              </w:rPr>
              <w:t xml:space="preserve">Septal thickness </w:t>
            </w:r>
          </w:p>
        </w:tc>
        <w:tc>
          <w:tcPr>
            <w:tcW w:w="3969" w:type="dxa"/>
          </w:tcPr>
          <w:p w14:paraId="1578DE14" w14:textId="16B9324F" w:rsidR="007C12A8" w:rsidRPr="005E1B93" w:rsidRDefault="00E900AC" w:rsidP="007C12A8">
            <w:pPr>
              <w:rPr>
                <w:b/>
              </w:rPr>
            </w:pPr>
            <w:r w:rsidRPr="00E900AC">
              <w:rPr>
                <w:b/>
              </w:rPr>
              <w:t>1.</w:t>
            </w:r>
            <w:r w:rsidR="00B95DB1">
              <w:rPr>
                <w:b/>
              </w:rPr>
              <w:t>70,</w:t>
            </w:r>
            <w:r w:rsidRPr="00E900AC">
              <w:rPr>
                <w:b/>
              </w:rPr>
              <w:t xml:space="preserve"> 2.45e-06</w:t>
            </w:r>
          </w:p>
        </w:tc>
        <w:tc>
          <w:tcPr>
            <w:tcW w:w="2408" w:type="dxa"/>
          </w:tcPr>
          <w:p w14:paraId="58EC6E05" w14:textId="4E76D906" w:rsidR="007C12A8" w:rsidRPr="005E1B93" w:rsidRDefault="00AE2D96" w:rsidP="007C12A8">
            <w:pPr>
              <w:rPr>
                <w:b/>
              </w:rPr>
            </w:pPr>
            <w:r w:rsidRPr="00AE2D96">
              <w:rPr>
                <w:b/>
              </w:rPr>
              <w:t>0.0000</w:t>
            </w:r>
            <w:r>
              <w:rPr>
                <w:b/>
              </w:rPr>
              <w:t>3</w:t>
            </w:r>
          </w:p>
        </w:tc>
      </w:tr>
      <w:tr w:rsidR="007C12A8" w:rsidRPr="005E1B93" w14:paraId="6A297771" w14:textId="53B86187" w:rsidTr="007C12A8">
        <w:tc>
          <w:tcPr>
            <w:tcW w:w="3823" w:type="dxa"/>
          </w:tcPr>
          <w:p w14:paraId="4FC59672" w14:textId="77777777" w:rsidR="007C12A8" w:rsidRPr="005E1B93" w:rsidRDefault="007C12A8" w:rsidP="007C12A8">
            <w:pPr>
              <w:rPr>
                <w:b/>
              </w:rPr>
            </w:pPr>
            <w:r>
              <w:rPr>
                <w:b/>
              </w:rPr>
              <w:t>Pulse wave velocity</w:t>
            </w:r>
          </w:p>
        </w:tc>
        <w:tc>
          <w:tcPr>
            <w:tcW w:w="3969" w:type="dxa"/>
          </w:tcPr>
          <w:p w14:paraId="66C9F900" w14:textId="32E26CF0" w:rsidR="007C12A8" w:rsidRDefault="00E900AC" w:rsidP="007C12A8">
            <w:pPr>
              <w:rPr>
                <w:b/>
              </w:rPr>
            </w:pPr>
            <w:r w:rsidRPr="00E900AC">
              <w:t>0.2</w:t>
            </w:r>
            <w:r w:rsidR="00B95DB1">
              <w:t>4,</w:t>
            </w:r>
            <w:r w:rsidRPr="00E900AC">
              <w:t xml:space="preserve"> 0.44</w:t>
            </w:r>
          </w:p>
        </w:tc>
        <w:tc>
          <w:tcPr>
            <w:tcW w:w="2408" w:type="dxa"/>
          </w:tcPr>
          <w:p w14:paraId="6D6260E5" w14:textId="389E1744" w:rsidR="007C12A8" w:rsidRPr="00AE2D96" w:rsidRDefault="00AE2D96" w:rsidP="007C12A8">
            <w:r w:rsidRPr="00AE2D96">
              <w:t>0.59</w:t>
            </w:r>
          </w:p>
        </w:tc>
      </w:tr>
    </w:tbl>
    <w:p w14:paraId="6BB2392F" w14:textId="77777777" w:rsidR="00C12BB3" w:rsidRPr="00C12BB3" w:rsidRDefault="00C12BB3" w:rsidP="00C12BB3"/>
    <w:p w14:paraId="4F232DC7" w14:textId="6A6FCED0" w:rsidR="009B0DF0" w:rsidRPr="00753985" w:rsidRDefault="009B0DF0" w:rsidP="009B0DF0">
      <w:pPr>
        <w:pStyle w:val="Heading3"/>
      </w:pPr>
      <w:r>
        <w:t xml:space="preserve">Supplementary </w:t>
      </w:r>
      <w:r w:rsidRPr="005E1B93">
        <w:t xml:space="preserve">Table </w:t>
      </w:r>
      <w:r w:rsidR="0027136F">
        <w:t>3</w:t>
      </w:r>
      <w:r w:rsidRPr="005E1B93">
        <w:t xml:space="preserve">: </w:t>
      </w:r>
      <w:r w:rsidR="00515D99">
        <w:t>Results of the l</w:t>
      </w:r>
      <w:r w:rsidRPr="006E5E27">
        <w:t xml:space="preserve">inear regression </w:t>
      </w:r>
      <w:r w:rsidR="00515D99">
        <w:t xml:space="preserve">analysis </w:t>
      </w:r>
      <w:r w:rsidRPr="006E5E27">
        <w:t xml:space="preserve">of </w:t>
      </w:r>
      <w:r w:rsidR="00515D99">
        <w:t xml:space="preserve">the relationship between </w:t>
      </w:r>
      <w:r w:rsidRPr="005E1B93">
        <w:t xml:space="preserve">CMR-Derived Cardiac Measurements </w:t>
      </w:r>
      <w:r w:rsidR="00515D99">
        <w:t>and</w:t>
      </w:r>
      <w:r w:rsidRPr="006E5E27">
        <w:t xml:space="preserve"> total chlorpromazine</w:t>
      </w:r>
      <w:r>
        <w:t>-equivalent</w:t>
      </w:r>
      <w:r w:rsidRPr="006E5E27">
        <w:t xml:space="preserve"> dose 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1560"/>
        <w:gridCol w:w="1842"/>
      </w:tblGrid>
      <w:tr w:rsidR="009B0DF0" w:rsidRPr="005E1B93" w14:paraId="3506E133" w14:textId="77777777" w:rsidTr="00106C92">
        <w:tc>
          <w:tcPr>
            <w:tcW w:w="4106" w:type="dxa"/>
          </w:tcPr>
          <w:p w14:paraId="13A01013" w14:textId="77777777" w:rsidR="009B0DF0" w:rsidRPr="005E1B93" w:rsidRDefault="009B0DF0" w:rsidP="0094536B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14:paraId="7E956823" w14:textId="77777777" w:rsidR="009B0DF0" w:rsidRPr="009F476D" w:rsidRDefault="009B0DF0" w:rsidP="0094536B">
            <w:pPr>
              <w:rPr>
                <w:b/>
                <w:iCs/>
              </w:rPr>
            </w:pPr>
            <w:r w:rsidRPr="009F476D">
              <w:rPr>
                <w:b/>
                <w:iCs/>
              </w:rPr>
              <w:t>R</w:t>
            </w:r>
            <w:r w:rsidRPr="009F476D">
              <w:rPr>
                <w:b/>
                <w:iCs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44C9129B" w14:textId="77777777" w:rsidR="009B0DF0" w:rsidRPr="009F476D" w:rsidRDefault="009B0DF0" w:rsidP="0094536B">
            <w:pPr>
              <w:rPr>
                <w:b/>
              </w:rPr>
            </w:pPr>
            <w:r w:rsidRPr="009F476D">
              <w:rPr>
                <w:b/>
                <w:iCs/>
              </w:rPr>
              <w:t>F(1,37), p</w:t>
            </w:r>
            <w:r w:rsidRPr="009F476D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70DBA2F1" w14:textId="77777777" w:rsidR="009B0DF0" w:rsidRPr="009F476D" w:rsidRDefault="009B0DF0" w:rsidP="0094536B">
            <w:pPr>
              <w:rPr>
                <w:b/>
                <w:iCs/>
              </w:rPr>
            </w:pPr>
            <w:r w:rsidRPr="005E1B93">
              <w:rPr>
                <w:b/>
              </w:rPr>
              <w:t>BH-adjusted p value</w:t>
            </w:r>
          </w:p>
        </w:tc>
      </w:tr>
      <w:tr w:rsidR="009B0DF0" w:rsidRPr="00892FA4" w14:paraId="65F41294" w14:textId="77777777" w:rsidTr="00106C92">
        <w:tc>
          <w:tcPr>
            <w:tcW w:w="4106" w:type="dxa"/>
          </w:tcPr>
          <w:p w14:paraId="63FA3FDC" w14:textId="77777777" w:rsidR="009B0DF0" w:rsidRPr="006F6093" w:rsidRDefault="009B0DF0" w:rsidP="0094536B">
            <w:r w:rsidRPr="005E1B93">
              <w:rPr>
                <w:b/>
              </w:rPr>
              <w:t>Indexed LV end-diastolic volume</w:t>
            </w:r>
          </w:p>
        </w:tc>
        <w:tc>
          <w:tcPr>
            <w:tcW w:w="992" w:type="dxa"/>
          </w:tcPr>
          <w:p w14:paraId="1270CF10" w14:textId="77777777" w:rsidR="009B0DF0" w:rsidRPr="00106C92" w:rsidRDefault="009B0DF0" w:rsidP="0094536B">
            <w:r w:rsidRPr="00106C92">
              <w:t>0.14</w:t>
            </w:r>
          </w:p>
        </w:tc>
        <w:tc>
          <w:tcPr>
            <w:tcW w:w="1560" w:type="dxa"/>
          </w:tcPr>
          <w:p w14:paraId="0CC4611F" w14:textId="77777777" w:rsidR="009B0DF0" w:rsidRPr="00106C92" w:rsidRDefault="009B0DF0" w:rsidP="0094536B">
            <w:r w:rsidRPr="00106C92">
              <w:t>0.01, 0.02</w:t>
            </w:r>
          </w:p>
        </w:tc>
        <w:tc>
          <w:tcPr>
            <w:tcW w:w="1842" w:type="dxa"/>
          </w:tcPr>
          <w:p w14:paraId="64CEA09A" w14:textId="77777777" w:rsidR="009B0DF0" w:rsidRPr="00106C92" w:rsidRDefault="009B0DF0" w:rsidP="0094536B">
            <w:r w:rsidRPr="00106C92">
              <w:t>0.18</w:t>
            </w:r>
          </w:p>
        </w:tc>
      </w:tr>
      <w:tr w:rsidR="009B0DF0" w:rsidRPr="00892FA4" w14:paraId="7B9B0E18" w14:textId="77777777" w:rsidTr="00106C92">
        <w:tc>
          <w:tcPr>
            <w:tcW w:w="4106" w:type="dxa"/>
          </w:tcPr>
          <w:p w14:paraId="5F79A16A" w14:textId="77777777" w:rsidR="009B0DF0" w:rsidRPr="002F3D00" w:rsidRDefault="009B0DF0" w:rsidP="0094536B">
            <w:r w:rsidRPr="005E1B93">
              <w:rPr>
                <w:b/>
              </w:rPr>
              <w:t>Indexed LV end-systolic volume</w:t>
            </w:r>
          </w:p>
        </w:tc>
        <w:tc>
          <w:tcPr>
            <w:tcW w:w="992" w:type="dxa"/>
          </w:tcPr>
          <w:p w14:paraId="58323DB1" w14:textId="77777777" w:rsidR="009B0DF0" w:rsidRPr="00106C92" w:rsidRDefault="009B0DF0" w:rsidP="0094536B">
            <w:r w:rsidRPr="00106C92">
              <w:t>0.12</w:t>
            </w:r>
          </w:p>
        </w:tc>
        <w:tc>
          <w:tcPr>
            <w:tcW w:w="1560" w:type="dxa"/>
          </w:tcPr>
          <w:p w14:paraId="1A759581" w14:textId="77777777" w:rsidR="009B0DF0" w:rsidRPr="00106C92" w:rsidRDefault="009B0DF0" w:rsidP="0094536B">
            <w:r w:rsidRPr="00106C92">
              <w:t>0.006, 0.03</w:t>
            </w:r>
          </w:p>
        </w:tc>
        <w:tc>
          <w:tcPr>
            <w:tcW w:w="1842" w:type="dxa"/>
          </w:tcPr>
          <w:p w14:paraId="2BF5466A" w14:textId="77777777" w:rsidR="009B0DF0" w:rsidRPr="00106C92" w:rsidRDefault="009B0DF0" w:rsidP="0094536B">
            <w:r w:rsidRPr="00106C92">
              <w:t>0.18</w:t>
            </w:r>
          </w:p>
        </w:tc>
      </w:tr>
      <w:tr w:rsidR="009B0DF0" w:rsidRPr="002F3D00" w14:paraId="054D4DE1" w14:textId="77777777" w:rsidTr="00106C92">
        <w:tc>
          <w:tcPr>
            <w:tcW w:w="4106" w:type="dxa"/>
          </w:tcPr>
          <w:p w14:paraId="0678BAC3" w14:textId="77777777" w:rsidR="009B0DF0" w:rsidRPr="002F3D00" w:rsidRDefault="009B0DF0" w:rsidP="0094536B">
            <w:r w:rsidRPr="005E1B93">
              <w:rPr>
                <w:b/>
              </w:rPr>
              <w:t>Indexed LV stroke volume</w:t>
            </w:r>
          </w:p>
        </w:tc>
        <w:tc>
          <w:tcPr>
            <w:tcW w:w="992" w:type="dxa"/>
          </w:tcPr>
          <w:p w14:paraId="60A1910C" w14:textId="77777777" w:rsidR="009B0DF0" w:rsidRPr="00351E90" w:rsidRDefault="009B0DF0" w:rsidP="0094536B">
            <w:r w:rsidRPr="00351E90">
              <w:t>0.09</w:t>
            </w:r>
          </w:p>
        </w:tc>
        <w:tc>
          <w:tcPr>
            <w:tcW w:w="1560" w:type="dxa"/>
          </w:tcPr>
          <w:p w14:paraId="31465AC4" w14:textId="77777777" w:rsidR="009B0DF0" w:rsidRPr="00351E90" w:rsidRDefault="009B0DF0" w:rsidP="0094536B">
            <w:r w:rsidRPr="00351E90">
              <w:t>0.005, 0.06</w:t>
            </w:r>
          </w:p>
        </w:tc>
        <w:tc>
          <w:tcPr>
            <w:tcW w:w="1842" w:type="dxa"/>
          </w:tcPr>
          <w:p w14:paraId="7314F022" w14:textId="77777777" w:rsidR="009B0DF0" w:rsidRPr="00351E90" w:rsidRDefault="009B0DF0" w:rsidP="0094536B">
            <w:r w:rsidRPr="0058426D">
              <w:t>0.</w:t>
            </w:r>
            <w:r>
              <w:t>21</w:t>
            </w:r>
          </w:p>
        </w:tc>
      </w:tr>
      <w:tr w:rsidR="009B0DF0" w:rsidRPr="005E1B93" w14:paraId="0AC4C1E1" w14:textId="77777777" w:rsidTr="00106C92">
        <w:tc>
          <w:tcPr>
            <w:tcW w:w="4106" w:type="dxa"/>
          </w:tcPr>
          <w:p w14:paraId="01B1583B" w14:textId="77777777" w:rsidR="009B0DF0" w:rsidRPr="002F3D00" w:rsidRDefault="009B0DF0" w:rsidP="0094536B">
            <w:r w:rsidRPr="005E1B93">
              <w:rPr>
                <w:b/>
              </w:rPr>
              <w:t>Indexed LV mass</w:t>
            </w:r>
          </w:p>
        </w:tc>
        <w:tc>
          <w:tcPr>
            <w:tcW w:w="992" w:type="dxa"/>
          </w:tcPr>
          <w:p w14:paraId="0B927859" w14:textId="77777777" w:rsidR="009B0DF0" w:rsidRPr="00351E90" w:rsidRDefault="009B0DF0" w:rsidP="0094536B">
            <w:r w:rsidRPr="00351E90">
              <w:t>0.09</w:t>
            </w:r>
          </w:p>
        </w:tc>
        <w:tc>
          <w:tcPr>
            <w:tcW w:w="1560" w:type="dxa"/>
          </w:tcPr>
          <w:p w14:paraId="0D1FA88F" w14:textId="77777777" w:rsidR="009B0DF0" w:rsidRPr="00351E90" w:rsidRDefault="009B0DF0" w:rsidP="0094536B">
            <w:r w:rsidRPr="00351E90">
              <w:t>0.01, 0.07</w:t>
            </w:r>
          </w:p>
        </w:tc>
        <w:tc>
          <w:tcPr>
            <w:tcW w:w="1842" w:type="dxa"/>
          </w:tcPr>
          <w:p w14:paraId="12921F3A" w14:textId="77777777" w:rsidR="009B0DF0" w:rsidRPr="00351E90" w:rsidRDefault="009B0DF0" w:rsidP="0094536B">
            <w:r w:rsidRPr="0058426D">
              <w:t>0.</w:t>
            </w:r>
            <w:r>
              <w:t>21</w:t>
            </w:r>
          </w:p>
        </w:tc>
      </w:tr>
      <w:tr w:rsidR="009B0DF0" w:rsidRPr="005E1B93" w14:paraId="4DCE11C9" w14:textId="77777777" w:rsidTr="00106C92">
        <w:tc>
          <w:tcPr>
            <w:tcW w:w="4106" w:type="dxa"/>
          </w:tcPr>
          <w:p w14:paraId="394E7E19" w14:textId="77777777" w:rsidR="009B0DF0" w:rsidRPr="002F3D00" w:rsidRDefault="009B0DF0" w:rsidP="0094536B">
            <w:r w:rsidRPr="005E1B93">
              <w:rPr>
                <w:b/>
              </w:rPr>
              <w:t>Indexed RV end-diastolic volume</w:t>
            </w:r>
          </w:p>
        </w:tc>
        <w:tc>
          <w:tcPr>
            <w:tcW w:w="992" w:type="dxa"/>
          </w:tcPr>
          <w:p w14:paraId="1348691D" w14:textId="77777777" w:rsidR="009B0DF0" w:rsidRPr="00C8233E" w:rsidRDefault="009B0DF0" w:rsidP="0094536B">
            <w:r w:rsidRPr="00351E90">
              <w:t>0.06</w:t>
            </w:r>
          </w:p>
        </w:tc>
        <w:tc>
          <w:tcPr>
            <w:tcW w:w="1560" w:type="dxa"/>
          </w:tcPr>
          <w:p w14:paraId="5BF543D1" w14:textId="77777777" w:rsidR="009B0DF0" w:rsidRPr="005E1B93" w:rsidRDefault="009B0DF0" w:rsidP="0094536B">
            <w:r w:rsidRPr="00351E90">
              <w:t>0.00</w:t>
            </w:r>
            <w:r>
              <w:t>9, 0.12</w:t>
            </w:r>
          </w:p>
        </w:tc>
        <w:tc>
          <w:tcPr>
            <w:tcW w:w="1842" w:type="dxa"/>
          </w:tcPr>
          <w:p w14:paraId="6B37914C" w14:textId="77777777" w:rsidR="009B0DF0" w:rsidRPr="00351E90" w:rsidRDefault="009B0DF0" w:rsidP="0094536B">
            <w:r>
              <w:t>0.29</w:t>
            </w:r>
          </w:p>
        </w:tc>
      </w:tr>
      <w:tr w:rsidR="009B0DF0" w:rsidRPr="005E1B93" w14:paraId="00987F23" w14:textId="77777777" w:rsidTr="00106C92">
        <w:tc>
          <w:tcPr>
            <w:tcW w:w="4106" w:type="dxa"/>
          </w:tcPr>
          <w:p w14:paraId="758D2B8D" w14:textId="77777777" w:rsidR="009B0DF0" w:rsidRPr="000F0066" w:rsidRDefault="009B0DF0" w:rsidP="0094536B">
            <w:r w:rsidRPr="005E1B93">
              <w:rPr>
                <w:b/>
              </w:rPr>
              <w:t>Indexed RV end-systolic volume</w:t>
            </w:r>
          </w:p>
        </w:tc>
        <w:tc>
          <w:tcPr>
            <w:tcW w:w="992" w:type="dxa"/>
          </w:tcPr>
          <w:p w14:paraId="43CCB0C4" w14:textId="77777777" w:rsidR="009B0DF0" w:rsidRPr="009E0586" w:rsidRDefault="009B0DF0" w:rsidP="0094536B">
            <w:r>
              <w:t>0.04</w:t>
            </w:r>
          </w:p>
        </w:tc>
        <w:tc>
          <w:tcPr>
            <w:tcW w:w="1560" w:type="dxa"/>
          </w:tcPr>
          <w:p w14:paraId="1EA62273" w14:textId="77777777" w:rsidR="009B0DF0" w:rsidRPr="005E1B93" w:rsidRDefault="009B0DF0" w:rsidP="0094536B">
            <w:r w:rsidRPr="00351E90">
              <w:t>0.00</w:t>
            </w:r>
            <w:r>
              <w:t>5, 0.25</w:t>
            </w:r>
          </w:p>
        </w:tc>
        <w:tc>
          <w:tcPr>
            <w:tcW w:w="1842" w:type="dxa"/>
          </w:tcPr>
          <w:p w14:paraId="6684680C" w14:textId="77777777" w:rsidR="009B0DF0" w:rsidRPr="00351E90" w:rsidRDefault="009B0DF0" w:rsidP="0094536B">
            <w:r>
              <w:t>0.43</w:t>
            </w:r>
          </w:p>
        </w:tc>
      </w:tr>
      <w:tr w:rsidR="009B0DF0" w:rsidRPr="005E1B93" w14:paraId="63FA9C20" w14:textId="77777777" w:rsidTr="00106C92">
        <w:tc>
          <w:tcPr>
            <w:tcW w:w="4106" w:type="dxa"/>
          </w:tcPr>
          <w:p w14:paraId="75520EF8" w14:textId="77777777" w:rsidR="009B0DF0" w:rsidRPr="002F3D00" w:rsidRDefault="009B0DF0" w:rsidP="0094536B">
            <w:r w:rsidRPr="005E1B93">
              <w:rPr>
                <w:b/>
              </w:rPr>
              <w:t>Indexed RV stroke volume</w:t>
            </w:r>
          </w:p>
        </w:tc>
        <w:tc>
          <w:tcPr>
            <w:tcW w:w="992" w:type="dxa"/>
          </w:tcPr>
          <w:p w14:paraId="68153535" w14:textId="77777777" w:rsidR="009B0DF0" w:rsidRPr="009E0586" w:rsidRDefault="009B0DF0" w:rsidP="0094536B">
            <w:r>
              <w:t>0.05</w:t>
            </w:r>
          </w:p>
        </w:tc>
        <w:tc>
          <w:tcPr>
            <w:tcW w:w="1560" w:type="dxa"/>
          </w:tcPr>
          <w:p w14:paraId="10A7140A" w14:textId="77777777" w:rsidR="009B0DF0" w:rsidRPr="009E0586" w:rsidRDefault="009B0DF0" w:rsidP="0094536B">
            <w:r w:rsidRPr="00FF3B88">
              <w:t>0.004</w:t>
            </w:r>
            <w:r>
              <w:t>, 0.19</w:t>
            </w:r>
          </w:p>
        </w:tc>
        <w:tc>
          <w:tcPr>
            <w:tcW w:w="1842" w:type="dxa"/>
          </w:tcPr>
          <w:p w14:paraId="74B878AE" w14:textId="77777777" w:rsidR="009B0DF0" w:rsidRPr="00FF3B88" w:rsidRDefault="009B0DF0" w:rsidP="0094536B">
            <w:r>
              <w:t>0.38</w:t>
            </w:r>
          </w:p>
        </w:tc>
      </w:tr>
      <w:tr w:rsidR="009B0DF0" w:rsidRPr="005E1B93" w14:paraId="4380E477" w14:textId="77777777" w:rsidTr="00106C92">
        <w:tc>
          <w:tcPr>
            <w:tcW w:w="4106" w:type="dxa"/>
          </w:tcPr>
          <w:p w14:paraId="20446DA4" w14:textId="77777777" w:rsidR="009B0DF0" w:rsidRPr="000F0066" w:rsidRDefault="009B0DF0" w:rsidP="0094536B">
            <w:r w:rsidRPr="005E1B93">
              <w:rPr>
                <w:b/>
              </w:rPr>
              <w:t>LV ejection fraction</w:t>
            </w:r>
          </w:p>
        </w:tc>
        <w:tc>
          <w:tcPr>
            <w:tcW w:w="992" w:type="dxa"/>
          </w:tcPr>
          <w:p w14:paraId="7C2EE346" w14:textId="77777777" w:rsidR="009B0DF0" w:rsidRPr="009E0586" w:rsidRDefault="009B0DF0" w:rsidP="0094536B">
            <w:r w:rsidRPr="00FF3B88">
              <w:t>0.01</w:t>
            </w:r>
          </w:p>
        </w:tc>
        <w:tc>
          <w:tcPr>
            <w:tcW w:w="1560" w:type="dxa"/>
          </w:tcPr>
          <w:p w14:paraId="2DD1E533" w14:textId="77777777" w:rsidR="009B0DF0" w:rsidRPr="005E1B93" w:rsidRDefault="009B0DF0" w:rsidP="0094536B">
            <w:r w:rsidRPr="00FF3B88">
              <w:t>-0.001</w:t>
            </w:r>
            <w:r>
              <w:t>, 0.46</w:t>
            </w:r>
          </w:p>
        </w:tc>
        <w:tc>
          <w:tcPr>
            <w:tcW w:w="1842" w:type="dxa"/>
          </w:tcPr>
          <w:p w14:paraId="6852973D" w14:textId="77777777" w:rsidR="009B0DF0" w:rsidRPr="00FF3B88" w:rsidRDefault="009B0DF0" w:rsidP="0094536B">
            <w:r>
              <w:t>0.61</w:t>
            </w:r>
          </w:p>
        </w:tc>
      </w:tr>
      <w:tr w:rsidR="009B0DF0" w:rsidRPr="005E1B93" w14:paraId="3E1ED6B1" w14:textId="77777777" w:rsidTr="00106C92">
        <w:tc>
          <w:tcPr>
            <w:tcW w:w="4106" w:type="dxa"/>
          </w:tcPr>
          <w:p w14:paraId="42C972E3" w14:textId="77777777" w:rsidR="009B0DF0" w:rsidRPr="00533ADC" w:rsidRDefault="009B0DF0" w:rsidP="0094536B">
            <w:r w:rsidRPr="005E1B93">
              <w:rPr>
                <w:b/>
              </w:rPr>
              <w:t>RV ejection fraction</w:t>
            </w:r>
          </w:p>
        </w:tc>
        <w:tc>
          <w:tcPr>
            <w:tcW w:w="992" w:type="dxa"/>
          </w:tcPr>
          <w:p w14:paraId="45493725" w14:textId="77777777" w:rsidR="009B0DF0" w:rsidRPr="009E0586" w:rsidRDefault="009B0DF0" w:rsidP="0094536B">
            <w:r>
              <w:t>&lt;0.001</w:t>
            </w:r>
          </w:p>
        </w:tc>
        <w:tc>
          <w:tcPr>
            <w:tcW w:w="1560" w:type="dxa"/>
          </w:tcPr>
          <w:p w14:paraId="24D567A0" w14:textId="77777777" w:rsidR="009B0DF0" w:rsidRPr="005E1B93" w:rsidRDefault="009B0DF0" w:rsidP="0094536B">
            <w:r>
              <w:t>&lt;0.001, 0.94</w:t>
            </w:r>
          </w:p>
        </w:tc>
        <w:tc>
          <w:tcPr>
            <w:tcW w:w="1842" w:type="dxa"/>
          </w:tcPr>
          <w:p w14:paraId="29F52F28" w14:textId="77777777" w:rsidR="009B0DF0" w:rsidRDefault="009B0DF0" w:rsidP="0094536B">
            <w:r>
              <w:t>0.99</w:t>
            </w:r>
          </w:p>
        </w:tc>
      </w:tr>
      <w:tr w:rsidR="009B0DF0" w:rsidRPr="00C550B8" w14:paraId="202794C8" w14:textId="77777777" w:rsidTr="00106C92">
        <w:tc>
          <w:tcPr>
            <w:tcW w:w="4106" w:type="dxa"/>
          </w:tcPr>
          <w:p w14:paraId="401F10E1" w14:textId="77777777" w:rsidR="009B0DF0" w:rsidRPr="00533ADC" w:rsidRDefault="009B0DF0" w:rsidP="0094536B">
            <w:r w:rsidRPr="005E1B93">
              <w:rPr>
                <w:b/>
              </w:rPr>
              <w:t>LV concentricity (LV mass / LVEDV)</w:t>
            </w:r>
          </w:p>
        </w:tc>
        <w:tc>
          <w:tcPr>
            <w:tcW w:w="992" w:type="dxa"/>
          </w:tcPr>
          <w:p w14:paraId="02D753A5" w14:textId="77777777" w:rsidR="009B0DF0" w:rsidRPr="009E0586" w:rsidRDefault="009B0DF0" w:rsidP="0094536B">
            <w:r>
              <w:t>0.01</w:t>
            </w:r>
          </w:p>
        </w:tc>
        <w:tc>
          <w:tcPr>
            <w:tcW w:w="1560" w:type="dxa"/>
          </w:tcPr>
          <w:p w14:paraId="19B0947F" w14:textId="77777777" w:rsidR="009B0DF0" w:rsidRPr="00C550B8" w:rsidRDefault="009B0DF0" w:rsidP="0094536B">
            <w:r>
              <w:t xml:space="preserve">&lt;0.001, </w:t>
            </w:r>
            <w:r w:rsidRPr="00777919">
              <w:t>0.85</w:t>
            </w:r>
          </w:p>
        </w:tc>
        <w:tc>
          <w:tcPr>
            <w:tcW w:w="1842" w:type="dxa"/>
          </w:tcPr>
          <w:p w14:paraId="263D7E6B" w14:textId="77777777" w:rsidR="009B0DF0" w:rsidRDefault="009B0DF0" w:rsidP="0094536B">
            <w:r>
              <w:t>0.99</w:t>
            </w:r>
          </w:p>
        </w:tc>
      </w:tr>
      <w:tr w:rsidR="009B0DF0" w:rsidRPr="00C550B8" w14:paraId="696B4862" w14:textId="77777777" w:rsidTr="00106C92">
        <w:tc>
          <w:tcPr>
            <w:tcW w:w="4106" w:type="dxa"/>
          </w:tcPr>
          <w:p w14:paraId="29838231" w14:textId="77777777" w:rsidR="009B0DF0" w:rsidRPr="00533ADC" w:rsidRDefault="009B0DF0" w:rsidP="0094536B">
            <w:r w:rsidRPr="005E1B93">
              <w:rPr>
                <w:b/>
              </w:rPr>
              <w:t xml:space="preserve">Septal thickness </w:t>
            </w:r>
          </w:p>
        </w:tc>
        <w:tc>
          <w:tcPr>
            <w:tcW w:w="992" w:type="dxa"/>
          </w:tcPr>
          <w:p w14:paraId="35265ADB" w14:textId="77777777" w:rsidR="009B0DF0" w:rsidRPr="009E0586" w:rsidRDefault="009B0DF0" w:rsidP="0094536B">
            <w:r w:rsidRPr="00777919">
              <w:t>0.02</w:t>
            </w:r>
          </w:p>
        </w:tc>
        <w:tc>
          <w:tcPr>
            <w:tcW w:w="1560" w:type="dxa"/>
          </w:tcPr>
          <w:p w14:paraId="1B786139" w14:textId="77777777" w:rsidR="009B0DF0" w:rsidRPr="00C550B8" w:rsidRDefault="009B0DF0" w:rsidP="0094536B">
            <w:r>
              <w:t xml:space="preserve">&lt;0.001, </w:t>
            </w:r>
            <w:r w:rsidRPr="00777919">
              <w:t>0.</w:t>
            </w:r>
            <w:r>
              <w:t>37</w:t>
            </w:r>
          </w:p>
        </w:tc>
        <w:tc>
          <w:tcPr>
            <w:tcW w:w="1842" w:type="dxa"/>
          </w:tcPr>
          <w:p w14:paraId="74367D21" w14:textId="77777777" w:rsidR="009B0DF0" w:rsidRDefault="009B0DF0" w:rsidP="0094536B">
            <w:r>
              <w:t>0.56</w:t>
            </w:r>
          </w:p>
        </w:tc>
      </w:tr>
      <w:tr w:rsidR="009B0DF0" w:rsidRPr="00C550B8" w14:paraId="3CC1C3DA" w14:textId="77777777" w:rsidTr="00106C92">
        <w:tc>
          <w:tcPr>
            <w:tcW w:w="4106" w:type="dxa"/>
          </w:tcPr>
          <w:p w14:paraId="53C4B8EF" w14:textId="77777777" w:rsidR="009B0DF0" w:rsidRPr="005E1B93" w:rsidRDefault="009B0DF0" w:rsidP="0094536B">
            <w:pPr>
              <w:rPr>
                <w:b/>
              </w:rPr>
            </w:pPr>
            <w:r>
              <w:rPr>
                <w:b/>
              </w:rPr>
              <w:t>Pulse wave velocity</w:t>
            </w:r>
          </w:p>
        </w:tc>
        <w:tc>
          <w:tcPr>
            <w:tcW w:w="992" w:type="dxa"/>
          </w:tcPr>
          <w:p w14:paraId="3CF780CA" w14:textId="77777777" w:rsidR="009B0DF0" w:rsidRPr="00292C96" w:rsidRDefault="009B0DF0" w:rsidP="0094536B">
            <w:r>
              <w:t>&lt;0.001</w:t>
            </w:r>
          </w:p>
        </w:tc>
        <w:tc>
          <w:tcPr>
            <w:tcW w:w="1560" w:type="dxa"/>
          </w:tcPr>
          <w:p w14:paraId="7E14A8A9" w14:textId="77777777" w:rsidR="009B0DF0" w:rsidRPr="009E0586" w:rsidRDefault="009B0DF0" w:rsidP="0094536B">
            <w:r>
              <w:t>&lt;0.001, 0.99</w:t>
            </w:r>
          </w:p>
        </w:tc>
        <w:tc>
          <w:tcPr>
            <w:tcW w:w="1842" w:type="dxa"/>
          </w:tcPr>
          <w:p w14:paraId="79974F15" w14:textId="77777777" w:rsidR="009B0DF0" w:rsidRDefault="009B0DF0" w:rsidP="0094536B">
            <w:r>
              <w:t>0.99</w:t>
            </w:r>
          </w:p>
        </w:tc>
      </w:tr>
    </w:tbl>
    <w:p w14:paraId="3C8B82BC" w14:textId="32964915" w:rsidR="009B0DF0" w:rsidRDefault="009B0DF0" w:rsidP="0014705C"/>
    <w:p w14:paraId="7053FC4B" w14:textId="7EF454BE" w:rsidR="00106C92" w:rsidRPr="00753985" w:rsidRDefault="00106C92" w:rsidP="00106C92">
      <w:pPr>
        <w:pStyle w:val="Heading3"/>
      </w:pPr>
      <w:r>
        <w:t xml:space="preserve">Supplementary </w:t>
      </w:r>
      <w:r w:rsidRPr="005E1B93">
        <w:t xml:space="preserve">Table </w:t>
      </w:r>
      <w:r w:rsidR="0027136F">
        <w:t>4</w:t>
      </w:r>
      <w:r w:rsidRPr="005E1B93">
        <w:t xml:space="preserve">: </w:t>
      </w:r>
      <w:r w:rsidR="00515D99">
        <w:t>Results of the l</w:t>
      </w:r>
      <w:r w:rsidR="00515D99" w:rsidRPr="006E5E27">
        <w:t xml:space="preserve">inear regression </w:t>
      </w:r>
      <w:r w:rsidR="00515D99">
        <w:t xml:space="preserve">analysis </w:t>
      </w:r>
      <w:r w:rsidR="00515D99" w:rsidRPr="006E5E27">
        <w:t xml:space="preserve">of </w:t>
      </w:r>
      <w:r w:rsidR="00515D99">
        <w:t xml:space="preserve">the relationship between </w:t>
      </w:r>
      <w:r w:rsidRPr="005E1B93">
        <w:t xml:space="preserve">CMR-Derived Cardiac Measurements </w:t>
      </w:r>
      <w:r w:rsidR="00515D99">
        <w:t>and</w:t>
      </w:r>
      <w:r w:rsidR="00515D99" w:rsidRPr="006E5E27">
        <w:t xml:space="preserve"> </w:t>
      </w:r>
      <w:r w:rsidR="003B5303">
        <w:t xml:space="preserve">the natural logarithm of </w:t>
      </w:r>
      <w:r w:rsidRPr="006E5E27">
        <w:t>total chlorpromazine</w:t>
      </w:r>
      <w:r>
        <w:t>-equivalent</w:t>
      </w:r>
      <w:r w:rsidR="004108A2">
        <w:t>s</w:t>
      </w:r>
      <w:r w:rsidR="003B5303">
        <w:t>/years</w:t>
      </w:r>
      <w:r w:rsidRPr="006E5E27">
        <w:t xml:space="preserve"> 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1560"/>
        <w:gridCol w:w="1842"/>
      </w:tblGrid>
      <w:tr w:rsidR="00106C92" w:rsidRPr="005E1B93" w14:paraId="343697C2" w14:textId="77777777" w:rsidTr="00301EAD">
        <w:tc>
          <w:tcPr>
            <w:tcW w:w="4106" w:type="dxa"/>
          </w:tcPr>
          <w:p w14:paraId="6102B3F1" w14:textId="77777777" w:rsidR="00106C92" w:rsidRPr="005E1B93" w:rsidRDefault="00106C92" w:rsidP="00301EAD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14:paraId="3FBE1791" w14:textId="77777777" w:rsidR="00106C92" w:rsidRPr="009F476D" w:rsidRDefault="00106C92" w:rsidP="00301EAD">
            <w:pPr>
              <w:rPr>
                <w:b/>
                <w:iCs/>
              </w:rPr>
            </w:pPr>
            <w:r w:rsidRPr="009F476D">
              <w:rPr>
                <w:b/>
                <w:iCs/>
              </w:rPr>
              <w:t>R</w:t>
            </w:r>
            <w:r w:rsidRPr="009F476D">
              <w:rPr>
                <w:b/>
                <w:iCs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7A9AE88B" w14:textId="7F3C9ACF" w:rsidR="00106C92" w:rsidRPr="009F476D" w:rsidRDefault="00106C92" w:rsidP="00301EAD">
            <w:pPr>
              <w:rPr>
                <w:b/>
              </w:rPr>
            </w:pPr>
            <w:r w:rsidRPr="009F476D">
              <w:rPr>
                <w:b/>
                <w:iCs/>
              </w:rPr>
              <w:t>F(1,3</w:t>
            </w:r>
            <w:r w:rsidR="007701DD">
              <w:rPr>
                <w:b/>
                <w:iCs/>
              </w:rPr>
              <w:t>5</w:t>
            </w:r>
            <w:r w:rsidRPr="009F476D">
              <w:rPr>
                <w:b/>
                <w:iCs/>
              </w:rPr>
              <w:t>), p</w:t>
            </w:r>
            <w:r w:rsidRPr="009F476D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23D818A8" w14:textId="77777777" w:rsidR="00106C92" w:rsidRPr="009F476D" w:rsidRDefault="00106C92" w:rsidP="00301EAD">
            <w:pPr>
              <w:rPr>
                <w:b/>
                <w:iCs/>
              </w:rPr>
            </w:pPr>
            <w:r w:rsidRPr="005E1B93">
              <w:rPr>
                <w:b/>
              </w:rPr>
              <w:t>BH-adjusted p value</w:t>
            </w:r>
          </w:p>
        </w:tc>
      </w:tr>
      <w:tr w:rsidR="00106C92" w:rsidRPr="00892FA4" w14:paraId="2244004B" w14:textId="77777777" w:rsidTr="00301EAD">
        <w:tc>
          <w:tcPr>
            <w:tcW w:w="4106" w:type="dxa"/>
          </w:tcPr>
          <w:p w14:paraId="2D68C631" w14:textId="77777777" w:rsidR="00106C92" w:rsidRPr="006F6093" w:rsidRDefault="00106C92" w:rsidP="00301EAD">
            <w:r w:rsidRPr="005E1B93">
              <w:rPr>
                <w:b/>
              </w:rPr>
              <w:t>Indexed LV end-diastolic volume</w:t>
            </w:r>
          </w:p>
        </w:tc>
        <w:tc>
          <w:tcPr>
            <w:tcW w:w="992" w:type="dxa"/>
          </w:tcPr>
          <w:p w14:paraId="2788220A" w14:textId="2F12F329" w:rsidR="00106C92" w:rsidRPr="00106C92" w:rsidRDefault="007701DD" w:rsidP="00301EAD">
            <w:r w:rsidRPr="007701DD">
              <w:t>0.00</w:t>
            </w:r>
            <w:r>
              <w:t>1</w:t>
            </w:r>
          </w:p>
        </w:tc>
        <w:tc>
          <w:tcPr>
            <w:tcW w:w="1560" w:type="dxa"/>
          </w:tcPr>
          <w:p w14:paraId="2C8EA41D" w14:textId="4411CAE9" w:rsidR="00106C92" w:rsidRPr="00106C92" w:rsidRDefault="00C7510D" w:rsidP="00301EAD">
            <w:r w:rsidRPr="00C7510D">
              <w:t>-0.21</w:t>
            </w:r>
            <w:r>
              <w:t>, 0.87</w:t>
            </w:r>
          </w:p>
        </w:tc>
        <w:tc>
          <w:tcPr>
            <w:tcW w:w="1842" w:type="dxa"/>
          </w:tcPr>
          <w:p w14:paraId="773AB523" w14:textId="5E8DEA18" w:rsidR="00106C92" w:rsidRPr="00106C92" w:rsidRDefault="00553325" w:rsidP="00301EAD">
            <w:r w:rsidRPr="00553325">
              <w:t>0.94</w:t>
            </w:r>
          </w:p>
        </w:tc>
      </w:tr>
      <w:tr w:rsidR="00106C92" w:rsidRPr="00892FA4" w14:paraId="0CF9C419" w14:textId="77777777" w:rsidTr="00301EAD">
        <w:tc>
          <w:tcPr>
            <w:tcW w:w="4106" w:type="dxa"/>
          </w:tcPr>
          <w:p w14:paraId="25CC0B66" w14:textId="77777777" w:rsidR="00106C92" w:rsidRPr="002F3D00" w:rsidRDefault="00106C92" w:rsidP="00301EAD">
            <w:r w:rsidRPr="005E1B93">
              <w:rPr>
                <w:b/>
              </w:rPr>
              <w:t>Indexed LV end-systolic volume</w:t>
            </w:r>
          </w:p>
        </w:tc>
        <w:tc>
          <w:tcPr>
            <w:tcW w:w="992" w:type="dxa"/>
          </w:tcPr>
          <w:p w14:paraId="1FDE0CD7" w14:textId="7AD05596" w:rsidR="00106C92" w:rsidRPr="00106C92" w:rsidRDefault="00C7510D" w:rsidP="00301EAD">
            <w:r w:rsidRPr="00C7510D">
              <w:t>0.00</w:t>
            </w:r>
            <w:r>
              <w:t>4</w:t>
            </w:r>
          </w:p>
        </w:tc>
        <w:tc>
          <w:tcPr>
            <w:tcW w:w="1560" w:type="dxa"/>
          </w:tcPr>
          <w:p w14:paraId="249F6435" w14:textId="16AF4398" w:rsidR="00106C92" w:rsidRPr="00106C92" w:rsidRDefault="00C7510D" w:rsidP="00301EAD">
            <w:r w:rsidRPr="00C7510D">
              <w:t>-0.27</w:t>
            </w:r>
            <w:r>
              <w:t>, 0.71</w:t>
            </w:r>
          </w:p>
        </w:tc>
        <w:tc>
          <w:tcPr>
            <w:tcW w:w="1842" w:type="dxa"/>
          </w:tcPr>
          <w:p w14:paraId="11D3FF67" w14:textId="7D377A2A" w:rsidR="00106C92" w:rsidRPr="00106C92" w:rsidRDefault="00553325" w:rsidP="00301EAD">
            <w:r w:rsidRPr="00553325">
              <w:t>0.94</w:t>
            </w:r>
          </w:p>
        </w:tc>
      </w:tr>
      <w:tr w:rsidR="00106C92" w:rsidRPr="002F3D00" w14:paraId="2AFC1041" w14:textId="77777777" w:rsidTr="00301EAD">
        <w:tc>
          <w:tcPr>
            <w:tcW w:w="4106" w:type="dxa"/>
          </w:tcPr>
          <w:p w14:paraId="64E4B6F7" w14:textId="77777777" w:rsidR="00106C92" w:rsidRPr="002F3D00" w:rsidRDefault="00106C92" w:rsidP="00301EAD">
            <w:r w:rsidRPr="005E1B93">
              <w:rPr>
                <w:b/>
              </w:rPr>
              <w:t>Indexed LV stroke volume</w:t>
            </w:r>
          </w:p>
        </w:tc>
        <w:tc>
          <w:tcPr>
            <w:tcW w:w="992" w:type="dxa"/>
          </w:tcPr>
          <w:p w14:paraId="354C114D" w14:textId="75F44B51" w:rsidR="00106C92" w:rsidRPr="00351E90" w:rsidRDefault="00F636AD" w:rsidP="00301EAD">
            <w:r w:rsidRPr="00F636AD">
              <w:t>0.000</w:t>
            </w:r>
            <w:r>
              <w:t>3</w:t>
            </w:r>
          </w:p>
        </w:tc>
        <w:tc>
          <w:tcPr>
            <w:tcW w:w="1560" w:type="dxa"/>
          </w:tcPr>
          <w:p w14:paraId="42407C35" w14:textId="7425EBEC" w:rsidR="00106C92" w:rsidRPr="00351E90" w:rsidRDefault="00F636AD" w:rsidP="00301EAD">
            <w:r w:rsidRPr="00F636AD">
              <w:t>0.07</w:t>
            </w:r>
            <w:r>
              <w:t xml:space="preserve">, </w:t>
            </w:r>
            <w:r w:rsidRPr="00F636AD">
              <w:t>0.92</w:t>
            </w:r>
          </w:p>
        </w:tc>
        <w:tc>
          <w:tcPr>
            <w:tcW w:w="1842" w:type="dxa"/>
          </w:tcPr>
          <w:p w14:paraId="3EE9D0CD" w14:textId="4F92873A" w:rsidR="00106C92" w:rsidRPr="00351E90" w:rsidRDefault="00553325" w:rsidP="00301EAD">
            <w:r w:rsidRPr="00553325">
              <w:t>0.94</w:t>
            </w:r>
          </w:p>
        </w:tc>
      </w:tr>
      <w:tr w:rsidR="00106C92" w:rsidRPr="005E1B93" w14:paraId="4C157C9D" w14:textId="77777777" w:rsidTr="00301EAD">
        <w:tc>
          <w:tcPr>
            <w:tcW w:w="4106" w:type="dxa"/>
          </w:tcPr>
          <w:p w14:paraId="230867E7" w14:textId="77777777" w:rsidR="00106C92" w:rsidRPr="002F3D00" w:rsidRDefault="00106C92" w:rsidP="00301EAD">
            <w:r w:rsidRPr="005E1B93">
              <w:rPr>
                <w:b/>
              </w:rPr>
              <w:t>Indexed LV mass</w:t>
            </w:r>
          </w:p>
        </w:tc>
        <w:tc>
          <w:tcPr>
            <w:tcW w:w="992" w:type="dxa"/>
          </w:tcPr>
          <w:p w14:paraId="1486DE0A" w14:textId="49CE1838" w:rsidR="00106C92" w:rsidRPr="00351E90" w:rsidRDefault="00F636AD" w:rsidP="00301EAD">
            <w:r w:rsidRPr="00F636AD">
              <w:t>0.006</w:t>
            </w:r>
          </w:p>
        </w:tc>
        <w:tc>
          <w:tcPr>
            <w:tcW w:w="1560" w:type="dxa"/>
          </w:tcPr>
          <w:p w14:paraId="1500E64D" w14:textId="0319A923" w:rsidR="00106C92" w:rsidRPr="00351E90" w:rsidRDefault="00F636AD" w:rsidP="00301EAD">
            <w:r w:rsidRPr="00F636AD">
              <w:t>0.7</w:t>
            </w:r>
            <w:r>
              <w:t xml:space="preserve">2, </w:t>
            </w:r>
            <w:r w:rsidRPr="00F636AD">
              <w:t>0.63</w:t>
            </w:r>
          </w:p>
        </w:tc>
        <w:tc>
          <w:tcPr>
            <w:tcW w:w="1842" w:type="dxa"/>
          </w:tcPr>
          <w:p w14:paraId="5E8FC215" w14:textId="4F5D8700" w:rsidR="00106C92" w:rsidRPr="00351E90" w:rsidRDefault="00553325" w:rsidP="00301EAD">
            <w:r w:rsidRPr="00553325">
              <w:t>0.94</w:t>
            </w:r>
          </w:p>
        </w:tc>
      </w:tr>
      <w:tr w:rsidR="00106C92" w:rsidRPr="005E1B93" w14:paraId="6911CCEE" w14:textId="77777777" w:rsidTr="00301EAD">
        <w:tc>
          <w:tcPr>
            <w:tcW w:w="4106" w:type="dxa"/>
          </w:tcPr>
          <w:p w14:paraId="6F5A7CD5" w14:textId="77777777" w:rsidR="00106C92" w:rsidRPr="002F3D00" w:rsidRDefault="00106C92" w:rsidP="00301EAD">
            <w:r w:rsidRPr="005E1B93">
              <w:rPr>
                <w:b/>
              </w:rPr>
              <w:t>Indexed RV end-diastolic volume</w:t>
            </w:r>
          </w:p>
        </w:tc>
        <w:tc>
          <w:tcPr>
            <w:tcW w:w="992" w:type="dxa"/>
          </w:tcPr>
          <w:p w14:paraId="7D73E37F" w14:textId="29B51629" w:rsidR="00106C92" w:rsidRPr="00C8233E" w:rsidRDefault="00F636AD" w:rsidP="00301EAD">
            <w:r w:rsidRPr="00F636AD">
              <w:t>0.00</w:t>
            </w:r>
            <w:r>
              <w:t>8</w:t>
            </w:r>
          </w:p>
        </w:tc>
        <w:tc>
          <w:tcPr>
            <w:tcW w:w="1560" w:type="dxa"/>
          </w:tcPr>
          <w:p w14:paraId="61EB8389" w14:textId="1D84D833" w:rsidR="00106C92" w:rsidRPr="005E1B93" w:rsidRDefault="00F636AD" w:rsidP="00301EAD">
            <w:r w:rsidRPr="00F636AD">
              <w:t>-0.80</w:t>
            </w:r>
            <w:r>
              <w:t xml:space="preserve">, </w:t>
            </w:r>
            <w:r w:rsidRPr="00F636AD">
              <w:t>0.</w:t>
            </w:r>
            <w:r>
              <w:t>60</w:t>
            </w:r>
          </w:p>
        </w:tc>
        <w:tc>
          <w:tcPr>
            <w:tcW w:w="1842" w:type="dxa"/>
          </w:tcPr>
          <w:p w14:paraId="2321F71D" w14:textId="0A1FE593" w:rsidR="00106C92" w:rsidRPr="00351E90" w:rsidRDefault="00553325" w:rsidP="00301EAD">
            <w:r w:rsidRPr="00553325">
              <w:t>0.94</w:t>
            </w:r>
          </w:p>
        </w:tc>
      </w:tr>
      <w:tr w:rsidR="00106C92" w:rsidRPr="005E1B93" w14:paraId="0F900C8B" w14:textId="77777777" w:rsidTr="00301EAD">
        <w:tc>
          <w:tcPr>
            <w:tcW w:w="4106" w:type="dxa"/>
          </w:tcPr>
          <w:p w14:paraId="6AEFA58B" w14:textId="77777777" w:rsidR="00106C92" w:rsidRPr="000F0066" w:rsidRDefault="00106C92" w:rsidP="00301EAD">
            <w:r w:rsidRPr="005E1B93">
              <w:rPr>
                <w:b/>
              </w:rPr>
              <w:t>Indexed RV end-systolic volume</w:t>
            </w:r>
          </w:p>
        </w:tc>
        <w:tc>
          <w:tcPr>
            <w:tcW w:w="992" w:type="dxa"/>
          </w:tcPr>
          <w:p w14:paraId="06AEB298" w14:textId="09DC5DE7" w:rsidR="00106C92" w:rsidRPr="009E0586" w:rsidRDefault="00AD087D" w:rsidP="00301EAD">
            <w:r w:rsidRPr="00AD087D">
              <w:t>0.013</w:t>
            </w:r>
          </w:p>
        </w:tc>
        <w:tc>
          <w:tcPr>
            <w:tcW w:w="1560" w:type="dxa"/>
          </w:tcPr>
          <w:p w14:paraId="770636AD" w14:textId="4A44E6FF" w:rsidR="00106C92" w:rsidRPr="005E1B93" w:rsidRDefault="00AD087D" w:rsidP="00301EAD">
            <w:r w:rsidRPr="00AD087D">
              <w:t>-0.75</w:t>
            </w:r>
            <w:r>
              <w:t xml:space="preserve">, </w:t>
            </w:r>
            <w:r w:rsidRPr="00AD087D">
              <w:t>0.49</w:t>
            </w:r>
          </w:p>
        </w:tc>
        <w:tc>
          <w:tcPr>
            <w:tcW w:w="1842" w:type="dxa"/>
          </w:tcPr>
          <w:p w14:paraId="446C734C" w14:textId="6B9210B9" w:rsidR="00106C92" w:rsidRPr="00351E90" w:rsidRDefault="00553325" w:rsidP="00301EAD">
            <w:r w:rsidRPr="00553325">
              <w:t>0.94</w:t>
            </w:r>
          </w:p>
        </w:tc>
      </w:tr>
      <w:tr w:rsidR="00106C92" w:rsidRPr="005E1B93" w14:paraId="4D42C15D" w14:textId="77777777" w:rsidTr="00301EAD">
        <w:tc>
          <w:tcPr>
            <w:tcW w:w="4106" w:type="dxa"/>
          </w:tcPr>
          <w:p w14:paraId="243DF37C" w14:textId="77777777" w:rsidR="00106C92" w:rsidRPr="002F3D00" w:rsidRDefault="00106C92" w:rsidP="00301EAD">
            <w:r w:rsidRPr="005E1B93">
              <w:rPr>
                <w:b/>
              </w:rPr>
              <w:t>Indexed RV stroke volume</w:t>
            </w:r>
          </w:p>
        </w:tc>
        <w:tc>
          <w:tcPr>
            <w:tcW w:w="992" w:type="dxa"/>
          </w:tcPr>
          <w:p w14:paraId="77B29E5B" w14:textId="0F5FFFD8" w:rsidR="00106C92" w:rsidRPr="009E0586" w:rsidRDefault="00AD087D" w:rsidP="00301EAD">
            <w:r w:rsidRPr="00AD087D">
              <w:t>0.0001</w:t>
            </w:r>
          </w:p>
        </w:tc>
        <w:tc>
          <w:tcPr>
            <w:tcW w:w="1560" w:type="dxa"/>
          </w:tcPr>
          <w:p w14:paraId="1A71FFBF" w14:textId="6718B717" w:rsidR="00106C92" w:rsidRPr="009E0586" w:rsidRDefault="00AD087D" w:rsidP="00301EAD">
            <w:r w:rsidRPr="00AD087D">
              <w:t>-0.0</w:t>
            </w:r>
            <w:r>
              <w:t xml:space="preserve">6, </w:t>
            </w:r>
            <w:r w:rsidRPr="00AD087D">
              <w:t>0.94</w:t>
            </w:r>
          </w:p>
        </w:tc>
        <w:tc>
          <w:tcPr>
            <w:tcW w:w="1842" w:type="dxa"/>
          </w:tcPr>
          <w:p w14:paraId="226D1170" w14:textId="63B859F3" w:rsidR="00106C92" w:rsidRPr="00FF3B88" w:rsidRDefault="00553325" w:rsidP="00301EAD">
            <w:r w:rsidRPr="00553325">
              <w:t>0.94</w:t>
            </w:r>
          </w:p>
        </w:tc>
      </w:tr>
      <w:tr w:rsidR="00106C92" w:rsidRPr="005E1B93" w14:paraId="55DFD3D1" w14:textId="77777777" w:rsidTr="00301EAD">
        <w:tc>
          <w:tcPr>
            <w:tcW w:w="4106" w:type="dxa"/>
          </w:tcPr>
          <w:p w14:paraId="1500F829" w14:textId="77777777" w:rsidR="00106C92" w:rsidRPr="000F0066" w:rsidRDefault="00106C92" w:rsidP="00301EAD">
            <w:r w:rsidRPr="005E1B93">
              <w:rPr>
                <w:b/>
              </w:rPr>
              <w:lastRenderedPageBreak/>
              <w:t>LV ejection fraction</w:t>
            </w:r>
          </w:p>
        </w:tc>
        <w:tc>
          <w:tcPr>
            <w:tcW w:w="992" w:type="dxa"/>
          </w:tcPr>
          <w:p w14:paraId="613CFB88" w14:textId="66C76E80" w:rsidR="00106C92" w:rsidRPr="009E0586" w:rsidRDefault="00AD087D" w:rsidP="00301EAD">
            <w:r w:rsidRPr="00AD087D">
              <w:t>0.01</w:t>
            </w:r>
          </w:p>
        </w:tc>
        <w:tc>
          <w:tcPr>
            <w:tcW w:w="1560" w:type="dxa"/>
          </w:tcPr>
          <w:p w14:paraId="7B8A8AE9" w14:textId="29F2A4B8" w:rsidR="00106C92" w:rsidRPr="005E1B93" w:rsidRDefault="00AD087D" w:rsidP="00301EAD">
            <w:r w:rsidRPr="00AD087D">
              <w:t>0.46</w:t>
            </w:r>
            <w:r>
              <w:t xml:space="preserve">, </w:t>
            </w:r>
            <w:r w:rsidRPr="00AD087D">
              <w:t>0.4</w:t>
            </w:r>
            <w:r>
              <w:t>9</w:t>
            </w:r>
          </w:p>
        </w:tc>
        <w:tc>
          <w:tcPr>
            <w:tcW w:w="1842" w:type="dxa"/>
          </w:tcPr>
          <w:p w14:paraId="0D000C2D" w14:textId="7B528E4E" w:rsidR="00106C92" w:rsidRPr="00FF3B88" w:rsidRDefault="00553325" w:rsidP="00301EAD">
            <w:r w:rsidRPr="00553325">
              <w:t>0.94</w:t>
            </w:r>
          </w:p>
        </w:tc>
      </w:tr>
      <w:tr w:rsidR="00106C92" w:rsidRPr="005E1B93" w14:paraId="51135DEF" w14:textId="77777777" w:rsidTr="00301EAD">
        <w:tc>
          <w:tcPr>
            <w:tcW w:w="4106" w:type="dxa"/>
          </w:tcPr>
          <w:p w14:paraId="06CDDEFB" w14:textId="77777777" w:rsidR="00106C92" w:rsidRPr="00533ADC" w:rsidRDefault="00106C92" w:rsidP="00301EAD">
            <w:r w:rsidRPr="005E1B93">
              <w:rPr>
                <w:b/>
              </w:rPr>
              <w:t>RV ejection fraction</w:t>
            </w:r>
          </w:p>
        </w:tc>
        <w:tc>
          <w:tcPr>
            <w:tcW w:w="992" w:type="dxa"/>
          </w:tcPr>
          <w:p w14:paraId="22F005CC" w14:textId="4F5124D3" w:rsidR="00106C92" w:rsidRPr="009E0586" w:rsidRDefault="00F92D41" w:rsidP="00301EAD">
            <w:r w:rsidRPr="00F92D41">
              <w:t>0.02</w:t>
            </w:r>
          </w:p>
        </w:tc>
        <w:tc>
          <w:tcPr>
            <w:tcW w:w="1560" w:type="dxa"/>
          </w:tcPr>
          <w:p w14:paraId="6D1B28F1" w14:textId="1FB110A6" w:rsidR="00106C92" w:rsidRPr="005E1B93" w:rsidRDefault="00F92D41" w:rsidP="00301EAD">
            <w:r w:rsidRPr="00F92D41">
              <w:t>0.65</w:t>
            </w:r>
            <w:r>
              <w:t xml:space="preserve">, </w:t>
            </w:r>
            <w:r w:rsidRPr="00F92D41">
              <w:t>0.3</w:t>
            </w:r>
            <w:r>
              <w:t>9</w:t>
            </w:r>
          </w:p>
        </w:tc>
        <w:tc>
          <w:tcPr>
            <w:tcW w:w="1842" w:type="dxa"/>
          </w:tcPr>
          <w:p w14:paraId="45FE8A7B" w14:textId="54A21A8D" w:rsidR="00106C92" w:rsidRDefault="00553325" w:rsidP="00301EAD">
            <w:r w:rsidRPr="00553325">
              <w:t>0.94</w:t>
            </w:r>
          </w:p>
        </w:tc>
      </w:tr>
      <w:tr w:rsidR="00106C92" w:rsidRPr="00C550B8" w14:paraId="06CE7CAC" w14:textId="77777777" w:rsidTr="00301EAD">
        <w:tc>
          <w:tcPr>
            <w:tcW w:w="4106" w:type="dxa"/>
          </w:tcPr>
          <w:p w14:paraId="6F077E13" w14:textId="77777777" w:rsidR="00106C92" w:rsidRPr="00533ADC" w:rsidRDefault="00106C92" w:rsidP="00301EAD">
            <w:r w:rsidRPr="005E1B93">
              <w:rPr>
                <w:b/>
              </w:rPr>
              <w:t>LV concentricity (LV mass / LVEDV)</w:t>
            </w:r>
          </w:p>
        </w:tc>
        <w:tc>
          <w:tcPr>
            <w:tcW w:w="992" w:type="dxa"/>
          </w:tcPr>
          <w:p w14:paraId="0D7CA075" w14:textId="27B3D089" w:rsidR="00106C92" w:rsidRPr="009E0586" w:rsidRDefault="00F92D41" w:rsidP="00301EAD">
            <w:r w:rsidRPr="00F92D41">
              <w:t>0.00</w:t>
            </w:r>
            <w:r>
              <w:t>8</w:t>
            </w:r>
          </w:p>
        </w:tc>
        <w:tc>
          <w:tcPr>
            <w:tcW w:w="1560" w:type="dxa"/>
          </w:tcPr>
          <w:p w14:paraId="01245E3B" w14:textId="6C466C75" w:rsidR="00106C92" w:rsidRPr="00C550B8" w:rsidRDefault="00F92D41" w:rsidP="00301EAD">
            <w:r w:rsidRPr="00F92D41">
              <w:t>0.01</w:t>
            </w:r>
            <w:r>
              <w:t xml:space="preserve">, </w:t>
            </w:r>
            <w:r w:rsidRPr="00F92D41">
              <w:t>0.</w:t>
            </w:r>
            <w:r>
              <w:t>60</w:t>
            </w:r>
          </w:p>
        </w:tc>
        <w:tc>
          <w:tcPr>
            <w:tcW w:w="1842" w:type="dxa"/>
          </w:tcPr>
          <w:p w14:paraId="6B3FB9F9" w14:textId="0E551809" w:rsidR="00106C92" w:rsidRDefault="00553325" w:rsidP="00301EAD">
            <w:r w:rsidRPr="00553325">
              <w:t>0.94</w:t>
            </w:r>
          </w:p>
        </w:tc>
      </w:tr>
      <w:tr w:rsidR="00106C92" w:rsidRPr="00C550B8" w14:paraId="2A09B7C1" w14:textId="77777777" w:rsidTr="00301EAD">
        <w:tc>
          <w:tcPr>
            <w:tcW w:w="4106" w:type="dxa"/>
          </w:tcPr>
          <w:p w14:paraId="3A919133" w14:textId="77777777" w:rsidR="00106C92" w:rsidRPr="00533ADC" w:rsidRDefault="00106C92" w:rsidP="00301EAD">
            <w:r w:rsidRPr="005E1B93">
              <w:rPr>
                <w:b/>
              </w:rPr>
              <w:t xml:space="preserve">Septal thickness </w:t>
            </w:r>
          </w:p>
        </w:tc>
        <w:tc>
          <w:tcPr>
            <w:tcW w:w="992" w:type="dxa"/>
          </w:tcPr>
          <w:p w14:paraId="7D7C2CA3" w14:textId="488D7843" w:rsidR="00106C92" w:rsidRPr="009E0586" w:rsidRDefault="00F92D41" w:rsidP="00301EAD">
            <w:r w:rsidRPr="00F92D41">
              <w:t>0.02</w:t>
            </w:r>
          </w:p>
        </w:tc>
        <w:tc>
          <w:tcPr>
            <w:tcW w:w="1560" w:type="dxa"/>
          </w:tcPr>
          <w:p w14:paraId="1FC964A0" w14:textId="577F421B" w:rsidR="00106C92" w:rsidRPr="00C550B8" w:rsidRDefault="00F92D41" w:rsidP="00301EAD">
            <w:r w:rsidRPr="00F92D41">
              <w:t>0.18</w:t>
            </w:r>
            <w:r>
              <w:t xml:space="preserve">, </w:t>
            </w:r>
            <w:r w:rsidRPr="00F92D41">
              <w:t>0.37</w:t>
            </w:r>
          </w:p>
        </w:tc>
        <w:tc>
          <w:tcPr>
            <w:tcW w:w="1842" w:type="dxa"/>
          </w:tcPr>
          <w:p w14:paraId="0C2607E6" w14:textId="58CF6CD5" w:rsidR="00106C92" w:rsidRDefault="00553325" w:rsidP="00301EAD">
            <w:r w:rsidRPr="00553325">
              <w:t>0.94</w:t>
            </w:r>
          </w:p>
        </w:tc>
      </w:tr>
      <w:tr w:rsidR="00106C92" w:rsidRPr="00C550B8" w14:paraId="2CA75D69" w14:textId="77777777" w:rsidTr="00301EAD">
        <w:tc>
          <w:tcPr>
            <w:tcW w:w="4106" w:type="dxa"/>
          </w:tcPr>
          <w:p w14:paraId="51DB3F9A" w14:textId="77777777" w:rsidR="00106C92" w:rsidRPr="005E1B93" w:rsidRDefault="00106C92" w:rsidP="00301EAD">
            <w:pPr>
              <w:rPr>
                <w:b/>
              </w:rPr>
            </w:pPr>
            <w:r>
              <w:rPr>
                <w:b/>
              </w:rPr>
              <w:t>Pulse wave velocity</w:t>
            </w:r>
          </w:p>
        </w:tc>
        <w:tc>
          <w:tcPr>
            <w:tcW w:w="992" w:type="dxa"/>
          </w:tcPr>
          <w:p w14:paraId="6323E4A3" w14:textId="49497266" w:rsidR="00106C92" w:rsidRPr="00292C96" w:rsidRDefault="00F92D41" w:rsidP="00301EAD">
            <w:r w:rsidRPr="00F92D41">
              <w:t>0.0</w:t>
            </w:r>
            <w:r>
              <w:t>9</w:t>
            </w:r>
          </w:p>
        </w:tc>
        <w:tc>
          <w:tcPr>
            <w:tcW w:w="1560" w:type="dxa"/>
          </w:tcPr>
          <w:p w14:paraId="73073E6B" w14:textId="226C0E32" w:rsidR="00106C92" w:rsidRPr="009E0586" w:rsidRDefault="00F92D41" w:rsidP="00301EAD">
            <w:r w:rsidRPr="00F92D41">
              <w:t>0.3</w:t>
            </w:r>
            <w:r>
              <w:t xml:space="preserve">2, </w:t>
            </w:r>
            <w:r w:rsidRPr="00F92D41">
              <w:t>0.0</w:t>
            </w:r>
            <w:r>
              <w:t>8</w:t>
            </w:r>
          </w:p>
        </w:tc>
        <w:tc>
          <w:tcPr>
            <w:tcW w:w="1842" w:type="dxa"/>
          </w:tcPr>
          <w:p w14:paraId="77F27CB7" w14:textId="75302457" w:rsidR="00106C92" w:rsidRDefault="00553325" w:rsidP="00301EAD">
            <w:r w:rsidRPr="00553325">
              <w:t>0.9</w:t>
            </w:r>
            <w:r>
              <w:t>2</w:t>
            </w:r>
          </w:p>
        </w:tc>
      </w:tr>
    </w:tbl>
    <w:p w14:paraId="4A7E74CF" w14:textId="274E97FE" w:rsidR="00106C92" w:rsidRDefault="00106C92" w:rsidP="0014705C"/>
    <w:sectPr w:rsidR="00106C92" w:rsidSect="007C12A8">
      <w:pgSz w:w="11900" w:h="16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9259B" w14:textId="77777777" w:rsidR="00154BD0" w:rsidRDefault="00154BD0" w:rsidP="001078A2">
      <w:r>
        <w:separator/>
      </w:r>
    </w:p>
  </w:endnote>
  <w:endnote w:type="continuationSeparator" w:id="0">
    <w:p w14:paraId="00317E62" w14:textId="77777777" w:rsidR="00154BD0" w:rsidRDefault="00154BD0" w:rsidP="0010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1261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F50BC1" w14:textId="6BDAEB73" w:rsidR="001078A2" w:rsidRDefault="001078A2" w:rsidP="007103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462E3E" w14:textId="77777777" w:rsidR="001078A2" w:rsidRDefault="001078A2" w:rsidP="001078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3090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186BC9" w14:textId="58B45195" w:rsidR="001078A2" w:rsidRDefault="001078A2" w:rsidP="007103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81C5EF" w14:textId="59CF6FB5" w:rsidR="001078A2" w:rsidRDefault="001078A2" w:rsidP="001078A2">
    <w:pPr>
      <w:pStyle w:val="Footer"/>
      <w:ind w:right="360"/>
    </w:pPr>
    <w:r>
      <w:t xml:space="preserve">Osimo et al, </w:t>
    </w:r>
    <w:r>
      <w:rPr>
        <w:i/>
      </w:rPr>
      <w:t>Cardiac structure and function in schizophrenia</w:t>
    </w:r>
    <w:r>
      <w:t>, 2019</w:t>
    </w:r>
  </w:p>
  <w:p w14:paraId="05FD6A58" w14:textId="1C35416B" w:rsidR="001078A2" w:rsidRDefault="001078A2" w:rsidP="001078A2">
    <w:pPr>
      <w:pStyle w:val="Footer"/>
      <w:ind w:right="360"/>
    </w:pPr>
    <w:r>
      <w:t>Supplementary 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208C" w14:textId="77777777" w:rsidR="00154BD0" w:rsidRDefault="00154BD0" w:rsidP="001078A2">
      <w:r>
        <w:separator/>
      </w:r>
    </w:p>
  </w:footnote>
  <w:footnote w:type="continuationSeparator" w:id="0">
    <w:p w14:paraId="5D571668" w14:textId="77777777" w:rsidR="00154BD0" w:rsidRDefault="00154BD0" w:rsidP="0010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5C"/>
    <w:rsid w:val="00006B95"/>
    <w:rsid w:val="00012438"/>
    <w:rsid w:val="00014CB9"/>
    <w:rsid w:val="00025929"/>
    <w:rsid w:val="00030B24"/>
    <w:rsid w:val="00037F74"/>
    <w:rsid w:val="000408F8"/>
    <w:rsid w:val="00050DB5"/>
    <w:rsid w:val="00053BEB"/>
    <w:rsid w:val="0005588A"/>
    <w:rsid w:val="00056B3A"/>
    <w:rsid w:val="00057A28"/>
    <w:rsid w:val="000701F7"/>
    <w:rsid w:val="00081779"/>
    <w:rsid w:val="0008224F"/>
    <w:rsid w:val="00085284"/>
    <w:rsid w:val="00085E24"/>
    <w:rsid w:val="00095EDA"/>
    <w:rsid w:val="000A13B7"/>
    <w:rsid w:val="000A586F"/>
    <w:rsid w:val="000A60F4"/>
    <w:rsid w:val="000A6AC1"/>
    <w:rsid w:val="000B5A84"/>
    <w:rsid w:val="000C37B0"/>
    <w:rsid w:val="000D04F8"/>
    <w:rsid w:val="000D53B1"/>
    <w:rsid w:val="000D6B5E"/>
    <w:rsid w:val="000E6A3F"/>
    <w:rsid w:val="000E7304"/>
    <w:rsid w:val="000E799B"/>
    <w:rsid w:val="000F182B"/>
    <w:rsid w:val="000F29A2"/>
    <w:rsid w:val="000F4E53"/>
    <w:rsid w:val="000F590E"/>
    <w:rsid w:val="000F7BAC"/>
    <w:rsid w:val="00100083"/>
    <w:rsid w:val="00102BBB"/>
    <w:rsid w:val="00103DE0"/>
    <w:rsid w:val="00104B4A"/>
    <w:rsid w:val="00106C92"/>
    <w:rsid w:val="00106FB3"/>
    <w:rsid w:val="001078A2"/>
    <w:rsid w:val="00114C24"/>
    <w:rsid w:val="00120D01"/>
    <w:rsid w:val="00124FD8"/>
    <w:rsid w:val="0012541B"/>
    <w:rsid w:val="00125BF7"/>
    <w:rsid w:val="001307C8"/>
    <w:rsid w:val="00135634"/>
    <w:rsid w:val="00137850"/>
    <w:rsid w:val="0014705C"/>
    <w:rsid w:val="0014786C"/>
    <w:rsid w:val="00154BD0"/>
    <w:rsid w:val="0015523F"/>
    <w:rsid w:val="001648FC"/>
    <w:rsid w:val="001655BD"/>
    <w:rsid w:val="0016575F"/>
    <w:rsid w:val="00166E08"/>
    <w:rsid w:val="00167F11"/>
    <w:rsid w:val="0017012B"/>
    <w:rsid w:val="0018781A"/>
    <w:rsid w:val="00190D30"/>
    <w:rsid w:val="00192D36"/>
    <w:rsid w:val="001A389E"/>
    <w:rsid w:val="001A591B"/>
    <w:rsid w:val="001B3C01"/>
    <w:rsid w:val="001C3624"/>
    <w:rsid w:val="001C42FE"/>
    <w:rsid w:val="001C4830"/>
    <w:rsid w:val="001D0699"/>
    <w:rsid w:val="001D0D63"/>
    <w:rsid w:val="001E2E14"/>
    <w:rsid w:val="001E387F"/>
    <w:rsid w:val="001E700B"/>
    <w:rsid w:val="001F0A35"/>
    <w:rsid w:val="001F7E73"/>
    <w:rsid w:val="001F7FF5"/>
    <w:rsid w:val="00201E06"/>
    <w:rsid w:val="00202301"/>
    <w:rsid w:val="0020412E"/>
    <w:rsid w:val="0021002F"/>
    <w:rsid w:val="002209D9"/>
    <w:rsid w:val="00222949"/>
    <w:rsid w:val="002244DC"/>
    <w:rsid w:val="0023298F"/>
    <w:rsid w:val="0023415D"/>
    <w:rsid w:val="00251D5A"/>
    <w:rsid w:val="00253178"/>
    <w:rsid w:val="002537D8"/>
    <w:rsid w:val="002551AA"/>
    <w:rsid w:val="002630C0"/>
    <w:rsid w:val="00266CE5"/>
    <w:rsid w:val="00267433"/>
    <w:rsid w:val="002707C4"/>
    <w:rsid w:val="0027136F"/>
    <w:rsid w:val="00272447"/>
    <w:rsid w:val="002724AF"/>
    <w:rsid w:val="00273052"/>
    <w:rsid w:val="00283818"/>
    <w:rsid w:val="0028389F"/>
    <w:rsid w:val="0028796C"/>
    <w:rsid w:val="0029289B"/>
    <w:rsid w:val="0029413B"/>
    <w:rsid w:val="002A59A7"/>
    <w:rsid w:val="002A75AE"/>
    <w:rsid w:val="002B2C7E"/>
    <w:rsid w:val="002C3147"/>
    <w:rsid w:val="002C7039"/>
    <w:rsid w:val="002F0CFC"/>
    <w:rsid w:val="002F3834"/>
    <w:rsid w:val="003016BF"/>
    <w:rsid w:val="00302B13"/>
    <w:rsid w:val="003035C9"/>
    <w:rsid w:val="00304553"/>
    <w:rsid w:val="00316992"/>
    <w:rsid w:val="003173FB"/>
    <w:rsid w:val="00317F2B"/>
    <w:rsid w:val="00320509"/>
    <w:rsid w:val="003240D8"/>
    <w:rsid w:val="003277D4"/>
    <w:rsid w:val="0033196D"/>
    <w:rsid w:val="0034655E"/>
    <w:rsid w:val="00356C6E"/>
    <w:rsid w:val="00364703"/>
    <w:rsid w:val="00365C80"/>
    <w:rsid w:val="0037092C"/>
    <w:rsid w:val="00373A08"/>
    <w:rsid w:val="0037670B"/>
    <w:rsid w:val="003824E8"/>
    <w:rsid w:val="0038422E"/>
    <w:rsid w:val="00390199"/>
    <w:rsid w:val="0039095A"/>
    <w:rsid w:val="003B025E"/>
    <w:rsid w:val="003B2A74"/>
    <w:rsid w:val="003B3286"/>
    <w:rsid w:val="003B3CB9"/>
    <w:rsid w:val="003B5303"/>
    <w:rsid w:val="003B7638"/>
    <w:rsid w:val="003B78F4"/>
    <w:rsid w:val="003B7C3E"/>
    <w:rsid w:val="003C1422"/>
    <w:rsid w:val="003C4BF9"/>
    <w:rsid w:val="003D2B2C"/>
    <w:rsid w:val="003D4E86"/>
    <w:rsid w:val="003D5830"/>
    <w:rsid w:val="003D5FA9"/>
    <w:rsid w:val="003D6063"/>
    <w:rsid w:val="003D651B"/>
    <w:rsid w:val="003D73BA"/>
    <w:rsid w:val="003E7A08"/>
    <w:rsid w:val="003F0CF2"/>
    <w:rsid w:val="00402137"/>
    <w:rsid w:val="004108A2"/>
    <w:rsid w:val="0041681C"/>
    <w:rsid w:val="00420E45"/>
    <w:rsid w:val="00423A08"/>
    <w:rsid w:val="00432E1B"/>
    <w:rsid w:val="004364D8"/>
    <w:rsid w:val="00436721"/>
    <w:rsid w:val="004373EF"/>
    <w:rsid w:val="00444FBD"/>
    <w:rsid w:val="00447593"/>
    <w:rsid w:val="004507B1"/>
    <w:rsid w:val="0045355A"/>
    <w:rsid w:val="004540C4"/>
    <w:rsid w:val="0045482E"/>
    <w:rsid w:val="00454938"/>
    <w:rsid w:val="00463EB0"/>
    <w:rsid w:val="00473202"/>
    <w:rsid w:val="004821C4"/>
    <w:rsid w:val="00486A31"/>
    <w:rsid w:val="0049263C"/>
    <w:rsid w:val="00496692"/>
    <w:rsid w:val="004A21B9"/>
    <w:rsid w:val="004B56EE"/>
    <w:rsid w:val="004C45D3"/>
    <w:rsid w:val="004D0F12"/>
    <w:rsid w:val="004D548A"/>
    <w:rsid w:val="004D6574"/>
    <w:rsid w:val="004D709B"/>
    <w:rsid w:val="004E1D2C"/>
    <w:rsid w:val="004E26EF"/>
    <w:rsid w:val="004E3E0F"/>
    <w:rsid w:val="004E4DDC"/>
    <w:rsid w:val="004F6FA2"/>
    <w:rsid w:val="00500046"/>
    <w:rsid w:val="00500D94"/>
    <w:rsid w:val="00501C3F"/>
    <w:rsid w:val="005046BF"/>
    <w:rsid w:val="00505E8B"/>
    <w:rsid w:val="00515D99"/>
    <w:rsid w:val="00521DC7"/>
    <w:rsid w:val="00524330"/>
    <w:rsid w:val="00527AC6"/>
    <w:rsid w:val="005307C1"/>
    <w:rsid w:val="00531C5B"/>
    <w:rsid w:val="00534989"/>
    <w:rsid w:val="00535F77"/>
    <w:rsid w:val="005372C1"/>
    <w:rsid w:val="00540A0D"/>
    <w:rsid w:val="00544B0D"/>
    <w:rsid w:val="00551EAC"/>
    <w:rsid w:val="00552FA7"/>
    <w:rsid w:val="00553325"/>
    <w:rsid w:val="005561B5"/>
    <w:rsid w:val="00577C31"/>
    <w:rsid w:val="005808F3"/>
    <w:rsid w:val="00580E63"/>
    <w:rsid w:val="00581B5C"/>
    <w:rsid w:val="005838CA"/>
    <w:rsid w:val="00584445"/>
    <w:rsid w:val="00590B71"/>
    <w:rsid w:val="005A0670"/>
    <w:rsid w:val="005A3447"/>
    <w:rsid w:val="005A477A"/>
    <w:rsid w:val="005B05C2"/>
    <w:rsid w:val="005B69A7"/>
    <w:rsid w:val="005B71A5"/>
    <w:rsid w:val="005C1C80"/>
    <w:rsid w:val="005C5D3B"/>
    <w:rsid w:val="005D3A6E"/>
    <w:rsid w:val="005D797B"/>
    <w:rsid w:val="005E5DAE"/>
    <w:rsid w:val="005F685C"/>
    <w:rsid w:val="006046FC"/>
    <w:rsid w:val="00612645"/>
    <w:rsid w:val="00624A60"/>
    <w:rsid w:val="00631A41"/>
    <w:rsid w:val="006423F8"/>
    <w:rsid w:val="00651A42"/>
    <w:rsid w:val="006561C1"/>
    <w:rsid w:val="00657CF4"/>
    <w:rsid w:val="00663701"/>
    <w:rsid w:val="006644DD"/>
    <w:rsid w:val="00672A21"/>
    <w:rsid w:val="006924D0"/>
    <w:rsid w:val="00694927"/>
    <w:rsid w:val="006A3518"/>
    <w:rsid w:val="006B4DA4"/>
    <w:rsid w:val="006B5A45"/>
    <w:rsid w:val="006B7878"/>
    <w:rsid w:val="006C282E"/>
    <w:rsid w:val="006C6CEA"/>
    <w:rsid w:val="006D0486"/>
    <w:rsid w:val="006D17BA"/>
    <w:rsid w:val="006D1B3A"/>
    <w:rsid w:val="006D5B7A"/>
    <w:rsid w:val="006D6C6A"/>
    <w:rsid w:val="006E497F"/>
    <w:rsid w:val="006F2B7E"/>
    <w:rsid w:val="006F3C70"/>
    <w:rsid w:val="006F488E"/>
    <w:rsid w:val="00702D7B"/>
    <w:rsid w:val="00705357"/>
    <w:rsid w:val="00706B55"/>
    <w:rsid w:val="007258C8"/>
    <w:rsid w:val="00732381"/>
    <w:rsid w:val="00736B5B"/>
    <w:rsid w:val="00743EF5"/>
    <w:rsid w:val="0074490E"/>
    <w:rsid w:val="0074491E"/>
    <w:rsid w:val="007469B2"/>
    <w:rsid w:val="00747162"/>
    <w:rsid w:val="0075606C"/>
    <w:rsid w:val="00760453"/>
    <w:rsid w:val="007617CA"/>
    <w:rsid w:val="0076291F"/>
    <w:rsid w:val="00766FDF"/>
    <w:rsid w:val="007701DD"/>
    <w:rsid w:val="00772CF6"/>
    <w:rsid w:val="007770FA"/>
    <w:rsid w:val="0078287A"/>
    <w:rsid w:val="00783CD5"/>
    <w:rsid w:val="00785D1C"/>
    <w:rsid w:val="00792199"/>
    <w:rsid w:val="00794EAB"/>
    <w:rsid w:val="0079773B"/>
    <w:rsid w:val="007977D8"/>
    <w:rsid w:val="007A38D4"/>
    <w:rsid w:val="007B31A7"/>
    <w:rsid w:val="007B39CF"/>
    <w:rsid w:val="007B4037"/>
    <w:rsid w:val="007B4943"/>
    <w:rsid w:val="007B7B96"/>
    <w:rsid w:val="007C12A8"/>
    <w:rsid w:val="007C3A43"/>
    <w:rsid w:val="007C5503"/>
    <w:rsid w:val="007D0A15"/>
    <w:rsid w:val="007D28C2"/>
    <w:rsid w:val="007D4289"/>
    <w:rsid w:val="007D5DF8"/>
    <w:rsid w:val="007E075B"/>
    <w:rsid w:val="007F0496"/>
    <w:rsid w:val="007F11BB"/>
    <w:rsid w:val="007F2A8F"/>
    <w:rsid w:val="007F32F0"/>
    <w:rsid w:val="007F5DC4"/>
    <w:rsid w:val="007F74ED"/>
    <w:rsid w:val="008009DB"/>
    <w:rsid w:val="008020BF"/>
    <w:rsid w:val="00805DC3"/>
    <w:rsid w:val="00806749"/>
    <w:rsid w:val="008204F8"/>
    <w:rsid w:val="00823736"/>
    <w:rsid w:val="008409BB"/>
    <w:rsid w:val="00842D76"/>
    <w:rsid w:val="00842F88"/>
    <w:rsid w:val="0084353D"/>
    <w:rsid w:val="0084487D"/>
    <w:rsid w:val="008461FA"/>
    <w:rsid w:val="0084631F"/>
    <w:rsid w:val="00850A77"/>
    <w:rsid w:val="0086468A"/>
    <w:rsid w:val="00865061"/>
    <w:rsid w:val="00873B40"/>
    <w:rsid w:val="00882EB9"/>
    <w:rsid w:val="0088356A"/>
    <w:rsid w:val="0089047A"/>
    <w:rsid w:val="008950CB"/>
    <w:rsid w:val="008953F0"/>
    <w:rsid w:val="008A013D"/>
    <w:rsid w:val="008A1494"/>
    <w:rsid w:val="008A2717"/>
    <w:rsid w:val="008A2B50"/>
    <w:rsid w:val="008A48FF"/>
    <w:rsid w:val="008B4504"/>
    <w:rsid w:val="008C1647"/>
    <w:rsid w:val="008C2470"/>
    <w:rsid w:val="008D33C6"/>
    <w:rsid w:val="008E3777"/>
    <w:rsid w:val="008E4D0E"/>
    <w:rsid w:val="008E4D3D"/>
    <w:rsid w:val="008E57E8"/>
    <w:rsid w:val="008F051E"/>
    <w:rsid w:val="008F358F"/>
    <w:rsid w:val="008F78CA"/>
    <w:rsid w:val="00903B46"/>
    <w:rsid w:val="00905C9E"/>
    <w:rsid w:val="009278E2"/>
    <w:rsid w:val="0093142D"/>
    <w:rsid w:val="00932D41"/>
    <w:rsid w:val="0094176E"/>
    <w:rsid w:val="00941AD4"/>
    <w:rsid w:val="00942AC8"/>
    <w:rsid w:val="009437FC"/>
    <w:rsid w:val="0094534A"/>
    <w:rsid w:val="00947E21"/>
    <w:rsid w:val="009546AB"/>
    <w:rsid w:val="00956D1C"/>
    <w:rsid w:val="009574EC"/>
    <w:rsid w:val="00963D7C"/>
    <w:rsid w:val="009646B7"/>
    <w:rsid w:val="00964D55"/>
    <w:rsid w:val="00984C4A"/>
    <w:rsid w:val="00985850"/>
    <w:rsid w:val="00997829"/>
    <w:rsid w:val="009A42C6"/>
    <w:rsid w:val="009B0DF0"/>
    <w:rsid w:val="009B79E0"/>
    <w:rsid w:val="009C0510"/>
    <w:rsid w:val="009C0C60"/>
    <w:rsid w:val="009C41E4"/>
    <w:rsid w:val="009D0C3D"/>
    <w:rsid w:val="009D1F0F"/>
    <w:rsid w:val="009D329E"/>
    <w:rsid w:val="009D3B7F"/>
    <w:rsid w:val="009D536A"/>
    <w:rsid w:val="009D67D4"/>
    <w:rsid w:val="009D680A"/>
    <w:rsid w:val="009E1D8F"/>
    <w:rsid w:val="009E20BB"/>
    <w:rsid w:val="009F216E"/>
    <w:rsid w:val="009F54CF"/>
    <w:rsid w:val="009F57D1"/>
    <w:rsid w:val="00A05022"/>
    <w:rsid w:val="00A05A03"/>
    <w:rsid w:val="00A1068A"/>
    <w:rsid w:val="00A15C92"/>
    <w:rsid w:val="00A17FB8"/>
    <w:rsid w:val="00A235A9"/>
    <w:rsid w:val="00A24F21"/>
    <w:rsid w:val="00A368A1"/>
    <w:rsid w:val="00A36E2F"/>
    <w:rsid w:val="00A4001C"/>
    <w:rsid w:val="00A42762"/>
    <w:rsid w:val="00A60161"/>
    <w:rsid w:val="00A6337E"/>
    <w:rsid w:val="00A65C82"/>
    <w:rsid w:val="00A6723B"/>
    <w:rsid w:val="00A70D64"/>
    <w:rsid w:val="00A87DC6"/>
    <w:rsid w:val="00A947A8"/>
    <w:rsid w:val="00AA34FF"/>
    <w:rsid w:val="00AA6E81"/>
    <w:rsid w:val="00AA7C23"/>
    <w:rsid w:val="00AB30BF"/>
    <w:rsid w:val="00AB4AC0"/>
    <w:rsid w:val="00AC4106"/>
    <w:rsid w:val="00AC6566"/>
    <w:rsid w:val="00AC70D3"/>
    <w:rsid w:val="00AC7F0A"/>
    <w:rsid w:val="00AD087D"/>
    <w:rsid w:val="00AD098A"/>
    <w:rsid w:val="00AD1496"/>
    <w:rsid w:val="00AD6251"/>
    <w:rsid w:val="00AE0234"/>
    <w:rsid w:val="00AE07CA"/>
    <w:rsid w:val="00AE152D"/>
    <w:rsid w:val="00AE17A0"/>
    <w:rsid w:val="00AE2C17"/>
    <w:rsid w:val="00AE2D96"/>
    <w:rsid w:val="00AE2DF7"/>
    <w:rsid w:val="00AF0076"/>
    <w:rsid w:val="00B10D1C"/>
    <w:rsid w:val="00B21598"/>
    <w:rsid w:val="00B2400A"/>
    <w:rsid w:val="00B32ADC"/>
    <w:rsid w:val="00B34AAF"/>
    <w:rsid w:val="00B35DD8"/>
    <w:rsid w:val="00B4114C"/>
    <w:rsid w:val="00B428BF"/>
    <w:rsid w:val="00B45195"/>
    <w:rsid w:val="00B61B08"/>
    <w:rsid w:val="00B7601C"/>
    <w:rsid w:val="00B8492F"/>
    <w:rsid w:val="00B87FBA"/>
    <w:rsid w:val="00B94B73"/>
    <w:rsid w:val="00B94C48"/>
    <w:rsid w:val="00B9595E"/>
    <w:rsid w:val="00B95DB1"/>
    <w:rsid w:val="00B9655D"/>
    <w:rsid w:val="00B96C86"/>
    <w:rsid w:val="00B9756F"/>
    <w:rsid w:val="00BB5045"/>
    <w:rsid w:val="00BB7493"/>
    <w:rsid w:val="00BB7F36"/>
    <w:rsid w:val="00BC331F"/>
    <w:rsid w:val="00BD7F0D"/>
    <w:rsid w:val="00BE01F6"/>
    <w:rsid w:val="00BE2499"/>
    <w:rsid w:val="00BE2C47"/>
    <w:rsid w:val="00BE3592"/>
    <w:rsid w:val="00BF70AC"/>
    <w:rsid w:val="00C0467D"/>
    <w:rsid w:val="00C048BD"/>
    <w:rsid w:val="00C049F4"/>
    <w:rsid w:val="00C05CD9"/>
    <w:rsid w:val="00C1237C"/>
    <w:rsid w:val="00C12BB3"/>
    <w:rsid w:val="00C1618D"/>
    <w:rsid w:val="00C20717"/>
    <w:rsid w:val="00C2161C"/>
    <w:rsid w:val="00C2161F"/>
    <w:rsid w:val="00C22478"/>
    <w:rsid w:val="00C23DE6"/>
    <w:rsid w:val="00C27245"/>
    <w:rsid w:val="00C35C56"/>
    <w:rsid w:val="00C377E3"/>
    <w:rsid w:val="00C41173"/>
    <w:rsid w:val="00C42157"/>
    <w:rsid w:val="00C43173"/>
    <w:rsid w:val="00C45491"/>
    <w:rsid w:val="00C4779C"/>
    <w:rsid w:val="00C52C28"/>
    <w:rsid w:val="00C7510D"/>
    <w:rsid w:val="00C7521F"/>
    <w:rsid w:val="00C81A34"/>
    <w:rsid w:val="00C82682"/>
    <w:rsid w:val="00C863C9"/>
    <w:rsid w:val="00C869A5"/>
    <w:rsid w:val="00C90CC9"/>
    <w:rsid w:val="00CA056F"/>
    <w:rsid w:val="00CA0975"/>
    <w:rsid w:val="00CA235D"/>
    <w:rsid w:val="00CA6C57"/>
    <w:rsid w:val="00CA7AD9"/>
    <w:rsid w:val="00CC46DB"/>
    <w:rsid w:val="00CE5A47"/>
    <w:rsid w:val="00CF5BC5"/>
    <w:rsid w:val="00CF6993"/>
    <w:rsid w:val="00D07EF5"/>
    <w:rsid w:val="00D10A73"/>
    <w:rsid w:val="00D236C5"/>
    <w:rsid w:val="00D27B2B"/>
    <w:rsid w:val="00D37641"/>
    <w:rsid w:val="00D57E8A"/>
    <w:rsid w:val="00D626FE"/>
    <w:rsid w:val="00D73715"/>
    <w:rsid w:val="00D756F1"/>
    <w:rsid w:val="00D75833"/>
    <w:rsid w:val="00D87EEB"/>
    <w:rsid w:val="00D9033B"/>
    <w:rsid w:val="00DA04B8"/>
    <w:rsid w:val="00DA0532"/>
    <w:rsid w:val="00DA087A"/>
    <w:rsid w:val="00DB0BBA"/>
    <w:rsid w:val="00DB666B"/>
    <w:rsid w:val="00DC13E0"/>
    <w:rsid w:val="00DC1AAD"/>
    <w:rsid w:val="00DC1F4F"/>
    <w:rsid w:val="00DC5439"/>
    <w:rsid w:val="00DD25B9"/>
    <w:rsid w:val="00DD40EC"/>
    <w:rsid w:val="00DE0AED"/>
    <w:rsid w:val="00DE19B4"/>
    <w:rsid w:val="00DE3218"/>
    <w:rsid w:val="00DE49AC"/>
    <w:rsid w:val="00DE5F54"/>
    <w:rsid w:val="00DE7140"/>
    <w:rsid w:val="00DF587F"/>
    <w:rsid w:val="00DF58CB"/>
    <w:rsid w:val="00E02981"/>
    <w:rsid w:val="00E05F03"/>
    <w:rsid w:val="00E149CD"/>
    <w:rsid w:val="00E203FF"/>
    <w:rsid w:val="00E2245D"/>
    <w:rsid w:val="00E26C44"/>
    <w:rsid w:val="00E430A6"/>
    <w:rsid w:val="00E5525B"/>
    <w:rsid w:val="00E5787B"/>
    <w:rsid w:val="00E62266"/>
    <w:rsid w:val="00E63898"/>
    <w:rsid w:val="00E64423"/>
    <w:rsid w:val="00E71909"/>
    <w:rsid w:val="00E7688F"/>
    <w:rsid w:val="00E76ECC"/>
    <w:rsid w:val="00E900AC"/>
    <w:rsid w:val="00E94C0D"/>
    <w:rsid w:val="00E95966"/>
    <w:rsid w:val="00EA1F6D"/>
    <w:rsid w:val="00EA2115"/>
    <w:rsid w:val="00EA5D70"/>
    <w:rsid w:val="00EA6459"/>
    <w:rsid w:val="00EA6FB4"/>
    <w:rsid w:val="00EB40BB"/>
    <w:rsid w:val="00EC1FF8"/>
    <w:rsid w:val="00EC7927"/>
    <w:rsid w:val="00ED2E35"/>
    <w:rsid w:val="00ED420B"/>
    <w:rsid w:val="00EF5993"/>
    <w:rsid w:val="00F05C67"/>
    <w:rsid w:val="00F10D18"/>
    <w:rsid w:val="00F10FFB"/>
    <w:rsid w:val="00F32008"/>
    <w:rsid w:val="00F40244"/>
    <w:rsid w:val="00F40BCC"/>
    <w:rsid w:val="00F46E4C"/>
    <w:rsid w:val="00F516AB"/>
    <w:rsid w:val="00F523CE"/>
    <w:rsid w:val="00F636AD"/>
    <w:rsid w:val="00F830AA"/>
    <w:rsid w:val="00F85F13"/>
    <w:rsid w:val="00F90A12"/>
    <w:rsid w:val="00F92D41"/>
    <w:rsid w:val="00F9641E"/>
    <w:rsid w:val="00FA7F3E"/>
    <w:rsid w:val="00FB46A5"/>
    <w:rsid w:val="00FB760F"/>
    <w:rsid w:val="00FC1AF4"/>
    <w:rsid w:val="00FC5DEC"/>
    <w:rsid w:val="00FC775D"/>
    <w:rsid w:val="00FD24DB"/>
    <w:rsid w:val="00FE0A9A"/>
    <w:rsid w:val="00FE242A"/>
    <w:rsid w:val="00FE78C7"/>
    <w:rsid w:val="00FF006C"/>
    <w:rsid w:val="00FF4EF6"/>
    <w:rsid w:val="00FF5A0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A8B06"/>
  <w14:defaultImageDpi w14:val="32767"/>
  <w15:chartTrackingRefBased/>
  <w15:docId w15:val="{C1FB69DE-F0AB-554D-8886-FC3BB06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0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DF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5C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0DF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B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8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8A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78A2"/>
  </w:style>
  <w:style w:type="character" w:customStyle="1" w:styleId="Heading1Char">
    <w:name w:val="Heading 1 Char"/>
    <w:basedOn w:val="DefaultParagraphFont"/>
    <w:link w:val="Heading1"/>
    <w:uiPriority w:val="9"/>
    <w:rsid w:val="00A6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15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D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D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Osimo, Emanuele</dc:creator>
  <cp:keywords/>
  <dc:description/>
  <cp:lastModifiedBy>Osimo, Emanuele</cp:lastModifiedBy>
  <cp:revision>6</cp:revision>
  <dcterms:created xsi:type="dcterms:W3CDTF">2019-03-28T08:58:00Z</dcterms:created>
  <dcterms:modified xsi:type="dcterms:W3CDTF">2019-09-03T14:40:00Z</dcterms:modified>
</cp:coreProperties>
</file>