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1D" w:rsidRDefault="007D7530" w:rsidP="003255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Supplementary </w:t>
      </w:r>
      <w:r w:rsidR="0032551D">
        <w:rPr>
          <w:rFonts w:ascii="Arial" w:hAnsi="Arial" w:cs="Arial"/>
          <w:sz w:val="22"/>
          <w:szCs w:val="22"/>
          <w:lang w:val="en-GB"/>
        </w:rPr>
        <w:t xml:space="preserve">Table 1 </w:t>
      </w:r>
    </w:p>
    <w:p w:rsidR="0032551D" w:rsidRDefault="00B21142" w:rsidP="003255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Baseline sample. </w:t>
      </w:r>
      <w:r w:rsidR="0032551D">
        <w:rPr>
          <w:rFonts w:ascii="Arial" w:hAnsi="Arial" w:cs="Arial"/>
          <w:sz w:val="22"/>
          <w:szCs w:val="22"/>
          <w:lang w:val="en-GB"/>
        </w:rPr>
        <w:t>Participants’ sociodemographic, socioeconomic and health circumstances</w:t>
      </w:r>
      <w:r>
        <w:rPr>
          <w:rFonts w:ascii="Arial" w:hAnsi="Arial" w:cs="Arial"/>
          <w:sz w:val="22"/>
          <w:szCs w:val="22"/>
          <w:lang w:val="en-GB"/>
        </w:rPr>
        <w:t>, by site</w:t>
      </w:r>
      <w:r w:rsidR="0032551D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32551D" w:rsidRDefault="0032551D" w:rsidP="0032551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391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967"/>
        <w:gridCol w:w="1260"/>
        <w:gridCol w:w="1026"/>
        <w:gridCol w:w="1080"/>
        <w:gridCol w:w="900"/>
        <w:gridCol w:w="1260"/>
        <w:gridCol w:w="1080"/>
        <w:gridCol w:w="1080"/>
        <w:gridCol w:w="900"/>
        <w:gridCol w:w="900"/>
        <w:gridCol w:w="900"/>
        <w:gridCol w:w="842"/>
      </w:tblGrid>
      <w:tr w:rsidR="0032551D" w:rsidRPr="00040ED9" w:rsidTr="000C43BD">
        <w:trPr>
          <w:trHeight w:val="340"/>
        </w:trPr>
        <w:tc>
          <w:tcPr>
            <w:tcW w:w="1715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32551D" w:rsidRPr="00D46C9E" w:rsidRDefault="0032551D" w:rsidP="000C43B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46C9E">
              <w:rPr>
                <w:rFonts w:ascii="Arial" w:hAnsi="Arial" w:cs="Arial"/>
                <w:iCs/>
                <w:sz w:val="22"/>
                <w:szCs w:val="22"/>
              </w:rPr>
              <w:t>Variable</w:t>
            </w: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Cuba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Dominican Republic</w:t>
                </w:r>
              </w:smartTag>
            </w:smartTag>
          </w:p>
        </w:tc>
        <w:tc>
          <w:tcPr>
            <w:tcW w:w="1026" w:type="dxa"/>
            <w:tcBorders>
              <w:top w:val="single" w:sz="12" w:space="0" w:color="000000"/>
              <w:bottom w:val="single" w:sz="6" w:space="0" w:color="000000"/>
            </w:tcBorders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r w:rsidRPr="00D46C9E">
                <w:rPr>
                  <w:rFonts w:ascii="Arial" w:hAnsi="Arial" w:cs="Arial"/>
                  <w:iCs/>
                  <w:sz w:val="22"/>
                  <w:szCs w:val="22"/>
                </w:rPr>
                <w:t>Puerto Rico</w:t>
              </w:r>
            </w:smartTag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Peru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46C9E">
              <w:rPr>
                <w:rFonts w:ascii="Arial" w:hAnsi="Arial" w:cs="Arial"/>
                <w:iCs/>
                <w:sz w:val="22"/>
                <w:szCs w:val="22"/>
              </w:rPr>
              <w:t>urban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Peru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46C9E">
              <w:rPr>
                <w:rFonts w:ascii="Arial" w:hAnsi="Arial" w:cs="Arial"/>
                <w:iCs/>
                <w:sz w:val="22"/>
                <w:szCs w:val="22"/>
              </w:rPr>
              <w:t>rural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Venezuela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Mexico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urban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Mexico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rural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China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urban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China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rural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India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urban 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46C9E">
                  <w:rPr>
                    <w:rFonts w:ascii="Arial" w:hAnsi="Arial" w:cs="Arial"/>
                    <w:iCs/>
                    <w:sz w:val="22"/>
                    <w:szCs w:val="22"/>
                  </w:rPr>
                  <w:t>India</w:t>
                </w:r>
              </w:smartTag>
            </w:smartTag>
            <w:r w:rsidRPr="00D46C9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2551D" w:rsidRPr="00D46C9E" w:rsidRDefault="0032551D" w:rsidP="000C43BD">
            <w:pPr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D46C9E">
              <w:rPr>
                <w:rFonts w:ascii="Arial" w:hAnsi="Arial" w:cs="Arial"/>
                <w:iCs/>
                <w:sz w:val="22"/>
                <w:szCs w:val="22"/>
              </w:rPr>
              <w:t>rural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Response rate (%)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Achieved sample (n)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 xml:space="preserve">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75.1 (7.0)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 xml:space="preserve">75.3 </w:t>
            </w:r>
          </w:p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(7.5)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76.3 (7.4)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75.0 (7.4)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74.2 (7.3)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 xml:space="preserve">72.3 </w:t>
            </w:r>
          </w:p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(6.9)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74.5 (6.6)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74.1 (6.7)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73.9 (6.2)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72.4 (6.0)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71.3 (6.1)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72.6 (5.8)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Female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1913 (65.0)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1325 (65.9)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1347 (67.3)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888 (64.3)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295 (53.4)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1226 (63.5)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666 (66.4)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602 (60.2)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661 (57.0)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556 (55.5)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571 (57.7)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CE4D6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4D67">
              <w:rPr>
                <w:rFonts w:ascii="Arial" w:hAnsi="Arial" w:cs="Arial"/>
                <w:sz w:val="22"/>
                <w:szCs w:val="22"/>
              </w:rPr>
              <w:t>545 (54.6)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not complete </w:t>
            </w:r>
            <w:r w:rsidR="007D7530">
              <w:rPr>
                <w:rFonts w:ascii="Arial" w:hAnsi="Arial" w:cs="Arial"/>
                <w:sz w:val="22"/>
                <w:szCs w:val="22"/>
              </w:rPr>
              <w:t>primary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51D" w:rsidRPr="00CE4D6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24.9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1414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71.0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16A59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9.3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41.3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31.2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58.1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837</w:t>
            </w:r>
          </w:p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516A5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83.7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33.2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69.2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662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66.0</w:t>
            </w:r>
            <w:r w:rsidRPr="0051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855</w:t>
            </w:r>
            <w:r w:rsidRPr="00516A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51D" w:rsidRPr="00516A59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(85.6)</w:t>
            </w:r>
          </w:p>
        </w:tc>
      </w:tr>
      <w:tr w:rsidR="00B21142" w:rsidRPr="00040ED9" w:rsidTr="00DC09A7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insecurity (MV)</w:t>
            </w:r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Pr="00516A59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B21142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21142" w:rsidRPr="00040ED9" w:rsidTr="000C43BD">
        <w:trPr>
          <w:trHeight w:val="113"/>
        </w:trPr>
        <w:tc>
          <w:tcPr>
            <w:tcW w:w="1715" w:type="dxa"/>
            <w:tcBorders>
              <w:bottom w:val="nil"/>
              <w:right w:val="nil"/>
            </w:tcBorders>
            <w:shd w:val="clear" w:color="auto" w:fill="auto"/>
            <w:noWrap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Occasionally going hungry through lack of food n (%)</w:t>
            </w:r>
            <w:bookmarkStart w:id="0" w:name="_GoBack"/>
            <w:bookmarkEnd w:id="0"/>
          </w:p>
        </w:tc>
        <w:tc>
          <w:tcPr>
            <w:tcW w:w="96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B21142" w:rsidRPr="00516A59" w:rsidRDefault="00B21142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(4.8)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(12.1)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(1.6)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 (4.6)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(13.5)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(6.0)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 (3.9)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 (8.6)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(0.0)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(1.2)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 (20.8)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1142" w:rsidRDefault="00DC09A7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 (14.1)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Obesity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Central obesity</w:t>
            </w:r>
            <w:r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1063 (36.4)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907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(45.7)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871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(54.3)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602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(44.1)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214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(38.9)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714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(47.0)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568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(57.3)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406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(41.1)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530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(46.1)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158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(15.8)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174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(17.6)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92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(9.6)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Smoking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Never smoked</w:t>
            </w:r>
            <w:r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1612 (54.9)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1049 (52.2)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1454 (72.6)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1119 (81.4)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482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(87.5)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1061 (55.8)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648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(64.6)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729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(72.9)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875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(75.4)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666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(66.5)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730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(73.2)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469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(46.9)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Ex-smoker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759 (25.9)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711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(35.4)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444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(22.1)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201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(14.6)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55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(10.0)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624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(32.8)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246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(24.5)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200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(20.0)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92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(7.9)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31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(3.1)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86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(8.6)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(4.2)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lastRenderedPageBreak/>
              <w:t>Current smoker</w:t>
            </w:r>
            <w:r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565 (19.2)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249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(12.4)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104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(5.2)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54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(2.5)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215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(11.3)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109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(10.9)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71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(7.1)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193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(16.6)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305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(30.4)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181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(18.2)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488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(48.8)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Diabetes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 w:rsidRPr="00981547">
              <w:rPr>
                <w:rFonts w:ascii="Arial" w:hAnsi="Arial" w:cs="Arial"/>
                <w:sz w:val="22"/>
                <w:szCs w:val="22"/>
              </w:rPr>
              <w:t>Self-reported physician diagnosis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543 (18.5)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281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(14.0)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642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(32.1)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119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(8.7)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54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(9.8)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309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(16.0)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246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(24.6)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189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(18.9)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195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(16.8)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9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(0.9)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121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(12.1)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 xml:space="preserve">66 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547">
              <w:rPr>
                <w:rFonts w:ascii="Arial" w:hAnsi="Arial" w:cs="Arial"/>
                <w:color w:val="000000"/>
                <w:sz w:val="22"/>
                <w:szCs w:val="22"/>
              </w:rPr>
              <w:t>(6.6)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/>
            <w:noWrap/>
          </w:tcPr>
          <w:p w:rsidR="0032551D" w:rsidRPr="00981547" w:rsidRDefault="001B6571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Hypertension</w:t>
            </w:r>
            <w:r w:rsidR="007D7530">
              <w:rPr>
                <w:rFonts w:ascii="Arial" w:hAnsi="Arial" w:cs="Arial"/>
                <w:sz w:val="22"/>
                <w:szCs w:val="22"/>
              </w:rPr>
              <w:t xml:space="preserve"> (MV)</w:t>
            </w:r>
            <w:r w:rsidR="0032551D" w:rsidRPr="009815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/>
            <w:noWrap/>
            <w:vAlign w:val="center"/>
          </w:tcPr>
          <w:p w:rsidR="0032551D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32551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2551D" w:rsidRPr="00981547" w:rsidRDefault="0032551D" w:rsidP="000C43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73.9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1537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76.9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79.8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75717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735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5717D">
              <w:rPr>
                <w:rFonts w:ascii="Arial" w:hAnsi="Arial" w:cs="Arial"/>
                <w:color w:val="000000"/>
                <w:sz w:val="22"/>
                <w:szCs w:val="22"/>
              </w:rPr>
              <w:t>52.6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42.6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423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79.5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694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69.2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565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56.6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Pr="00981547" w:rsidRDefault="007D7530" w:rsidP="007D75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734 </w:t>
            </w:r>
            <w:r w:rsidR="0032551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63.5</w:t>
            </w:r>
            <w:r w:rsidR="0032551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56.9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687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68.6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551D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  <w:r w:rsidR="0032551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32551D" w:rsidRPr="00981547" w:rsidRDefault="0032551D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D753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.6)</w:t>
            </w:r>
          </w:p>
        </w:tc>
      </w:tr>
      <w:tr w:rsidR="001B6571" w:rsidRPr="00040ED9" w:rsidTr="0031356F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1B6571" w:rsidRDefault="001B6571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Stroke</w:t>
            </w:r>
            <w:r w:rsidR="007D7530">
              <w:rPr>
                <w:rFonts w:ascii="Arial" w:hAnsi="Arial" w:cs="Arial"/>
                <w:sz w:val="22"/>
                <w:szCs w:val="22"/>
              </w:rPr>
              <w:t xml:space="preserve">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B6571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B6571" w:rsidRDefault="007D7530" w:rsidP="000C4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Self-reported stroke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 (7.8)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 (8.7)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1B6571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 (8.4)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 (8.2)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(3.6)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 (7.0)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(6.7)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 (7.4)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 (9.4)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(1.8)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(2.0)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6571" w:rsidRPr="00981547" w:rsidRDefault="007D7530" w:rsidP="000C43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(1.1)</w:t>
            </w:r>
          </w:p>
        </w:tc>
      </w:tr>
      <w:tr w:rsidR="001B6571" w:rsidRPr="00040ED9" w:rsidTr="0031356F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1B6571" w:rsidRDefault="001B6571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Dementia</w:t>
            </w:r>
            <w:r w:rsidR="007D7530">
              <w:rPr>
                <w:rFonts w:ascii="Arial" w:hAnsi="Arial" w:cs="Arial"/>
                <w:sz w:val="22"/>
                <w:szCs w:val="22"/>
              </w:rPr>
              <w:t xml:space="preserve">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1B6571" w:rsidRPr="001B6571" w:rsidRDefault="0075717D" w:rsidP="001B6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5717D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75717D" w:rsidRDefault="00F07D0C" w:rsidP="00757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10/66 Dementia Diagnosis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(1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B65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1.7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233 (11.6)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11.3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 xml:space="preserve">36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(6.5)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(7.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8.6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(8.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(7.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 xml:space="preserve">56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(5.6)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 xml:space="preserve">75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(7.5)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B6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17D" w:rsidRPr="001B6571" w:rsidRDefault="0075717D" w:rsidP="0075717D">
            <w:pPr>
              <w:rPr>
                <w:rFonts w:ascii="Arial" w:hAnsi="Arial" w:cs="Arial"/>
                <w:sz w:val="22"/>
                <w:szCs w:val="22"/>
              </w:rPr>
            </w:pPr>
            <w:r w:rsidRPr="001B6571">
              <w:rPr>
                <w:rFonts w:ascii="Arial" w:hAnsi="Arial" w:cs="Arial"/>
                <w:sz w:val="22"/>
                <w:szCs w:val="22"/>
              </w:rPr>
              <w:t>(10.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B657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1356F" w:rsidRPr="00040ED9" w:rsidTr="0031356F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1356F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Depression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1B6571" w:rsidRDefault="0031356F" w:rsidP="00757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56F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1356F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ICD-10 depressive episode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144 (4.9)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278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(13.8)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47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(2.3)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87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(6.3)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(2.9)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107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(5.5)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47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(4.7)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45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(4.5)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(0.3)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(0.7)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39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(3.9)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126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(12.6)</w:t>
            </w:r>
          </w:p>
        </w:tc>
      </w:tr>
      <w:tr w:rsidR="0031356F" w:rsidRPr="00040ED9" w:rsidTr="0031356F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31356F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impairments (MV)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1356F" w:rsidRPr="00B30532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1356F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&gt;3 physical impairments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292 (9.9)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465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(23.1)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429 (21.4)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224 (16.2)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(7.3)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489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(24.9)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158 (15.8)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185 (18.5)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208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(17.9)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39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(3.9)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41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(4.1)</w:t>
            </w: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 xml:space="preserve">168 </w:t>
            </w:r>
          </w:p>
          <w:p w:rsidR="0031356F" w:rsidRPr="00B30532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  <w:r w:rsidRPr="00B30532">
              <w:rPr>
                <w:rFonts w:ascii="Arial" w:hAnsi="Arial" w:cs="Arial"/>
                <w:sz w:val="22"/>
                <w:szCs w:val="22"/>
              </w:rPr>
              <w:t>(16.8)</w:t>
            </w:r>
          </w:p>
        </w:tc>
      </w:tr>
      <w:tr w:rsidR="0031356F" w:rsidRPr="00040ED9" w:rsidTr="000C43BD">
        <w:trPr>
          <w:trHeight w:val="113"/>
        </w:trPr>
        <w:tc>
          <w:tcPr>
            <w:tcW w:w="17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1356F" w:rsidRDefault="0031356F" w:rsidP="003135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31356F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56F" w:rsidRPr="00981547" w:rsidRDefault="0031356F" w:rsidP="003135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551D" w:rsidRDefault="0032551D" w:rsidP="0032551D">
      <w:pPr>
        <w:rPr>
          <w:rFonts w:ascii="Arial" w:hAnsi="Arial" w:cs="Arial"/>
          <w:sz w:val="20"/>
          <w:szCs w:val="20"/>
          <w:lang w:val="en-GB"/>
        </w:rPr>
      </w:pPr>
    </w:p>
    <w:p w:rsidR="003A40D2" w:rsidRDefault="0032551D" w:rsidP="0032551D">
      <w:r>
        <w:rPr>
          <w:rFonts w:ascii="Arial" w:hAnsi="Arial" w:cs="Arial"/>
          <w:sz w:val="22"/>
          <w:szCs w:val="22"/>
          <w:lang w:val="en-GB"/>
        </w:rPr>
        <w:t>MV = number of missing values</w:t>
      </w:r>
    </w:p>
    <w:sectPr w:rsidR="003A40D2" w:rsidSect="003255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1D"/>
    <w:rsid w:val="001B6571"/>
    <w:rsid w:val="0031356F"/>
    <w:rsid w:val="0032551D"/>
    <w:rsid w:val="003A40D2"/>
    <w:rsid w:val="0075717D"/>
    <w:rsid w:val="007D7530"/>
    <w:rsid w:val="008A0A4C"/>
    <w:rsid w:val="00B21142"/>
    <w:rsid w:val="00B30532"/>
    <w:rsid w:val="00DC09A7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C1E231"/>
  <w15:chartTrackingRefBased/>
  <w15:docId w15:val="{F1957266-DE15-4466-9EC2-B88E784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Prince</dc:creator>
  <cp:keywords/>
  <dc:description/>
  <cp:lastModifiedBy>Martin Prince</cp:lastModifiedBy>
  <cp:revision>2</cp:revision>
  <dcterms:created xsi:type="dcterms:W3CDTF">2019-08-19T05:36:00Z</dcterms:created>
  <dcterms:modified xsi:type="dcterms:W3CDTF">2019-08-19T08:02:00Z</dcterms:modified>
</cp:coreProperties>
</file>