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CD6C73" w14:textId="77777777" w:rsidR="00784B9E" w:rsidRPr="0083642A" w:rsidRDefault="00784B9E" w:rsidP="00784B9E">
      <w:pPr>
        <w:pStyle w:val="Heading3"/>
        <w:jc w:val="center"/>
      </w:pPr>
      <w:r w:rsidRPr="0083642A">
        <w:t>Appendix I –</w:t>
      </w:r>
      <w:r>
        <w:t xml:space="preserve"> </w:t>
      </w:r>
      <w:r w:rsidRPr="0083642A">
        <w:t xml:space="preserve">Determination of Search Terms and </w:t>
      </w:r>
      <w:r>
        <w:t>P</w:t>
      </w:r>
      <w:r w:rsidRPr="0083642A">
        <w:t>hrases</w:t>
      </w:r>
    </w:p>
    <w:p w14:paraId="2FC65F2E" w14:textId="77777777" w:rsidR="00784B9E" w:rsidRDefault="00784B9E" w:rsidP="00784B9E">
      <w:pPr>
        <w:pStyle w:val="Body"/>
        <w:spacing w:before="120" w:after="120"/>
        <w:jc w:val="both"/>
      </w:pPr>
      <w:r w:rsidRPr="0083642A">
        <w:t xml:space="preserve">We </w:t>
      </w:r>
      <w:r>
        <w:t>identified</w:t>
      </w:r>
      <w:r w:rsidRPr="0083642A">
        <w:t xml:space="preserve"> </w:t>
      </w:r>
      <w:proofErr w:type="spellStart"/>
      <w:r w:rsidRPr="0083642A">
        <w:t>MeSH</w:t>
      </w:r>
      <w:proofErr w:type="spellEnd"/>
      <w:r w:rsidRPr="0083642A">
        <w:t xml:space="preserve"> terms and author keywords from nine literature reviews with the focus on the adoption and usage of eHealth, mHealth, and digital health intervention</w:t>
      </w:r>
      <w:r>
        <w:t>s in PubMed</w:t>
      </w:r>
      <w:r w:rsidRPr="0083642A">
        <w:t>.</w:t>
      </w:r>
      <w:r>
        <w:t xml:space="preserve">[33-38,46-48] To explore further terms and keywords, we considered a forward citation analysis by following </w:t>
      </w:r>
      <w:r w:rsidRPr="0083642A">
        <w:t>relevant recommendations of the initial nine reviews in PubMed</w:t>
      </w:r>
      <w:r>
        <w:t xml:space="preserve">. We analyzed </w:t>
      </w:r>
      <w:r w:rsidRPr="0083642A">
        <w:t>first</w:t>
      </w:r>
      <w:r>
        <w:t xml:space="preserve">-degree and </w:t>
      </w:r>
      <w:r w:rsidRPr="0083642A">
        <w:t>second</w:t>
      </w:r>
      <w:r>
        <w:t>-degree</w:t>
      </w:r>
      <w:r w:rsidRPr="0083642A">
        <w:t xml:space="preserve"> recommendation</w:t>
      </w:r>
      <w:r>
        <w:t>s</w:t>
      </w:r>
      <w:r w:rsidRPr="0083642A">
        <w:t xml:space="preserve"> (recommended reviews of the recommended reviews in PubMed) iteratively until we reached saturation </w:t>
      </w:r>
      <w:r>
        <w:t xml:space="preserve">with </w:t>
      </w:r>
      <w:r w:rsidRPr="0083642A">
        <w:t xml:space="preserve">the </w:t>
      </w:r>
      <w:r>
        <w:t xml:space="preserve">best representative set of search </w:t>
      </w:r>
      <w:r w:rsidRPr="0083642A">
        <w:t xml:space="preserve">terms </w:t>
      </w:r>
      <w:r>
        <w:t>from seven additional literature reviews.[49-55] Up to this point, we identified 47 preliminary search terms as follows:</w:t>
      </w:r>
    </w:p>
    <w:p w14:paraId="683E34A9" w14:textId="77777777" w:rsidR="00784B9E" w:rsidRPr="00005C3D" w:rsidRDefault="00784B9E" w:rsidP="00784B9E">
      <w:pPr>
        <w:pStyle w:val="Body"/>
        <w:spacing w:before="120" w:after="120"/>
        <w:jc w:val="both"/>
      </w:pPr>
      <w:r w:rsidRPr="00005C3D">
        <w:t>“smartphone,” “smart-phone,” “cellphone,” “cell-phone,” “cellular phone,” “cellular-phone,” “mobile phone,” “cell phone,” “messaging,” “</w:t>
      </w:r>
      <w:proofErr w:type="spellStart"/>
      <w:r w:rsidRPr="00005C3D">
        <w:t>sms</w:t>
      </w:r>
      <w:proofErr w:type="spellEnd"/>
      <w:r w:rsidRPr="00005C3D">
        <w:t>,” “texting,” “text reminder,” “short message,” “email,” “e-mail,” “</w:t>
      </w:r>
      <w:proofErr w:type="spellStart"/>
      <w:r w:rsidRPr="00005C3D">
        <w:t>iphone</w:t>
      </w:r>
      <w:proofErr w:type="spellEnd"/>
      <w:r w:rsidRPr="00005C3D">
        <w:t>,” “android,” “</w:t>
      </w:r>
      <w:proofErr w:type="spellStart"/>
      <w:r w:rsidRPr="00005C3D">
        <w:t>ipad</w:t>
      </w:r>
      <w:proofErr w:type="spellEnd"/>
      <w:r w:rsidRPr="00005C3D">
        <w:t>,” “</w:t>
      </w:r>
      <w:proofErr w:type="spellStart"/>
      <w:r w:rsidRPr="00005C3D">
        <w:t>fitbit</w:t>
      </w:r>
      <w:proofErr w:type="spellEnd"/>
      <w:r w:rsidRPr="00005C3D">
        <w:t>,” “on-line,” “online,” “e-Health,” “eHealth,” “</w:t>
      </w:r>
      <w:proofErr w:type="spellStart"/>
      <w:r w:rsidRPr="00005C3D">
        <w:t>mhealth</w:t>
      </w:r>
      <w:proofErr w:type="spellEnd"/>
      <w:r w:rsidRPr="00005C3D">
        <w:t>,” “m-health,” “internet,” “e-therapies,” “social-media,” “social media,” “</w:t>
      </w:r>
      <w:proofErr w:type="spellStart"/>
      <w:r w:rsidRPr="00005C3D">
        <w:t>facebook</w:t>
      </w:r>
      <w:proofErr w:type="spellEnd"/>
      <w:r w:rsidRPr="00005C3D">
        <w:t>,” “twitter,” “</w:t>
      </w:r>
      <w:proofErr w:type="spellStart"/>
      <w:r w:rsidRPr="00005C3D">
        <w:t>whatsapp</w:t>
      </w:r>
      <w:proofErr w:type="spellEnd"/>
      <w:r w:rsidRPr="00005C3D">
        <w:t>,” “information technology,” “communication technology,” “app,” “information application,” “health application,” “mobile application,” “electronic application,” “phone application,” “touch application,” “well-being application,” “informatic,” “computer,” “digital,” “web,” “wearable</w:t>
      </w:r>
      <w:r>
        <w:t>.</w:t>
      </w:r>
      <w:r w:rsidRPr="00005C3D">
        <w:t>”</w:t>
      </w:r>
    </w:p>
    <w:p w14:paraId="35772624" w14:textId="77777777" w:rsidR="00784B9E" w:rsidRPr="0083642A" w:rsidRDefault="00784B9E" w:rsidP="00784B9E">
      <w:pPr>
        <w:pStyle w:val="Body"/>
        <w:rPr>
          <w:b/>
          <w:bCs/>
        </w:rPr>
      </w:pPr>
      <w:r w:rsidRPr="0083642A">
        <w:rPr>
          <w:b/>
          <w:bCs/>
        </w:rPr>
        <w:t xml:space="preserve">Verification of Preliminary Set in </w:t>
      </w:r>
      <w:r>
        <w:rPr>
          <w:b/>
          <w:bCs/>
        </w:rPr>
        <w:t>ICTRP Search Portal</w:t>
      </w:r>
    </w:p>
    <w:p w14:paraId="36FEF863" w14:textId="77777777" w:rsidR="00784B9E" w:rsidRDefault="00784B9E" w:rsidP="00784B9E">
      <w:pPr>
        <w:pStyle w:val="Body"/>
        <w:spacing w:before="120" w:after="120"/>
        <w:jc w:val="both"/>
      </w:pPr>
      <w:r>
        <w:t>We used the advanced search feature of the ICTRP search portal to verify the relevance of the preliminary set to the ICTRP dataset. We applied the search terms to the [Title] or [Intervention] search fields. These fields were limited to 256 characters only, hence we needed to break-down our preliminary search terms in 7 different group to be able to run the search. We ran the search on September 2</w:t>
      </w:r>
      <w:r w:rsidRPr="00011275">
        <w:rPr>
          <w:vertAlign w:val="superscript"/>
        </w:rPr>
        <w:t>nd</w:t>
      </w:r>
      <w:r>
        <w:t xml:space="preserve">, 2018 with </w:t>
      </w:r>
      <w:r w:rsidRPr="00922843">
        <w:t>53</w:t>
      </w:r>
      <w:r>
        <w:t>,</w:t>
      </w:r>
      <w:r w:rsidRPr="00922843">
        <w:t>064</w:t>
      </w:r>
      <w:r>
        <w:t xml:space="preserve"> matched trials as shown below:</w:t>
      </w:r>
    </w:p>
    <w:tbl>
      <w:tblPr>
        <w:tblStyle w:val="TableGrid"/>
        <w:tblW w:w="9360" w:type="dxa"/>
        <w:tblLook w:val="04A0" w:firstRow="1" w:lastRow="0" w:firstColumn="1" w:lastColumn="0" w:noHBand="0" w:noVBand="1"/>
      </w:tblPr>
      <w:tblGrid>
        <w:gridCol w:w="928"/>
        <w:gridCol w:w="1266"/>
        <w:gridCol w:w="7166"/>
      </w:tblGrid>
      <w:tr w:rsidR="00784B9E" w14:paraId="277CC452" w14:textId="77777777" w:rsidTr="00784B9E">
        <w:tc>
          <w:tcPr>
            <w:tcW w:w="856" w:type="dxa"/>
            <w:shd w:val="clear" w:color="auto" w:fill="auto"/>
          </w:tcPr>
          <w:p w14:paraId="6E8BC87A" w14:textId="77777777" w:rsidR="00784B9E" w:rsidRPr="001045EB" w:rsidRDefault="00784B9E" w:rsidP="0028687D">
            <w:pPr>
              <w:jc w:val="center"/>
              <w:rPr>
                <w:rFonts w:ascii="Cambria" w:eastAsia="Cambria" w:hAnsi="Cambria" w:cs="Cambria"/>
                <w:color w:val="000000"/>
                <w:u w:color="000000"/>
              </w:rPr>
            </w:pPr>
            <w:bookmarkStart w:id="0" w:name="_GoBack"/>
            <w:r w:rsidRPr="001045EB">
              <w:rPr>
                <w:rFonts w:ascii="Cambria" w:eastAsia="Cambria" w:hAnsi="Cambria" w:cs="Cambria"/>
                <w:color w:val="000000"/>
                <w:u w:color="000000"/>
              </w:rPr>
              <w:t>Group</w:t>
            </w:r>
          </w:p>
        </w:tc>
        <w:tc>
          <w:tcPr>
            <w:tcW w:w="1168" w:type="dxa"/>
            <w:shd w:val="clear" w:color="auto" w:fill="auto"/>
          </w:tcPr>
          <w:p w14:paraId="0396DA59"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Matching Trials</w:t>
            </w:r>
          </w:p>
        </w:tc>
        <w:tc>
          <w:tcPr>
            <w:tcW w:w="6611" w:type="dxa"/>
            <w:shd w:val="clear" w:color="auto" w:fill="auto"/>
          </w:tcPr>
          <w:p w14:paraId="4D433CB5"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Search Terms</w:t>
            </w:r>
            <w:r>
              <w:rPr>
                <w:rFonts w:ascii="Cambria" w:eastAsia="Cambria" w:hAnsi="Cambria" w:cs="Cambria"/>
                <w:color w:val="000000"/>
                <w:u w:color="000000"/>
              </w:rPr>
              <w:br/>
              <w:t>(Preliminary Set)</w:t>
            </w:r>
          </w:p>
        </w:tc>
      </w:tr>
      <w:tr w:rsidR="00784B9E" w14:paraId="5F037A84" w14:textId="77777777" w:rsidTr="00784B9E">
        <w:tc>
          <w:tcPr>
            <w:tcW w:w="856" w:type="dxa"/>
            <w:shd w:val="clear" w:color="auto" w:fill="auto"/>
          </w:tcPr>
          <w:p w14:paraId="78844C16"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1</w:t>
            </w:r>
          </w:p>
        </w:tc>
        <w:tc>
          <w:tcPr>
            <w:tcW w:w="1168" w:type="dxa"/>
            <w:shd w:val="clear" w:color="auto" w:fill="auto"/>
          </w:tcPr>
          <w:p w14:paraId="0667E115"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814</w:t>
            </w:r>
          </w:p>
        </w:tc>
        <w:tc>
          <w:tcPr>
            <w:tcW w:w="6611" w:type="dxa"/>
            <w:shd w:val="clear" w:color="auto" w:fill="auto"/>
          </w:tcPr>
          <w:p w14:paraId="5A32841F" w14:textId="77777777" w:rsidR="00784B9E" w:rsidRPr="001045EB" w:rsidRDefault="00784B9E" w:rsidP="0028687D">
            <w:pPr>
              <w:jc w:val="both"/>
              <w:rPr>
                <w:rFonts w:ascii="Cambria" w:eastAsia="Cambria" w:hAnsi="Cambria" w:cs="Cambria"/>
                <w:color w:val="000000"/>
                <w:u w:color="000000"/>
              </w:rPr>
            </w:pPr>
            <w:r w:rsidRPr="001045EB">
              <w:rPr>
                <w:rFonts w:ascii="Cambria" w:eastAsia="Cambria" w:hAnsi="Cambria" w:cs="Cambria"/>
                <w:color w:val="000000"/>
                <w:u w:color="000000"/>
              </w:rPr>
              <w:t xml:space="preserve">smartphone OR smart-phone OR cellphone OR </w:t>
            </w:r>
            <w:proofErr w:type="gramStart"/>
            <w:r w:rsidRPr="001045EB">
              <w:rPr>
                <w:rFonts w:ascii="Cambria" w:eastAsia="Cambria" w:hAnsi="Cambria" w:cs="Cambria"/>
                <w:color w:val="000000"/>
                <w:u w:color="000000"/>
              </w:rPr>
              <w:t>cell-phone</w:t>
            </w:r>
            <w:proofErr w:type="gramEnd"/>
            <w:r w:rsidRPr="001045EB">
              <w:rPr>
                <w:rFonts w:ascii="Cambria" w:eastAsia="Cambria" w:hAnsi="Cambria" w:cs="Cambria"/>
                <w:color w:val="000000"/>
                <w:u w:color="000000"/>
              </w:rPr>
              <w:t xml:space="preserve"> OR cellular phone</w:t>
            </w:r>
          </w:p>
        </w:tc>
      </w:tr>
      <w:tr w:rsidR="00784B9E" w14:paraId="05E80676" w14:textId="77777777" w:rsidTr="00784B9E">
        <w:tc>
          <w:tcPr>
            <w:tcW w:w="856" w:type="dxa"/>
          </w:tcPr>
          <w:p w14:paraId="23801151"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2</w:t>
            </w:r>
          </w:p>
        </w:tc>
        <w:tc>
          <w:tcPr>
            <w:tcW w:w="1168" w:type="dxa"/>
          </w:tcPr>
          <w:p w14:paraId="03251178"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4177</w:t>
            </w:r>
          </w:p>
        </w:tc>
        <w:tc>
          <w:tcPr>
            <w:tcW w:w="6611" w:type="dxa"/>
          </w:tcPr>
          <w:p w14:paraId="401BCF2F" w14:textId="77777777" w:rsidR="00784B9E" w:rsidRPr="001045EB" w:rsidRDefault="00784B9E" w:rsidP="0028687D">
            <w:pPr>
              <w:jc w:val="both"/>
              <w:rPr>
                <w:rFonts w:ascii="Cambria" w:eastAsia="Cambria" w:hAnsi="Cambria" w:cs="Cambria"/>
                <w:color w:val="000000"/>
                <w:u w:color="000000"/>
              </w:rPr>
            </w:pPr>
            <w:r w:rsidRPr="001045EB">
              <w:rPr>
                <w:rFonts w:ascii="Cambria" w:eastAsia="Cambria" w:hAnsi="Cambria" w:cs="Cambria"/>
                <w:color w:val="000000"/>
                <w:u w:color="000000"/>
              </w:rPr>
              <w:t xml:space="preserve">cellular-phone OR </w:t>
            </w:r>
            <w:proofErr w:type="gramStart"/>
            <w:r w:rsidRPr="001045EB">
              <w:rPr>
                <w:rFonts w:ascii="Cambria" w:eastAsia="Cambria" w:hAnsi="Cambria" w:cs="Cambria"/>
                <w:color w:val="000000"/>
                <w:u w:color="000000"/>
              </w:rPr>
              <w:t>mobile phone</w:t>
            </w:r>
            <w:proofErr w:type="gramEnd"/>
            <w:r w:rsidRPr="001045EB">
              <w:rPr>
                <w:rFonts w:ascii="Cambria" w:eastAsia="Cambria" w:hAnsi="Cambria" w:cs="Cambria"/>
                <w:color w:val="000000"/>
                <w:u w:color="000000"/>
              </w:rPr>
              <w:t xml:space="preserve"> OR cell phone OR messaging OR </w:t>
            </w:r>
            <w:proofErr w:type="spellStart"/>
            <w:r w:rsidRPr="001045EB">
              <w:rPr>
                <w:rFonts w:ascii="Cambria" w:eastAsia="Cambria" w:hAnsi="Cambria" w:cs="Cambria"/>
                <w:color w:val="000000"/>
                <w:u w:color="000000"/>
              </w:rPr>
              <w:t>sms</w:t>
            </w:r>
            <w:proofErr w:type="spellEnd"/>
            <w:r w:rsidRPr="001045EB">
              <w:rPr>
                <w:rFonts w:ascii="Cambria" w:eastAsia="Cambria" w:hAnsi="Cambria" w:cs="Cambria"/>
                <w:color w:val="000000"/>
                <w:u w:color="000000"/>
              </w:rPr>
              <w:t xml:space="preserve"> OR texting</w:t>
            </w:r>
          </w:p>
        </w:tc>
      </w:tr>
      <w:tr w:rsidR="00784B9E" w14:paraId="22CF2403" w14:textId="77777777" w:rsidTr="00784B9E">
        <w:tc>
          <w:tcPr>
            <w:tcW w:w="856" w:type="dxa"/>
          </w:tcPr>
          <w:p w14:paraId="314C92D1"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3</w:t>
            </w:r>
          </w:p>
        </w:tc>
        <w:tc>
          <w:tcPr>
            <w:tcW w:w="1168" w:type="dxa"/>
          </w:tcPr>
          <w:p w14:paraId="61A92D5F"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2008</w:t>
            </w:r>
          </w:p>
        </w:tc>
        <w:tc>
          <w:tcPr>
            <w:tcW w:w="6611" w:type="dxa"/>
          </w:tcPr>
          <w:p w14:paraId="323E805C" w14:textId="77777777" w:rsidR="00784B9E" w:rsidRPr="001045EB" w:rsidRDefault="00784B9E" w:rsidP="0028687D">
            <w:pPr>
              <w:jc w:val="both"/>
              <w:rPr>
                <w:rFonts w:ascii="Cambria" w:eastAsia="Cambria" w:hAnsi="Cambria" w:cs="Cambria"/>
                <w:color w:val="000000"/>
                <w:u w:color="000000"/>
              </w:rPr>
            </w:pPr>
            <w:r w:rsidRPr="001045EB">
              <w:rPr>
                <w:rFonts w:ascii="Cambria" w:eastAsia="Cambria" w:hAnsi="Cambria" w:cs="Cambria"/>
                <w:color w:val="000000"/>
                <w:u w:color="000000"/>
              </w:rPr>
              <w:t xml:space="preserve">text reminder OR short message OR email OR e-mail OR </w:t>
            </w:r>
            <w:proofErr w:type="spellStart"/>
            <w:r w:rsidRPr="001045EB">
              <w:rPr>
                <w:rFonts w:ascii="Cambria" w:eastAsia="Cambria" w:hAnsi="Cambria" w:cs="Cambria"/>
                <w:color w:val="000000"/>
                <w:u w:color="000000"/>
              </w:rPr>
              <w:t>iphone</w:t>
            </w:r>
            <w:proofErr w:type="spellEnd"/>
            <w:r w:rsidRPr="001045EB">
              <w:rPr>
                <w:rFonts w:ascii="Cambria" w:eastAsia="Cambria" w:hAnsi="Cambria" w:cs="Cambria"/>
                <w:color w:val="000000"/>
                <w:u w:color="000000"/>
              </w:rPr>
              <w:t xml:space="preserve"> OR android OR </w:t>
            </w:r>
            <w:proofErr w:type="spellStart"/>
            <w:r w:rsidRPr="001045EB">
              <w:rPr>
                <w:rFonts w:ascii="Cambria" w:eastAsia="Cambria" w:hAnsi="Cambria" w:cs="Cambria"/>
                <w:color w:val="000000"/>
                <w:u w:color="000000"/>
              </w:rPr>
              <w:t>ipad</w:t>
            </w:r>
            <w:proofErr w:type="spellEnd"/>
            <w:r w:rsidRPr="001045EB">
              <w:rPr>
                <w:rFonts w:ascii="Cambria" w:eastAsia="Cambria" w:hAnsi="Cambria" w:cs="Cambria"/>
                <w:color w:val="000000"/>
                <w:u w:color="000000"/>
              </w:rPr>
              <w:t xml:space="preserve"> OR </w:t>
            </w:r>
            <w:proofErr w:type="spellStart"/>
            <w:r w:rsidRPr="001045EB">
              <w:rPr>
                <w:rFonts w:ascii="Cambria" w:eastAsia="Cambria" w:hAnsi="Cambria" w:cs="Cambria"/>
                <w:color w:val="000000"/>
                <w:u w:color="000000"/>
              </w:rPr>
              <w:t>fitbit</w:t>
            </w:r>
            <w:proofErr w:type="spellEnd"/>
            <w:r w:rsidRPr="001045EB">
              <w:rPr>
                <w:rFonts w:ascii="Cambria" w:eastAsia="Cambria" w:hAnsi="Cambria" w:cs="Cambria"/>
                <w:color w:val="000000"/>
                <w:u w:color="000000"/>
              </w:rPr>
              <w:t xml:space="preserve"> OR on-line</w:t>
            </w:r>
          </w:p>
        </w:tc>
      </w:tr>
      <w:tr w:rsidR="00784B9E" w14:paraId="76CB56F4" w14:textId="77777777" w:rsidTr="00784B9E">
        <w:tc>
          <w:tcPr>
            <w:tcW w:w="856" w:type="dxa"/>
          </w:tcPr>
          <w:p w14:paraId="7FA551B7"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4</w:t>
            </w:r>
          </w:p>
        </w:tc>
        <w:tc>
          <w:tcPr>
            <w:tcW w:w="1168" w:type="dxa"/>
          </w:tcPr>
          <w:p w14:paraId="043CD664"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8141</w:t>
            </w:r>
          </w:p>
        </w:tc>
        <w:tc>
          <w:tcPr>
            <w:tcW w:w="6611" w:type="dxa"/>
          </w:tcPr>
          <w:p w14:paraId="2CF96603" w14:textId="77777777" w:rsidR="00784B9E" w:rsidRPr="001045EB" w:rsidRDefault="00784B9E" w:rsidP="0028687D">
            <w:pPr>
              <w:jc w:val="both"/>
              <w:rPr>
                <w:rFonts w:ascii="Cambria" w:eastAsia="Cambria" w:hAnsi="Cambria" w:cs="Cambria"/>
                <w:color w:val="000000"/>
                <w:u w:color="000000"/>
              </w:rPr>
            </w:pPr>
            <w:r w:rsidRPr="001045EB">
              <w:rPr>
                <w:rFonts w:ascii="Cambria" w:eastAsia="Cambria" w:hAnsi="Cambria" w:cs="Cambria"/>
                <w:color w:val="000000"/>
                <w:u w:color="000000"/>
              </w:rPr>
              <w:t xml:space="preserve">online OR e-Health OR eHealth OR </w:t>
            </w:r>
            <w:proofErr w:type="spellStart"/>
            <w:r w:rsidRPr="001045EB">
              <w:rPr>
                <w:rFonts w:ascii="Cambria" w:eastAsia="Cambria" w:hAnsi="Cambria" w:cs="Cambria"/>
                <w:color w:val="000000"/>
                <w:u w:color="000000"/>
              </w:rPr>
              <w:t>mhealth</w:t>
            </w:r>
            <w:proofErr w:type="spellEnd"/>
            <w:r w:rsidRPr="001045EB">
              <w:rPr>
                <w:rFonts w:ascii="Cambria" w:eastAsia="Cambria" w:hAnsi="Cambria" w:cs="Cambria"/>
                <w:color w:val="000000"/>
                <w:u w:color="000000"/>
              </w:rPr>
              <w:t xml:space="preserve"> OR m-health OR internet OR </w:t>
            </w:r>
            <w:proofErr w:type="spellStart"/>
            <w:r w:rsidRPr="001045EB">
              <w:rPr>
                <w:rFonts w:ascii="Cambria" w:eastAsia="Cambria" w:hAnsi="Cambria" w:cs="Cambria"/>
                <w:color w:val="000000"/>
                <w:u w:color="000000"/>
              </w:rPr>
              <w:t>etherapy</w:t>
            </w:r>
            <w:proofErr w:type="spellEnd"/>
            <w:r w:rsidRPr="001045EB">
              <w:rPr>
                <w:rFonts w:ascii="Cambria" w:eastAsia="Cambria" w:hAnsi="Cambria" w:cs="Cambria"/>
                <w:color w:val="000000"/>
                <w:u w:color="000000"/>
              </w:rPr>
              <w:t xml:space="preserve"> OR e-therapy OR e-therapies OR social media OR social-media</w:t>
            </w:r>
          </w:p>
        </w:tc>
      </w:tr>
      <w:tr w:rsidR="00784B9E" w14:paraId="21AC0036" w14:textId="77777777" w:rsidTr="00784B9E">
        <w:tc>
          <w:tcPr>
            <w:tcW w:w="856" w:type="dxa"/>
          </w:tcPr>
          <w:p w14:paraId="71D3D4FC"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5</w:t>
            </w:r>
          </w:p>
        </w:tc>
        <w:tc>
          <w:tcPr>
            <w:tcW w:w="1168" w:type="dxa"/>
          </w:tcPr>
          <w:p w14:paraId="669EBB9C"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209</w:t>
            </w:r>
          </w:p>
        </w:tc>
        <w:tc>
          <w:tcPr>
            <w:tcW w:w="6611" w:type="dxa"/>
          </w:tcPr>
          <w:p w14:paraId="72903772" w14:textId="77777777" w:rsidR="00784B9E" w:rsidRPr="001045EB" w:rsidRDefault="00784B9E" w:rsidP="0028687D">
            <w:pPr>
              <w:jc w:val="both"/>
              <w:rPr>
                <w:rFonts w:ascii="Cambria" w:eastAsia="Cambria" w:hAnsi="Cambria" w:cs="Cambria"/>
                <w:color w:val="000000"/>
                <w:u w:color="000000"/>
              </w:rPr>
            </w:pPr>
            <w:proofErr w:type="spellStart"/>
            <w:r w:rsidRPr="001045EB">
              <w:rPr>
                <w:rFonts w:ascii="Cambria" w:eastAsia="Cambria" w:hAnsi="Cambria" w:cs="Cambria"/>
                <w:color w:val="000000"/>
                <w:u w:color="000000"/>
              </w:rPr>
              <w:t>facebook</w:t>
            </w:r>
            <w:proofErr w:type="spellEnd"/>
            <w:r w:rsidRPr="001045EB">
              <w:rPr>
                <w:rFonts w:ascii="Cambria" w:eastAsia="Cambria" w:hAnsi="Cambria" w:cs="Cambria"/>
                <w:color w:val="000000"/>
                <w:u w:color="000000"/>
              </w:rPr>
              <w:t xml:space="preserve"> OR twitter OR </w:t>
            </w:r>
            <w:proofErr w:type="spellStart"/>
            <w:r w:rsidRPr="001045EB">
              <w:rPr>
                <w:rFonts w:ascii="Cambria" w:eastAsia="Cambria" w:hAnsi="Cambria" w:cs="Cambria"/>
                <w:color w:val="000000"/>
                <w:u w:color="000000"/>
              </w:rPr>
              <w:t>whatsapp</w:t>
            </w:r>
            <w:proofErr w:type="spellEnd"/>
            <w:r w:rsidRPr="001045EB">
              <w:rPr>
                <w:rFonts w:ascii="Cambria" w:eastAsia="Cambria" w:hAnsi="Cambria" w:cs="Cambria"/>
                <w:color w:val="000000"/>
                <w:u w:color="000000"/>
              </w:rPr>
              <w:t xml:space="preserve"> OR information technology OR communication technology information application OR electronic application</w:t>
            </w:r>
          </w:p>
        </w:tc>
      </w:tr>
      <w:tr w:rsidR="00784B9E" w14:paraId="5FA533F4" w14:textId="77777777" w:rsidTr="00784B9E">
        <w:tc>
          <w:tcPr>
            <w:tcW w:w="856" w:type="dxa"/>
          </w:tcPr>
          <w:p w14:paraId="5E90CB64"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6</w:t>
            </w:r>
          </w:p>
        </w:tc>
        <w:tc>
          <w:tcPr>
            <w:tcW w:w="1168" w:type="dxa"/>
          </w:tcPr>
          <w:p w14:paraId="73D7A8DF"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36894</w:t>
            </w:r>
          </w:p>
        </w:tc>
        <w:tc>
          <w:tcPr>
            <w:tcW w:w="6611" w:type="dxa"/>
          </w:tcPr>
          <w:p w14:paraId="33766248" w14:textId="77777777" w:rsidR="00784B9E" w:rsidRPr="001045EB" w:rsidRDefault="00784B9E" w:rsidP="0028687D">
            <w:pPr>
              <w:jc w:val="both"/>
              <w:rPr>
                <w:rFonts w:ascii="Cambria" w:eastAsia="Cambria" w:hAnsi="Cambria" w:cs="Cambria"/>
                <w:color w:val="000000"/>
                <w:u w:color="000000"/>
              </w:rPr>
            </w:pPr>
            <w:r w:rsidRPr="001045EB">
              <w:rPr>
                <w:rFonts w:ascii="Cambria" w:eastAsia="Cambria" w:hAnsi="Cambria" w:cs="Cambria"/>
                <w:color w:val="000000"/>
                <w:u w:color="000000"/>
              </w:rPr>
              <w:t>well-being application OR app OR health application OR mobile application OR phone application OR touch application OR informatic OR computer OR digital OR web OR wearable</w:t>
            </w:r>
          </w:p>
        </w:tc>
      </w:tr>
      <w:tr w:rsidR="00784B9E" w14:paraId="615CC996" w14:textId="77777777" w:rsidTr="00784B9E">
        <w:tc>
          <w:tcPr>
            <w:tcW w:w="856" w:type="dxa"/>
          </w:tcPr>
          <w:p w14:paraId="5FC702A3"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lastRenderedPageBreak/>
              <w:t>7</w:t>
            </w:r>
          </w:p>
        </w:tc>
        <w:tc>
          <w:tcPr>
            <w:tcW w:w="1168" w:type="dxa"/>
          </w:tcPr>
          <w:p w14:paraId="70BD0FBD"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821</w:t>
            </w:r>
          </w:p>
        </w:tc>
        <w:tc>
          <w:tcPr>
            <w:tcW w:w="6611" w:type="dxa"/>
          </w:tcPr>
          <w:p w14:paraId="2011AE6A" w14:textId="77777777" w:rsidR="00784B9E" w:rsidRPr="001045EB" w:rsidRDefault="00784B9E" w:rsidP="0028687D">
            <w:pPr>
              <w:jc w:val="both"/>
              <w:rPr>
                <w:rFonts w:ascii="Cambria" w:eastAsia="Cambria" w:hAnsi="Cambria" w:cs="Cambria"/>
                <w:color w:val="000000"/>
                <w:u w:color="000000"/>
              </w:rPr>
            </w:pPr>
            <w:r w:rsidRPr="001045EB">
              <w:rPr>
                <w:rFonts w:ascii="Cambria" w:eastAsia="Cambria" w:hAnsi="Cambria" w:cs="Cambria"/>
                <w:color w:val="000000"/>
                <w:u w:color="000000"/>
              </w:rPr>
              <w:t>telehealth OR tele-health OR tele-monitoring OR telemonitoring OR tele-medicine OR telemedicine OR tele-rehabilitation OR telerehabilitation</w:t>
            </w:r>
          </w:p>
        </w:tc>
      </w:tr>
      <w:tr w:rsidR="00784B9E" w14:paraId="43841109" w14:textId="77777777" w:rsidTr="00784B9E">
        <w:tc>
          <w:tcPr>
            <w:tcW w:w="2024" w:type="dxa"/>
            <w:gridSpan w:val="2"/>
          </w:tcPr>
          <w:p w14:paraId="3FAE585C" w14:textId="77777777" w:rsidR="00784B9E" w:rsidRPr="001045EB"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Total = 53064</w:t>
            </w:r>
          </w:p>
        </w:tc>
        <w:tc>
          <w:tcPr>
            <w:tcW w:w="6611" w:type="dxa"/>
          </w:tcPr>
          <w:p w14:paraId="1E80853C" w14:textId="77777777" w:rsidR="00784B9E" w:rsidRPr="001045EB" w:rsidRDefault="00784B9E" w:rsidP="0028687D">
            <w:pPr>
              <w:rPr>
                <w:rFonts w:ascii="Cambria" w:eastAsia="Cambria" w:hAnsi="Cambria" w:cs="Cambria"/>
                <w:color w:val="000000"/>
                <w:u w:color="000000"/>
              </w:rPr>
            </w:pPr>
          </w:p>
        </w:tc>
      </w:tr>
    </w:tbl>
    <w:bookmarkEnd w:id="0"/>
    <w:p w14:paraId="3C8E4FA0" w14:textId="77777777" w:rsidR="00784B9E" w:rsidRPr="006702CD" w:rsidRDefault="00784B9E" w:rsidP="00784B9E">
      <w:pPr>
        <w:pStyle w:val="Body"/>
        <w:spacing w:before="120" w:after="120"/>
        <w:jc w:val="both"/>
      </w:pPr>
      <w:r>
        <w:t xml:space="preserve">We screened a random sample of the matching trials iteratively to verify and enhance our search terms. Informed by our screening process, we removed the term ‘App’ because it added many false positive matches that did not refer to a mobile or computer App, such as ‘Applied’, ‘Applicable’…etc. We also added the following new terms to improve our search results: </w:t>
      </w:r>
      <w:proofErr w:type="spellStart"/>
      <w:r w:rsidRPr="00736B05">
        <w:t>wii</w:t>
      </w:r>
      <w:proofErr w:type="spellEnd"/>
      <w:r w:rsidRPr="00736B05">
        <w:t xml:space="preserve">, Nintendo, Kinect, </w:t>
      </w:r>
      <w:proofErr w:type="spellStart"/>
      <w:r w:rsidRPr="00736B05">
        <w:t>xBox</w:t>
      </w:r>
      <w:proofErr w:type="spellEnd"/>
      <w:r w:rsidRPr="00736B05">
        <w:t xml:space="preserve">, </w:t>
      </w:r>
      <w:proofErr w:type="spellStart"/>
      <w:r w:rsidRPr="00736B05">
        <w:t>playstation</w:t>
      </w:r>
      <w:proofErr w:type="spellEnd"/>
      <w:r w:rsidRPr="00736B05">
        <w:t>, tele-consult,</w:t>
      </w:r>
      <w:r>
        <w:t xml:space="preserve"> </w:t>
      </w:r>
      <w:r w:rsidRPr="00736B05">
        <w:t xml:space="preserve">video consult, video-consult, video </w:t>
      </w:r>
      <w:proofErr w:type="spellStart"/>
      <w:r w:rsidRPr="00736B05">
        <w:t>conferenc</w:t>
      </w:r>
      <w:proofErr w:type="spellEnd"/>
      <w:r w:rsidRPr="00736B05">
        <w:t>, video-</w:t>
      </w:r>
      <w:proofErr w:type="spellStart"/>
      <w:r w:rsidRPr="00736B05">
        <w:t>conferenc</w:t>
      </w:r>
      <w:proofErr w:type="spellEnd"/>
      <w:r w:rsidRPr="00736B05">
        <w:t xml:space="preserve">, skype, social network, social-network, social app, tweet, game, </w:t>
      </w:r>
      <w:proofErr w:type="spellStart"/>
      <w:r w:rsidRPr="00736B05">
        <w:t>gamif</w:t>
      </w:r>
      <w:proofErr w:type="spellEnd"/>
      <w:r w:rsidRPr="00736B05">
        <w:t xml:space="preserve">, gaming, virtual reality, augmented reality, google glass, </w:t>
      </w:r>
      <w:proofErr w:type="spellStart"/>
      <w:r w:rsidRPr="00736B05">
        <w:t>multi media</w:t>
      </w:r>
      <w:proofErr w:type="spellEnd"/>
      <w:r w:rsidRPr="00736B05">
        <w:t xml:space="preserve">, multi-media, </w:t>
      </w:r>
      <w:proofErr w:type="spellStart"/>
      <w:r w:rsidRPr="00736B05">
        <w:t>multi media</w:t>
      </w:r>
      <w:proofErr w:type="spellEnd"/>
      <w:r w:rsidRPr="00736B05">
        <w:t>, health app</w:t>
      </w:r>
      <w:r>
        <w:t xml:space="preserve">, </w:t>
      </w:r>
      <w:r w:rsidRPr="00736B05">
        <w:t>mobile app</w:t>
      </w:r>
      <w:r>
        <w:t xml:space="preserve">, </w:t>
      </w:r>
      <w:r w:rsidRPr="00736B05">
        <w:t>phone app</w:t>
      </w:r>
      <w:r>
        <w:t xml:space="preserve"> and </w:t>
      </w:r>
      <w:r w:rsidRPr="00736B05">
        <w:t>touch app</w:t>
      </w:r>
      <w:r>
        <w:t>.</w:t>
      </w:r>
    </w:p>
    <w:p w14:paraId="3A91804C" w14:textId="77777777" w:rsidR="00784B9E" w:rsidRDefault="00784B9E" w:rsidP="00784B9E">
      <w:pPr>
        <w:pStyle w:val="Body"/>
        <w:spacing w:before="120" w:after="120"/>
        <w:jc w:val="both"/>
      </w:pPr>
      <w:r>
        <w:t>We concluded our verification process with a total of 86 search terms that returned 29,</w:t>
      </w:r>
      <w:r w:rsidRPr="00922843">
        <w:t>0</w:t>
      </w:r>
      <w:r>
        <w:t>11 (</w:t>
      </w:r>
      <w:r w:rsidRPr="00B95A67">
        <w:t>22859</w:t>
      </w:r>
      <w:r>
        <w:t xml:space="preserve"> unique trials across the 8 different groups) matched trials on September 2</w:t>
      </w:r>
      <w:r w:rsidRPr="00011275">
        <w:rPr>
          <w:vertAlign w:val="superscript"/>
        </w:rPr>
        <w:t>nd</w:t>
      </w:r>
      <w:r>
        <w:t>, 2018 as follows:</w:t>
      </w:r>
    </w:p>
    <w:tbl>
      <w:tblPr>
        <w:tblStyle w:val="TableGrid"/>
        <w:tblW w:w="9360" w:type="dxa"/>
        <w:tblLook w:val="04A0" w:firstRow="1" w:lastRow="0" w:firstColumn="1" w:lastColumn="0" w:noHBand="0" w:noVBand="1"/>
      </w:tblPr>
      <w:tblGrid>
        <w:gridCol w:w="928"/>
        <w:gridCol w:w="1301"/>
        <w:gridCol w:w="7131"/>
      </w:tblGrid>
      <w:tr w:rsidR="00784B9E" w14:paraId="3C8AE8DF" w14:textId="77777777" w:rsidTr="00784B9E">
        <w:tc>
          <w:tcPr>
            <w:tcW w:w="856" w:type="dxa"/>
            <w:shd w:val="clear" w:color="auto" w:fill="auto"/>
          </w:tcPr>
          <w:p w14:paraId="7AF3AEE9" w14:textId="77777777" w:rsidR="00784B9E" w:rsidRPr="00067ED7"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Group</w:t>
            </w:r>
          </w:p>
        </w:tc>
        <w:tc>
          <w:tcPr>
            <w:tcW w:w="1200" w:type="dxa"/>
            <w:shd w:val="clear" w:color="auto" w:fill="auto"/>
          </w:tcPr>
          <w:p w14:paraId="718A0F89" w14:textId="77777777" w:rsidR="00784B9E" w:rsidRPr="00067ED7"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Matching Trials</w:t>
            </w:r>
          </w:p>
        </w:tc>
        <w:tc>
          <w:tcPr>
            <w:tcW w:w="6579" w:type="dxa"/>
            <w:shd w:val="clear" w:color="auto" w:fill="auto"/>
          </w:tcPr>
          <w:p w14:paraId="5882F461" w14:textId="77777777" w:rsidR="00784B9E" w:rsidRDefault="00784B9E" w:rsidP="0028687D">
            <w:pPr>
              <w:jc w:val="center"/>
              <w:rPr>
                <w:rFonts w:ascii="Cambria" w:eastAsia="Cambria" w:hAnsi="Cambria" w:cs="Cambria"/>
                <w:color w:val="000000"/>
                <w:u w:color="000000"/>
              </w:rPr>
            </w:pPr>
            <w:r w:rsidRPr="001045EB">
              <w:rPr>
                <w:rFonts w:ascii="Cambria" w:eastAsia="Cambria" w:hAnsi="Cambria" w:cs="Cambria"/>
                <w:color w:val="000000"/>
                <w:u w:color="000000"/>
              </w:rPr>
              <w:t>Search Terms</w:t>
            </w:r>
          </w:p>
          <w:p w14:paraId="32E5FF96" w14:textId="77777777" w:rsidR="00784B9E" w:rsidRPr="00067ED7" w:rsidRDefault="00784B9E" w:rsidP="0028687D">
            <w:pPr>
              <w:jc w:val="center"/>
              <w:rPr>
                <w:rFonts w:ascii="Cambria" w:eastAsia="Cambria" w:hAnsi="Cambria" w:cs="Cambria"/>
                <w:color w:val="000000"/>
                <w:u w:color="000000"/>
              </w:rPr>
            </w:pPr>
            <w:r>
              <w:rPr>
                <w:rFonts w:ascii="Cambria" w:eastAsia="Cambria" w:hAnsi="Cambria" w:cs="Cambria"/>
                <w:color w:val="000000"/>
                <w:u w:color="000000"/>
              </w:rPr>
              <w:t>(Final Set)</w:t>
            </w:r>
          </w:p>
        </w:tc>
      </w:tr>
      <w:tr w:rsidR="00784B9E" w14:paraId="05290FE1" w14:textId="77777777" w:rsidTr="00784B9E">
        <w:tc>
          <w:tcPr>
            <w:tcW w:w="856" w:type="dxa"/>
            <w:shd w:val="clear" w:color="auto" w:fill="auto"/>
          </w:tcPr>
          <w:p w14:paraId="38148283"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1</w:t>
            </w:r>
          </w:p>
        </w:tc>
        <w:tc>
          <w:tcPr>
            <w:tcW w:w="1200" w:type="dxa"/>
            <w:shd w:val="clear" w:color="auto" w:fill="auto"/>
          </w:tcPr>
          <w:p w14:paraId="05DFAAB8"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836</w:t>
            </w:r>
          </w:p>
        </w:tc>
        <w:tc>
          <w:tcPr>
            <w:tcW w:w="6579" w:type="dxa"/>
            <w:shd w:val="clear" w:color="auto" w:fill="auto"/>
          </w:tcPr>
          <w:p w14:paraId="70A50120" w14:textId="77777777" w:rsidR="00784B9E" w:rsidRPr="00067ED7" w:rsidRDefault="00784B9E" w:rsidP="0028687D">
            <w:pPr>
              <w:jc w:val="both"/>
              <w:rPr>
                <w:rFonts w:ascii="Cambria" w:eastAsia="Cambria" w:hAnsi="Cambria" w:cs="Cambria"/>
                <w:color w:val="000000"/>
                <w:u w:color="000000"/>
              </w:rPr>
            </w:pPr>
            <w:r w:rsidRPr="00067ED7">
              <w:rPr>
                <w:rFonts w:ascii="Cambria" w:eastAsia="Cambria" w:hAnsi="Cambria" w:cs="Cambria"/>
                <w:color w:val="000000"/>
                <w:u w:color="000000"/>
              </w:rPr>
              <w:t xml:space="preserve">smartphone OR smart-phone OR cellphone OR </w:t>
            </w:r>
            <w:proofErr w:type="gramStart"/>
            <w:r w:rsidRPr="00067ED7">
              <w:rPr>
                <w:rFonts w:ascii="Cambria" w:eastAsia="Cambria" w:hAnsi="Cambria" w:cs="Cambria"/>
                <w:color w:val="000000"/>
                <w:u w:color="000000"/>
              </w:rPr>
              <w:t>cell-phone</w:t>
            </w:r>
            <w:proofErr w:type="gramEnd"/>
            <w:r w:rsidRPr="00067ED7">
              <w:rPr>
                <w:rFonts w:ascii="Cambria" w:eastAsia="Cambria" w:hAnsi="Cambria" w:cs="Cambria"/>
                <w:color w:val="000000"/>
                <w:u w:color="000000"/>
              </w:rPr>
              <w:t xml:space="preserve"> OR cellular phone</w:t>
            </w:r>
          </w:p>
        </w:tc>
      </w:tr>
      <w:tr w:rsidR="00784B9E" w14:paraId="323C6A62" w14:textId="77777777" w:rsidTr="00784B9E">
        <w:tc>
          <w:tcPr>
            <w:tcW w:w="856" w:type="dxa"/>
            <w:shd w:val="clear" w:color="auto" w:fill="auto"/>
          </w:tcPr>
          <w:p w14:paraId="1352E9E8"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2</w:t>
            </w:r>
          </w:p>
        </w:tc>
        <w:tc>
          <w:tcPr>
            <w:tcW w:w="1200" w:type="dxa"/>
            <w:shd w:val="clear" w:color="auto" w:fill="auto"/>
          </w:tcPr>
          <w:p w14:paraId="6EE4217A"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1517</w:t>
            </w:r>
          </w:p>
        </w:tc>
        <w:tc>
          <w:tcPr>
            <w:tcW w:w="6579" w:type="dxa"/>
            <w:shd w:val="clear" w:color="auto" w:fill="auto"/>
          </w:tcPr>
          <w:p w14:paraId="40E52800" w14:textId="77777777" w:rsidR="00784B9E" w:rsidRPr="00067ED7" w:rsidRDefault="00784B9E" w:rsidP="0028687D">
            <w:pPr>
              <w:jc w:val="both"/>
              <w:rPr>
                <w:rFonts w:ascii="Cambria" w:eastAsia="Cambria" w:hAnsi="Cambria" w:cs="Cambria"/>
                <w:color w:val="000000"/>
                <w:u w:color="000000"/>
              </w:rPr>
            </w:pPr>
            <w:r w:rsidRPr="00067ED7">
              <w:rPr>
                <w:rFonts w:ascii="Cambria" w:eastAsia="Cambria" w:hAnsi="Cambria" w:cs="Cambria"/>
                <w:color w:val="000000"/>
                <w:u w:color="000000"/>
              </w:rPr>
              <w:t>cellular-phone OR cell phone OR mobile phone OR health application OR mobile application OR phone application OR touch application OR health app OR mobile app OR phone app OR touch app OR multimedia OR multi-media OR multi media</w:t>
            </w:r>
          </w:p>
        </w:tc>
      </w:tr>
      <w:tr w:rsidR="00784B9E" w14:paraId="30FD984B" w14:textId="77777777" w:rsidTr="00784B9E">
        <w:tc>
          <w:tcPr>
            <w:tcW w:w="856" w:type="dxa"/>
            <w:shd w:val="clear" w:color="auto" w:fill="auto"/>
          </w:tcPr>
          <w:p w14:paraId="52C9F809"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3</w:t>
            </w:r>
          </w:p>
        </w:tc>
        <w:tc>
          <w:tcPr>
            <w:tcW w:w="1200" w:type="dxa"/>
            <w:shd w:val="clear" w:color="auto" w:fill="auto"/>
          </w:tcPr>
          <w:p w14:paraId="293D4138"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5610</w:t>
            </w:r>
          </w:p>
        </w:tc>
        <w:tc>
          <w:tcPr>
            <w:tcW w:w="6579" w:type="dxa"/>
            <w:shd w:val="clear" w:color="auto" w:fill="auto"/>
          </w:tcPr>
          <w:p w14:paraId="2DFBD3EB" w14:textId="77777777" w:rsidR="00784B9E" w:rsidRPr="00067ED7" w:rsidRDefault="00784B9E" w:rsidP="0028687D">
            <w:pPr>
              <w:jc w:val="both"/>
              <w:rPr>
                <w:rFonts w:ascii="Cambria" w:eastAsia="Cambria" w:hAnsi="Cambria" w:cs="Cambria"/>
                <w:color w:val="000000"/>
                <w:u w:color="000000"/>
              </w:rPr>
            </w:pPr>
            <w:r w:rsidRPr="00067ED7">
              <w:rPr>
                <w:rFonts w:ascii="Cambria" w:eastAsia="Cambria" w:hAnsi="Cambria" w:cs="Cambria"/>
                <w:color w:val="000000"/>
                <w:u w:color="000000"/>
              </w:rPr>
              <w:t xml:space="preserve">text reminder OR short message OR text message OR messaging OR texting OR </w:t>
            </w:r>
            <w:proofErr w:type="spellStart"/>
            <w:r w:rsidRPr="00067ED7">
              <w:rPr>
                <w:rFonts w:ascii="Cambria" w:eastAsia="Cambria" w:hAnsi="Cambria" w:cs="Cambria"/>
                <w:color w:val="000000"/>
                <w:u w:color="000000"/>
              </w:rPr>
              <w:t>sms</w:t>
            </w:r>
            <w:proofErr w:type="spellEnd"/>
            <w:r w:rsidRPr="00067ED7">
              <w:rPr>
                <w:rFonts w:ascii="Cambria" w:eastAsia="Cambria" w:hAnsi="Cambria" w:cs="Cambria"/>
                <w:color w:val="000000"/>
                <w:u w:color="000000"/>
              </w:rPr>
              <w:t xml:space="preserve"> OR email OR e-mail OR electronic mail OR </w:t>
            </w:r>
            <w:proofErr w:type="spellStart"/>
            <w:r w:rsidRPr="00067ED7">
              <w:rPr>
                <w:rFonts w:ascii="Cambria" w:eastAsia="Cambria" w:hAnsi="Cambria" w:cs="Cambria"/>
                <w:color w:val="000000"/>
                <w:u w:color="000000"/>
              </w:rPr>
              <w:t>iphone</w:t>
            </w:r>
            <w:proofErr w:type="spellEnd"/>
            <w:r w:rsidRPr="00067ED7">
              <w:rPr>
                <w:rFonts w:ascii="Cambria" w:eastAsia="Cambria" w:hAnsi="Cambria" w:cs="Cambria"/>
                <w:color w:val="000000"/>
                <w:u w:color="000000"/>
              </w:rPr>
              <w:t xml:space="preserve"> OR android OR </w:t>
            </w:r>
            <w:proofErr w:type="spellStart"/>
            <w:r w:rsidRPr="00067ED7">
              <w:rPr>
                <w:rFonts w:ascii="Cambria" w:eastAsia="Cambria" w:hAnsi="Cambria" w:cs="Cambria"/>
                <w:color w:val="000000"/>
                <w:u w:color="000000"/>
              </w:rPr>
              <w:t>ipad</w:t>
            </w:r>
            <w:proofErr w:type="spellEnd"/>
          </w:p>
        </w:tc>
      </w:tr>
      <w:tr w:rsidR="00784B9E" w14:paraId="5EAF0997" w14:textId="77777777" w:rsidTr="00784B9E">
        <w:tc>
          <w:tcPr>
            <w:tcW w:w="856" w:type="dxa"/>
            <w:shd w:val="clear" w:color="auto" w:fill="auto"/>
          </w:tcPr>
          <w:p w14:paraId="0BC83863"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4</w:t>
            </w:r>
          </w:p>
        </w:tc>
        <w:tc>
          <w:tcPr>
            <w:tcW w:w="1200" w:type="dxa"/>
            <w:shd w:val="clear" w:color="auto" w:fill="auto"/>
          </w:tcPr>
          <w:p w14:paraId="1B27D7DA"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8301</w:t>
            </w:r>
          </w:p>
        </w:tc>
        <w:tc>
          <w:tcPr>
            <w:tcW w:w="6579" w:type="dxa"/>
            <w:shd w:val="clear" w:color="auto" w:fill="auto"/>
          </w:tcPr>
          <w:p w14:paraId="62908E46" w14:textId="77777777" w:rsidR="00784B9E" w:rsidRPr="00067ED7" w:rsidRDefault="00784B9E" w:rsidP="0028687D">
            <w:pPr>
              <w:jc w:val="both"/>
              <w:rPr>
                <w:rFonts w:ascii="Cambria" w:eastAsia="Cambria" w:hAnsi="Cambria" w:cs="Cambria"/>
                <w:color w:val="000000"/>
                <w:u w:color="000000"/>
              </w:rPr>
            </w:pPr>
            <w:r w:rsidRPr="00067ED7">
              <w:rPr>
                <w:rFonts w:ascii="Cambria" w:eastAsia="Cambria" w:hAnsi="Cambria" w:cs="Cambria"/>
                <w:color w:val="000000"/>
                <w:u w:color="000000"/>
              </w:rPr>
              <w:t xml:space="preserve">online OR on-line OR e-Health OR eHealth OR </w:t>
            </w:r>
            <w:proofErr w:type="spellStart"/>
            <w:r w:rsidRPr="00067ED7">
              <w:rPr>
                <w:rFonts w:ascii="Cambria" w:eastAsia="Cambria" w:hAnsi="Cambria" w:cs="Cambria"/>
                <w:color w:val="000000"/>
                <w:u w:color="000000"/>
              </w:rPr>
              <w:t>mhealth</w:t>
            </w:r>
            <w:proofErr w:type="spellEnd"/>
            <w:r w:rsidRPr="00067ED7">
              <w:rPr>
                <w:rFonts w:ascii="Cambria" w:eastAsia="Cambria" w:hAnsi="Cambria" w:cs="Cambria"/>
                <w:color w:val="000000"/>
                <w:u w:color="000000"/>
              </w:rPr>
              <w:t xml:space="preserve"> OR m-health OR internet OR </w:t>
            </w:r>
            <w:proofErr w:type="spellStart"/>
            <w:r w:rsidRPr="00067ED7">
              <w:rPr>
                <w:rFonts w:ascii="Cambria" w:eastAsia="Cambria" w:hAnsi="Cambria" w:cs="Cambria"/>
                <w:color w:val="000000"/>
                <w:u w:color="000000"/>
              </w:rPr>
              <w:t>etherapy</w:t>
            </w:r>
            <w:proofErr w:type="spellEnd"/>
            <w:r w:rsidRPr="00067ED7">
              <w:rPr>
                <w:rFonts w:ascii="Cambria" w:eastAsia="Cambria" w:hAnsi="Cambria" w:cs="Cambria"/>
                <w:color w:val="000000"/>
                <w:u w:color="000000"/>
              </w:rPr>
              <w:t xml:space="preserve"> OR e-therapy OR e-therapies</w:t>
            </w:r>
          </w:p>
        </w:tc>
      </w:tr>
      <w:tr w:rsidR="00784B9E" w14:paraId="5B3BA861" w14:textId="77777777" w:rsidTr="00784B9E">
        <w:tc>
          <w:tcPr>
            <w:tcW w:w="856" w:type="dxa"/>
            <w:shd w:val="clear" w:color="auto" w:fill="auto"/>
          </w:tcPr>
          <w:p w14:paraId="7C0FD0DA"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5</w:t>
            </w:r>
          </w:p>
        </w:tc>
        <w:tc>
          <w:tcPr>
            <w:tcW w:w="1200" w:type="dxa"/>
            <w:shd w:val="clear" w:color="auto" w:fill="auto"/>
          </w:tcPr>
          <w:p w14:paraId="05CC23B9"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8146</w:t>
            </w:r>
          </w:p>
        </w:tc>
        <w:tc>
          <w:tcPr>
            <w:tcW w:w="6579" w:type="dxa"/>
            <w:shd w:val="clear" w:color="auto" w:fill="auto"/>
          </w:tcPr>
          <w:p w14:paraId="038332AC" w14:textId="77777777" w:rsidR="00784B9E" w:rsidRPr="00067ED7" w:rsidRDefault="00784B9E" w:rsidP="0028687D">
            <w:pPr>
              <w:jc w:val="both"/>
              <w:rPr>
                <w:rFonts w:ascii="Cambria" w:eastAsia="Cambria" w:hAnsi="Cambria" w:cs="Cambria"/>
                <w:color w:val="000000"/>
                <w:u w:color="000000"/>
              </w:rPr>
            </w:pPr>
            <w:r w:rsidRPr="00067ED7">
              <w:rPr>
                <w:rFonts w:ascii="Cambria" w:eastAsia="Cambria" w:hAnsi="Cambria" w:cs="Cambria"/>
                <w:color w:val="000000"/>
                <w:u w:color="000000"/>
              </w:rPr>
              <w:t>information technology OR communication technology OR information application OR electronic application OR well-being application OR informatic OR computer OR digital OR Web</w:t>
            </w:r>
          </w:p>
        </w:tc>
      </w:tr>
      <w:tr w:rsidR="00784B9E" w14:paraId="2BCEC74E" w14:textId="77777777" w:rsidTr="00784B9E">
        <w:tc>
          <w:tcPr>
            <w:tcW w:w="856" w:type="dxa"/>
            <w:shd w:val="clear" w:color="auto" w:fill="auto"/>
          </w:tcPr>
          <w:p w14:paraId="1AB77E69"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6</w:t>
            </w:r>
          </w:p>
        </w:tc>
        <w:tc>
          <w:tcPr>
            <w:tcW w:w="1200" w:type="dxa"/>
            <w:shd w:val="clear" w:color="auto" w:fill="auto"/>
          </w:tcPr>
          <w:p w14:paraId="0C794E93"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927</w:t>
            </w:r>
          </w:p>
        </w:tc>
        <w:tc>
          <w:tcPr>
            <w:tcW w:w="6579" w:type="dxa"/>
            <w:shd w:val="clear" w:color="auto" w:fill="auto"/>
          </w:tcPr>
          <w:p w14:paraId="24C81B5F" w14:textId="77777777" w:rsidR="00784B9E" w:rsidRPr="00067ED7" w:rsidRDefault="00784B9E" w:rsidP="0028687D">
            <w:pPr>
              <w:jc w:val="both"/>
              <w:rPr>
                <w:rFonts w:ascii="Cambria" w:eastAsia="Cambria" w:hAnsi="Cambria" w:cs="Cambria"/>
                <w:color w:val="000000"/>
                <w:u w:color="000000"/>
              </w:rPr>
            </w:pPr>
            <w:r w:rsidRPr="00067ED7">
              <w:rPr>
                <w:rFonts w:ascii="Cambria" w:eastAsia="Cambria" w:hAnsi="Cambria" w:cs="Cambria"/>
                <w:color w:val="000000"/>
                <w:u w:color="000000"/>
              </w:rPr>
              <w:t xml:space="preserve">telehealth OR tele-health OR tele-monitoring OR telemonitoring OR tele-medicine OR telemedicine OR tele-rehabilitation OR telerehabilitation OR tele-consult OR video consult OR video-consult OR video </w:t>
            </w:r>
            <w:proofErr w:type="spellStart"/>
            <w:r w:rsidRPr="00067ED7">
              <w:rPr>
                <w:rFonts w:ascii="Cambria" w:eastAsia="Cambria" w:hAnsi="Cambria" w:cs="Cambria"/>
                <w:color w:val="000000"/>
                <w:u w:color="000000"/>
              </w:rPr>
              <w:t>conferenc</w:t>
            </w:r>
            <w:proofErr w:type="spellEnd"/>
            <w:r w:rsidRPr="00067ED7">
              <w:rPr>
                <w:rFonts w:ascii="Cambria" w:eastAsia="Cambria" w:hAnsi="Cambria" w:cs="Cambria"/>
                <w:color w:val="000000"/>
                <w:u w:color="000000"/>
              </w:rPr>
              <w:t xml:space="preserve"> OR video-</w:t>
            </w:r>
            <w:proofErr w:type="spellStart"/>
            <w:r w:rsidRPr="00067ED7">
              <w:rPr>
                <w:rFonts w:ascii="Cambria" w:eastAsia="Cambria" w:hAnsi="Cambria" w:cs="Cambria"/>
                <w:color w:val="000000"/>
                <w:u w:color="000000"/>
              </w:rPr>
              <w:t>conferenc</w:t>
            </w:r>
            <w:proofErr w:type="spellEnd"/>
            <w:r w:rsidRPr="00067ED7">
              <w:rPr>
                <w:rFonts w:ascii="Cambria" w:eastAsia="Cambria" w:hAnsi="Cambria" w:cs="Cambria"/>
                <w:color w:val="000000"/>
                <w:u w:color="000000"/>
              </w:rPr>
              <w:t xml:space="preserve"> OR skype</w:t>
            </w:r>
          </w:p>
        </w:tc>
      </w:tr>
      <w:tr w:rsidR="00784B9E" w14:paraId="08D36836" w14:textId="77777777" w:rsidTr="00784B9E">
        <w:tc>
          <w:tcPr>
            <w:tcW w:w="856" w:type="dxa"/>
            <w:shd w:val="clear" w:color="auto" w:fill="auto"/>
          </w:tcPr>
          <w:p w14:paraId="36C0D33A"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7</w:t>
            </w:r>
          </w:p>
        </w:tc>
        <w:tc>
          <w:tcPr>
            <w:tcW w:w="1200" w:type="dxa"/>
            <w:shd w:val="clear" w:color="auto" w:fill="auto"/>
          </w:tcPr>
          <w:p w14:paraId="1E743462"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741</w:t>
            </w:r>
          </w:p>
        </w:tc>
        <w:tc>
          <w:tcPr>
            <w:tcW w:w="6579" w:type="dxa"/>
            <w:shd w:val="clear" w:color="auto" w:fill="auto"/>
          </w:tcPr>
          <w:p w14:paraId="6B0A650C" w14:textId="77777777" w:rsidR="00784B9E" w:rsidRPr="00067ED7" w:rsidRDefault="00784B9E" w:rsidP="0028687D">
            <w:pPr>
              <w:jc w:val="both"/>
              <w:rPr>
                <w:rFonts w:ascii="Cambria" w:eastAsia="Cambria" w:hAnsi="Cambria" w:cs="Cambria"/>
                <w:color w:val="000000"/>
                <w:u w:color="000000"/>
              </w:rPr>
            </w:pPr>
            <w:r w:rsidRPr="00067ED7">
              <w:rPr>
                <w:rFonts w:ascii="Cambria" w:eastAsia="Cambria" w:hAnsi="Cambria" w:cs="Cambria"/>
                <w:color w:val="000000"/>
                <w:u w:color="000000"/>
              </w:rPr>
              <w:t xml:space="preserve">social media OR social-media OR social network OR social-network OR social app OR </w:t>
            </w:r>
            <w:proofErr w:type="spellStart"/>
            <w:r w:rsidRPr="00067ED7">
              <w:rPr>
                <w:rFonts w:ascii="Cambria" w:eastAsia="Cambria" w:hAnsi="Cambria" w:cs="Cambria"/>
                <w:color w:val="000000"/>
                <w:u w:color="000000"/>
              </w:rPr>
              <w:t>facebook</w:t>
            </w:r>
            <w:proofErr w:type="spellEnd"/>
            <w:r w:rsidRPr="00067ED7">
              <w:rPr>
                <w:rFonts w:ascii="Cambria" w:eastAsia="Cambria" w:hAnsi="Cambria" w:cs="Cambria"/>
                <w:color w:val="000000"/>
                <w:u w:color="000000"/>
              </w:rPr>
              <w:t xml:space="preserve"> OR twitter OR tweet OR </w:t>
            </w:r>
            <w:proofErr w:type="spellStart"/>
            <w:r w:rsidRPr="00067ED7">
              <w:rPr>
                <w:rFonts w:ascii="Cambria" w:eastAsia="Cambria" w:hAnsi="Cambria" w:cs="Cambria"/>
                <w:color w:val="000000"/>
                <w:u w:color="000000"/>
              </w:rPr>
              <w:t>whatsapp</w:t>
            </w:r>
            <w:proofErr w:type="spellEnd"/>
          </w:p>
        </w:tc>
      </w:tr>
      <w:tr w:rsidR="00784B9E" w14:paraId="0C0B9D81" w14:textId="77777777" w:rsidTr="00784B9E">
        <w:tc>
          <w:tcPr>
            <w:tcW w:w="856" w:type="dxa"/>
            <w:shd w:val="clear" w:color="auto" w:fill="auto"/>
          </w:tcPr>
          <w:p w14:paraId="315193FE"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8</w:t>
            </w:r>
          </w:p>
        </w:tc>
        <w:tc>
          <w:tcPr>
            <w:tcW w:w="1200" w:type="dxa"/>
            <w:shd w:val="clear" w:color="auto" w:fill="auto"/>
          </w:tcPr>
          <w:p w14:paraId="21A74FD7"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2933</w:t>
            </w:r>
          </w:p>
        </w:tc>
        <w:tc>
          <w:tcPr>
            <w:tcW w:w="6579" w:type="dxa"/>
            <w:shd w:val="clear" w:color="auto" w:fill="auto"/>
          </w:tcPr>
          <w:p w14:paraId="2AAEB968" w14:textId="77777777" w:rsidR="00784B9E" w:rsidRPr="00067ED7" w:rsidRDefault="00784B9E" w:rsidP="0028687D">
            <w:pPr>
              <w:jc w:val="both"/>
              <w:rPr>
                <w:rFonts w:ascii="Cambria" w:eastAsia="Cambria" w:hAnsi="Cambria" w:cs="Cambria"/>
                <w:color w:val="000000"/>
                <w:u w:color="000000"/>
              </w:rPr>
            </w:pPr>
            <w:r w:rsidRPr="00067ED7">
              <w:rPr>
                <w:rFonts w:ascii="Cambria" w:eastAsia="Cambria" w:hAnsi="Cambria" w:cs="Cambria"/>
                <w:color w:val="000000"/>
                <w:u w:color="000000"/>
              </w:rPr>
              <w:t xml:space="preserve">wearable OR </w:t>
            </w:r>
            <w:proofErr w:type="spellStart"/>
            <w:r w:rsidRPr="00067ED7">
              <w:rPr>
                <w:rFonts w:ascii="Cambria" w:eastAsia="Cambria" w:hAnsi="Cambria" w:cs="Cambria"/>
                <w:color w:val="000000"/>
                <w:u w:color="000000"/>
              </w:rPr>
              <w:t>fitbit</w:t>
            </w:r>
            <w:proofErr w:type="spellEnd"/>
            <w:r w:rsidRPr="00067ED7">
              <w:rPr>
                <w:rFonts w:ascii="Cambria" w:eastAsia="Cambria" w:hAnsi="Cambria" w:cs="Cambria"/>
                <w:color w:val="000000"/>
                <w:u w:color="000000"/>
              </w:rPr>
              <w:t xml:space="preserve"> OR </w:t>
            </w:r>
            <w:proofErr w:type="spellStart"/>
            <w:r w:rsidRPr="00067ED7">
              <w:rPr>
                <w:rFonts w:ascii="Cambria" w:eastAsia="Cambria" w:hAnsi="Cambria" w:cs="Cambria"/>
                <w:color w:val="000000"/>
                <w:u w:color="000000"/>
              </w:rPr>
              <w:t>wii</w:t>
            </w:r>
            <w:proofErr w:type="spellEnd"/>
            <w:r w:rsidRPr="00067ED7">
              <w:rPr>
                <w:rFonts w:ascii="Cambria" w:eastAsia="Cambria" w:hAnsi="Cambria" w:cs="Cambria"/>
                <w:color w:val="000000"/>
                <w:u w:color="000000"/>
              </w:rPr>
              <w:t xml:space="preserve"> OR </w:t>
            </w:r>
            <w:proofErr w:type="spellStart"/>
            <w:r w:rsidRPr="00067ED7">
              <w:rPr>
                <w:rFonts w:ascii="Cambria" w:eastAsia="Cambria" w:hAnsi="Cambria" w:cs="Cambria"/>
                <w:color w:val="000000"/>
                <w:u w:color="000000"/>
              </w:rPr>
              <w:t>nintendo</w:t>
            </w:r>
            <w:proofErr w:type="spellEnd"/>
            <w:r w:rsidRPr="00067ED7">
              <w:rPr>
                <w:rFonts w:ascii="Cambria" w:eastAsia="Cambria" w:hAnsi="Cambria" w:cs="Cambria"/>
                <w:color w:val="000000"/>
                <w:u w:color="000000"/>
              </w:rPr>
              <w:t xml:space="preserve"> OR </w:t>
            </w:r>
            <w:proofErr w:type="spellStart"/>
            <w:r w:rsidRPr="00067ED7">
              <w:rPr>
                <w:rFonts w:ascii="Cambria" w:eastAsia="Cambria" w:hAnsi="Cambria" w:cs="Cambria"/>
                <w:color w:val="000000"/>
                <w:u w:color="000000"/>
              </w:rPr>
              <w:t>kinect</w:t>
            </w:r>
            <w:proofErr w:type="spellEnd"/>
            <w:r w:rsidRPr="00067ED7">
              <w:rPr>
                <w:rFonts w:ascii="Cambria" w:eastAsia="Cambria" w:hAnsi="Cambria" w:cs="Cambria"/>
                <w:color w:val="000000"/>
                <w:u w:color="000000"/>
              </w:rPr>
              <w:t xml:space="preserve"> OR </w:t>
            </w:r>
            <w:proofErr w:type="spellStart"/>
            <w:r w:rsidRPr="00067ED7">
              <w:rPr>
                <w:rFonts w:ascii="Cambria" w:eastAsia="Cambria" w:hAnsi="Cambria" w:cs="Cambria"/>
                <w:color w:val="000000"/>
                <w:u w:color="000000"/>
              </w:rPr>
              <w:t>xbox</w:t>
            </w:r>
            <w:proofErr w:type="spellEnd"/>
            <w:r w:rsidRPr="00067ED7">
              <w:rPr>
                <w:rFonts w:ascii="Cambria" w:eastAsia="Cambria" w:hAnsi="Cambria" w:cs="Cambria"/>
                <w:color w:val="000000"/>
                <w:u w:color="000000"/>
              </w:rPr>
              <w:t xml:space="preserve"> OR </w:t>
            </w:r>
            <w:proofErr w:type="spellStart"/>
            <w:r w:rsidRPr="00067ED7">
              <w:rPr>
                <w:rFonts w:ascii="Cambria" w:eastAsia="Cambria" w:hAnsi="Cambria" w:cs="Cambria"/>
                <w:color w:val="000000"/>
                <w:u w:color="000000"/>
              </w:rPr>
              <w:t>playstation</w:t>
            </w:r>
            <w:proofErr w:type="spellEnd"/>
            <w:r w:rsidRPr="00067ED7">
              <w:rPr>
                <w:rFonts w:ascii="Cambria" w:eastAsia="Cambria" w:hAnsi="Cambria" w:cs="Cambria"/>
                <w:color w:val="000000"/>
                <w:u w:color="000000"/>
              </w:rPr>
              <w:t xml:space="preserve"> OR game OR </w:t>
            </w:r>
            <w:proofErr w:type="spellStart"/>
            <w:r w:rsidRPr="00067ED7">
              <w:rPr>
                <w:rFonts w:ascii="Cambria" w:eastAsia="Cambria" w:hAnsi="Cambria" w:cs="Cambria"/>
                <w:color w:val="000000"/>
                <w:u w:color="000000"/>
              </w:rPr>
              <w:t>gamif</w:t>
            </w:r>
            <w:proofErr w:type="spellEnd"/>
            <w:r w:rsidRPr="00067ED7">
              <w:rPr>
                <w:rFonts w:ascii="Cambria" w:eastAsia="Cambria" w:hAnsi="Cambria" w:cs="Cambria"/>
                <w:color w:val="000000"/>
                <w:u w:color="000000"/>
              </w:rPr>
              <w:t xml:space="preserve"> OR gaming OR </w:t>
            </w:r>
            <w:proofErr w:type="spellStart"/>
            <w:r w:rsidRPr="00067ED7">
              <w:rPr>
                <w:rFonts w:ascii="Cambria" w:eastAsia="Cambria" w:hAnsi="Cambria" w:cs="Cambria"/>
                <w:color w:val="000000"/>
                <w:u w:color="000000"/>
              </w:rPr>
              <w:t>hololens</w:t>
            </w:r>
            <w:proofErr w:type="spellEnd"/>
            <w:r w:rsidRPr="00067ED7">
              <w:rPr>
                <w:rFonts w:ascii="Cambria" w:eastAsia="Cambria" w:hAnsi="Cambria" w:cs="Cambria"/>
                <w:color w:val="000000"/>
                <w:u w:color="000000"/>
              </w:rPr>
              <w:t xml:space="preserve"> OR virtual reality OR augmented reality OR google glass</w:t>
            </w:r>
          </w:p>
        </w:tc>
      </w:tr>
      <w:tr w:rsidR="00784B9E" w14:paraId="14BEE772" w14:textId="77777777" w:rsidTr="00784B9E">
        <w:tc>
          <w:tcPr>
            <w:tcW w:w="2056" w:type="dxa"/>
            <w:gridSpan w:val="2"/>
            <w:shd w:val="clear" w:color="auto" w:fill="auto"/>
          </w:tcPr>
          <w:p w14:paraId="34A625B8" w14:textId="77777777" w:rsidR="00784B9E" w:rsidRPr="00067ED7" w:rsidRDefault="00784B9E" w:rsidP="0028687D">
            <w:pPr>
              <w:jc w:val="center"/>
              <w:rPr>
                <w:rFonts w:ascii="Cambria" w:eastAsia="Cambria" w:hAnsi="Cambria" w:cs="Cambria"/>
                <w:color w:val="000000"/>
                <w:u w:color="000000"/>
              </w:rPr>
            </w:pPr>
            <w:r w:rsidRPr="00067ED7">
              <w:rPr>
                <w:rFonts w:ascii="Cambria" w:eastAsia="Cambria" w:hAnsi="Cambria" w:cs="Cambria"/>
                <w:color w:val="000000"/>
                <w:u w:color="000000"/>
              </w:rPr>
              <w:t>Total = 29011</w:t>
            </w:r>
          </w:p>
        </w:tc>
        <w:tc>
          <w:tcPr>
            <w:tcW w:w="6579" w:type="dxa"/>
            <w:shd w:val="clear" w:color="auto" w:fill="auto"/>
          </w:tcPr>
          <w:p w14:paraId="6501E519" w14:textId="77777777" w:rsidR="00784B9E" w:rsidRPr="00067ED7" w:rsidRDefault="00784B9E" w:rsidP="0028687D">
            <w:pPr>
              <w:rPr>
                <w:rFonts w:ascii="Cambria" w:eastAsia="Cambria" w:hAnsi="Cambria" w:cs="Cambria"/>
                <w:color w:val="000000"/>
                <w:u w:color="000000"/>
              </w:rPr>
            </w:pPr>
          </w:p>
        </w:tc>
      </w:tr>
    </w:tbl>
    <w:p w14:paraId="7AC1C173" w14:textId="77777777" w:rsidR="00784B9E" w:rsidRDefault="00784B9E" w:rsidP="00784B9E">
      <w:pPr>
        <w:pStyle w:val="Body"/>
        <w:rPr>
          <w:highlight w:val="yellow"/>
        </w:rPr>
      </w:pPr>
    </w:p>
    <w:sectPr w:rsidR="00784B9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7B77A3" w14:textId="77777777" w:rsidR="00EA174E" w:rsidRDefault="00EA174E" w:rsidP="00EA174E">
      <w:r>
        <w:separator/>
      </w:r>
    </w:p>
  </w:endnote>
  <w:endnote w:type="continuationSeparator" w:id="0">
    <w:p w14:paraId="2386A67C" w14:textId="77777777" w:rsidR="00EA174E" w:rsidRDefault="00EA174E" w:rsidP="00EA17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auto"/>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EF505" w14:textId="77777777" w:rsidR="00EA174E" w:rsidRDefault="00EA174E" w:rsidP="00EA174E">
      <w:r>
        <w:separator/>
      </w:r>
    </w:p>
  </w:footnote>
  <w:footnote w:type="continuationSeparator" w:id="0">
    <w:p w14:paraId="16A1FDC1" w14:textId="77777777" w:rsidR="00EA174E" w:rsidRDefault="00EA174E" w:rsidP="00EA17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036"/>
    <w:rsid w:val="00784B9E"/>
    <w:rsid w:val="00A078CE"/>
    <w:rsid w:val="00EA174E"/>
    <w:rsid w:val="00FA20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A6D186"/>
  <w15:chartTrackingRefBased/>
  <w15:docId w15:val="{40390120-CB1B-4EB1-8147-64E0058DB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84B9E"/>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3">
    <w:name w:val="heading 3"/>
    <w:next w:val="Body"/>
    <w:link w:val="Heading3Char"/>
    <w:rsid w:val="00784B9E"/>
    <w:pPr>
      <w:keepNext/>
      <w:keepLines/>
      <w:pBdr>
        <w:top w:val="nil"/>
        <w:left w:val="nil"/>
        <w:bottom w:val="nil"/>
        <w:right w:val="nil"/>
        <w:between w:val="nil"/>
        <w:bar w:val="nil"/>
      </w:pBdr>
      <w:spacing w:before="200" w:after="0" w:line="240" w:lineRule="auto"/>
      <w:outlineLvl w:val="2"/>
    </w:pPr>
    <w:rPr>
      <w:rFonts w:ascii="Calibri" w:eastAsia="Calibri" w:hAnsi="Calibri" w:cs="Calibri"/>
      <w:b/>
      <w:bCs/>
      <w:color w:val="4F81BD"/>
      <w:sz w:val="24"/>
      <w:szCs w:val="24"/>
      <w:u w:color="4F81BD"/>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784B9E"/>
    <w:rPr>
      <w:rFonts w:ascii="Calibri" w:eastAsia="Calibri" w:hAnsi="Calibri" w:cs="Calibri"/>
      <w:b/>
      <w:bCs/>
      <w:color w:val="4F81BD"/>
      <w:sz w:val="24"/>
      <w:szCs w:val="24"/>
      <w:u w:color="4F81BD"/>
      <w:bdr w:val="nil"/>
    </w:rPr>
  </w:style>
  <w:style w:type="paragraph" w:customStyle="1" w:styleId="Body">
    <w:name w:val="Body"/>
    <w:rsid w:val="00784B9E"/>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rPr>
  </w:style>
  <w:style w:type="table" w:styleId="TableGrid">
    <w:name w:val="Table Grid"/>
    <w:basedOn w:val="TableNormal"/>
    <w:uiPriority w:val="39"/>
    <w:rsid w:val="00784B9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4396</Characters>
  <Application>Microsoft Office Word</Application>
  <DocSecurity>0</DocSecurity>
  <Lines>36</Lines>
  <Paragraphs>10</Paragraphs>
  <ScaleCrop>false</ScaleCrop>
  <Company/>
  <LinksUpToDate>false</LinksUpToDate>
  <CharactersWithSpaces>5157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Al-Durra</dc:creator>
  <cp:keywords/>
  <dc:description/>
  <cp:lastModifiedBy>Mustafa Al-Durra</cp:lastModifiedBy>
  <cp:revision>2</cp:revision>
  <dcterms:created xsi:type="dcterms:W3CDTF">2019-08-09T01:45:00Z</dcterms:created>
  <dcterms:modified xsi:type="dcterms:W3CDTF">2019-08-09T01:45:00Z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mualdurr@microsoft.com</vt:lpwstr>
  </property>
  <property fmtid="{D5CDD505-2E9C-101B-9397-08002B2CF9AE}" pid="5" name="MSIP_Label_f42aa342-8706-4288-bd11-ebb85995028c_SetDate">
    <vt:lpwstr>2019-08-09T01:45:24.7534189Z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d0eb6d82-cb85-4721-946f-47aeea8df998</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