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457C63" w14:textId="2ABB9A96" w:rsidR="006430AC" w:rsidRDefault="00BD6DFE" w:rsidP="006430AC">
      <w:pPr>
        <w:pBdr>
          <w:bottom w:val="single" w:sz="6" w:space="1" w:color="auto"/>
        </w:pBdr>
        <w:rPr>
          <w:b/>
          <w:bCs/>
        </w:rPr>
        <w:sectPr w:rsidR="006430AC" w:rsidSect="001E25CD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bookmarkStart w:id="0" w:name="_Hlk109650655"/>
      <w:bookmarkEnd w:id="0"/>
      <w:r w:rsidRPr="00DB7613">
        <w:rPr>
          <w:b/>
          <w:bCs/>
        </w:rPr>
        <w:t>SUPPLEMENT</w:t>
      </w:r>
    </w:p>
    <w:p w14:paraId="35C18E36" w14:textId="3333EA08" w:rsidR="00D12444" w:rsidRDefault="00D12444">
      <w:pPr>
        <w:widowControl/>
        <w:suppressAutoHyphens w:val="0"/>
        <w:autoSpaceDN/>
        <w:spacing w:after="160" w:line="259" w:lineRule="auto"/>
        <w:textAlignment w:val="auto"/>
      </w:pPr>
      <w:r>
        <w:rPr>
          <w:b/>
          <w:bCs/>
        </w:rPr>
        <w:lastRenderedPageBreak/>
        <w:t>Table S1:</w:t>
      </w:r>
      <w:r>
        <w:t xml:space="preserve"> Definitions of highly prevalent risk factors and comorbidities measured in the NA-ACCORD and included in the PEARL model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5"/>
        <w:gridCol w:w="2430"/>
        <w:gridCol w:w="5575"/>
      </w:tblGrid>
      <w:tr w:rsidR="00B92629" w14:paraId="6F84CD5F" w14:textId="77777777" w:rsidTr="00B92629">
        <w:tc>
          <w:tcPr>
            <w:tcW w:w="2785" w:type="dxa"/>
          </w:tcPr>
          <w:p w14:paraId="686923B9" w14:textId="1753959F" w:rsidR="00B92629" w:rsidRDefault="00B92629" w:rsidP="00A33FBD">
            <w:pPr>
              <w:widowControl/>
              <w:suppressAutoHyphens w:val="0"/>
              <w:autoSpaceDN/>
              <w:textAlignment w:val="auto"/>
              <w:rPr>
                <w:b/>
                <w:bCs/>
              </w:rPr>
            </w:pPr>
            <w:r>
              <w:rPr>
                <w:b/>
                <w:bCs/>
              </w:rPr>
              <w:t>Risk factor or comorbidity</w:t>
            </w:r>
          </w:p>
        </w:tc>
        <w:tc>
          <w:tcPr>
            <w:tcW w:w="2430" w:type="dxa"/>
          </w:tcPr>
          <w:p w14:paraId="248C64B9" w14:textId="4B08E84D" w:rsidR="00B92629" w:rsidRDefault="00B92629" w:rsidP="00A33FBD">
            <w:pPr>
              <w:widowControl/>
              <w:suppressAutoHyphens w:val="0"/>
              <w:autoSpaceDN/>
              <w:textAlignment w:val="auto"/>
              <w:rPr>
                <w:b/>
                <w:bCs/>
              </w:rPr>
            </w:pPr>
            <w:r>
              <w:rPr>
                <w:b/>
                <w:bCs/>
              </w:rPr>
              <w:t>Data source</w:t>
            </w:r>
          </w:p>
        </w:tc>
        <w:tc>
          <w:tcPr>
            <w:tcW w:w="5575" w:type="dxa"/>
          </w:tcPr>
          <w:p w14:paraId="3900D1FE" w14:textId="67EA6A5C" w:rsidR="00B92629" w:rsidRDefault="00B92629" w:rsidP="00A33FBD">
            <w:pPr>
              <w:widowControl/>
              <w:suppressAutoHyphens w:val="0"/>
              <w:autoSpaceDN/>
              <w:textAlignment w:val="auto"/>
              <w:rPr>
                <w:b/>
                <w:bCs/>
              </w:rPr>
            </w:pPr>
            <w:r>
              <w:rPr>
                <w:b/>
                <w:bCs/>
              </w:rPr>
              <w:t>Definition</w:t>
            </w:r>
          </w:p>
        </w:tc>
      </w:tr>
      <w:tr w:rsidR="00B92629" w:rsidRPr="00681F0E" w14:paraId="6AC73A67" w14:textId="77777777" w:rsidTr="00B92629">
        <w:tc>
          <w:tcPr>
            <w:tcW w:w="2785" w:type="dxa"/>
          </w:tcPr>
          <w:p w14:paraId="54C79605" w14:textId="0FAEA1A4" w:rsidR="00B92629" w:rsidRPr="00681F0E" w:rsidRDefault="00B92629" w:rsidP="00A33FBD">
            <w:pPr>
              <w:widowControl/>
              <w:suppressAutoHyphens w:val="0"/>
              <w:autoSpaceDN/>
              <w:textAlignment w:val="auto"/>
            </w:pPr>
            <w:r w:rsidRPr="00681F0E">
              <w:t>Smoking</w:t>
            </w:r>
          </w:p>
        </w:tc>
        <w:tc>
          <w:tcPr>
            <w:tcW w:w="2430" w:type="dxa"/>
          </w:tcPr>
          <w:p w14:paraId="07D315DC" w14:textId="15C2BE59" w:rsidR="00B92629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EHR and patient-reported surveys (when available)</w:t>
            </w:r>
          </w:p>
        </w:tc>
        <w:tc>
          <w:tcPr>
            <w:tcW w:w="5575" w:type="dxa"/>
          </w:tcPr>
          <w:p w14:paraId="6B1227F1" w14:textId="37B54798" w:rsidR="00406E62" w:rsidRPr="00681F0E" w:rsidRDefault="00F01154" w:rsidP="00A33FBD">
            <w:pPr>
              <w:widowControl/>
              <w:suppressAutoHyphens w:val="0"/>
              <w:autoSpaceDN/>
              <w:textAlignment w:val="auto"/>
            </w:pPr>
            <w:r w:rsidRPr="00F01154">
              <w:t>Ever having E</w:t>
            </w:r>
            <w:r>
              <w:t>H</w:t>
            </w:r>
            <w:r w:rsidRPr="00F01154">
              <w:t>R-based evidence o</w:t>
            </w:r>
            <w:r>
              <w:t>r patient-reported smoking (collected via surveys)</w:t>
            </w:r>
            <w:r w:rsidRPr="00F01154">
              <w:t xml:space="preserve"> while under observation</w:t>
            </w:r>
          </w:p>
          <w:p w14:paraId="47FA5CCF" w14:textId="4386F897" w:rsidR="00B92629" w:rsidRPr="00681F0E" w:rsidRDefault="00B92629" w:rsidP="00A33FBD">
            <w:pPr>
              <w:widowControl/>
              <w:suppressAutoHyphens w:val="0"/>
              <w:autoSpaceDN/>
              <w:textAlignment w:val="auto"/>
            </w:pPr>
          </w:p>
        </w:tc>
      </w:tr>
      <w:tr w:rsidR="00B92629" w:rsidRPr="00681F0E" w14:paraId="1301B3D2" w14:textId="77777777" w:rsidTr="00B92629">
        <w:tc>
          <w:tcPr>
            <w:tcW w:w="2785" w:type="dxa"/>
          </w:tcPr>
          <w:p w14:paraId="78186D03" w14:textId="7E20548F" w:rsidR="00B92629" w:rsidRPr="00681F0E" w:rsidRDefault="00B92629" w:rsidP="00A33FBD">
            <w:pPr>
              <w:widowControl/>
              <w:suppressAutoHyphens w:val="0"/>
              <w:autoSpaceDN/>
              <w:textAlignment w:val="auto"/>
            </w:pPr>
            <w:r w:rsidRPr="00681F0E">
              <w:t>Obesity</w:t>
            </w:r>
          </w:p>
        </w:tc>
        <w:tc>
          <w:tcPr>
            <w:tcW w:w="2430" w:type="dxa"/>
          </w:tcPr>
          <w:p w14:paraId="5C1B05FF" w14:textId="65596B7F" w:rsidR="00B92629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EHR</w:t>
            </w:r>
          </w:p>
        </w:tc>
        <w:tc>
          <w:tcPr>
            <w:tcW w:w="5575" w:type="dxa"/>
          </w:tcPr>
          <w:p w14:paraId="13C1F5DC" w14:textId="08C25C8E" w:rsidR="00B92629" w:rsidRPr="00681F0E" w:rsidRDefault="006716E9" w:rsidP="00A33FBD">
            <w:pPr>
              <w:widowControl/>
              <w:suppressAutoHyphens w:val="0"/>
              <w:autoSpaceDN/>
              <w:textAlignment w:val="auto"/>
            </w:pPr>
            <w:r>
              <w:t xml:space="preserve">Body mass index </w:t>
            </w:r>
            <w:r w:rsidRPr="00F01154">
              <w:t>≥</w:t>
            </w:r>
            <w:r>
              <w:t>30 kg/m</w:t>
            </w:r>
            <w:r w:rsidRPr="00F01154">
              <w:t>2</w:t>
            </w:r>
            <w:r>
              <w:t xml:space="preserve"> </w:t>
            </w:r>
            <w:r w:rsidR="00E94963">
              <w:t>(height and weight measurements are exported from EHR)</w:t>
            </w:r>
          </w:p>
        </w:tc>
      </w:tr>
      <w:tr w:rsidR="00B92629" w:rsidRPr="00681F0E" w14:paraId="31026181" w14:textId="77777777" w:rsidTr="00B92629">
        <w:tc>
          <w:tcPr>
            <w:tcW w:w="2785" w:type="dxa"/>
          </w:tcPr>
          <w:p w14:paraId="435C29EC" w14:textId="37EBA0A3" w:rsidR="00B92629" w:rsidRPr="00681F0E" w:rsidRDefault="00B92629" w:rsidP="00A33FBD">
            <w:pPr>
              <w:widowControl/>
              <w:suppressAutoHyphens w:val="0"/>
              <w:autoSpaceDN/>
              <w:textAlignment w:val="auto"/>
            </w:pPr>
            <w:r w:rsidRPr="00681F0E">
              <w:t>Hepatitis C virus infection</w:t>
            </w:r>
          </w:p>
        </w:tc>
        <w:tc>
          <w:tcPr>
            <w:tcW w:w="2430" w:type="dxa"/>
          </w:tcPr>
          <w:p w14:paraId="41C12A23" w14:textId="62B53460" w:rsidR="00B92629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</w:t>
            </w:r>
          </w:p>
        </w:tc>
        <w:tc>
          <w:tcPr>
            <w:tcW w:w="5575" w:type="dxa"/>
          </w:tcPr>
          <w:p w14:paraId="3A4A5FB6" w14:textId="77777777" w:rsidR="00F01154" w:rsidRDefault="00F01154" w:rsidP="00A33FBD">
            <w:pPr>
              <w:widowControl/>
              <w:suppressAutoHyphens w:val="0"/>
              <w:autoSpaceDN/>
              <w:textAlignment w:val="auto"/>
            </w:pPr>
            <w:r w:rsidRPr="00F01154">
              <w:t>Ever having E</w:t>
            </w:r>
            <w:r>
              <w:t>H</w:t>
            </w:r>
            <w:r w:rsidRPr="00F01154">
              <w:t xml:space="preserve">R-based evidence of HCV infection while under observation, defined as: </w:t>
            </w:r>
          </w:p>
          <w:p w14:paraId="37833F68" w14:textId="5AE26505" w:rsidR="00F01154" w:rsidRPr="00F01154" w:rsidRDefault="00F01154" w:rsidP="00A33FBD">
            <w:pPr>
              <w:widowControl/>
              <w:suppressAutoHyphens w:val="0"/>
              <w:autoSpaceDN/>
              <w:textAlignment w:val="auto"/>
            </w:pPr>
            <w:r w:rsidRPr="00F01154">
              <w:t xml:space="preserve">1) a positive HCV antibody test, OR </w:t>
            </w:r>
          </w:p>
          <w:p w14:paraId="26355575" w14:textId="77777777" w:rsidR="00F01154" w:rsidRPr="00F01154" w:rsidRDefault="00F01154" w:rsidP="00A33FBD">
            <w:pPr>
              <w:widowControl/>
              <w:suppressAutoHyphens w:val="0"/>
              <w:autoSpaceDN/>
              <w:textAlignment w:val="auto"/>
            </w:pPr>
            <w:r w:rsidRPr="00F01154">
              <w:t xml:space="preserve">2) a detectable HCV RNA, OR </w:t>
            </w:r>
          </w:p>
          <w:p w14:paraId="2A7A4DAB" w14:textId="41243C97" w:rsidR="00B92629" w:rsidRPr="00F01154" w:rsidRDefault="00F01154" w:rsidP="00A33FBD">
            <w:pPr>
              <w:widowControl/>
              <w:suppressAutoHyphens w:val="0"/>
              <w:autoSpaceDN/>
              <w:textAlignment w:val="auto"/>
            </w:pPr>
            <w:r w:rsidRPr="00F01154">
              <w:t>3) the presence of an HCV genotype test</w:t>
            </w:r>
          </w:p>
        </w:tc>
      </w:tr>
      <w:tr w:rsidR="00B92629" w:rsidRPr="00681F0E" w14:paraId="4D87458A" w14:textId="77777777" w:rsidTr="00B92629">
        <w:tc>
          <w:tcPr>
            <w:tcW w:w="2785" w:type="dxa"/>
          </w:tcPr>
          <w:p w14:paraId="6D9F1C29" w14:textId="2823D354" w:rsidR="00B92629" w:rsidRPr="00681F0E" w:rsidRDefault="00B92629" w:rsidP="00A33FBD">
            <w:pPr>
              <w:widowControl/>
              <w:suppressAutoHyphens w:val="0"/>
              <w:autoSpaceDN/>
              <w:textAlignment w:val="auto"/>
            </w:pPr>
            <w:r w:rsidRPr="00681F0E">
              <w:t>D</w:t>
            </w:r>
            <w:r w:rsidR="00C6493C" w:rsidRPr="00681F0E">
              <w:t>epression</w:t>
            </w:r>
            <w:r w:rsidR="00D470BC" w:rsidRPr="00681F0E">
              <w:rPr>
                <w:vertAlign w:val="superscript"/>
              </w:rPr>
              <w:t>1</w:t>
            </w:r>
          </w:p>
        </w:tc>
        <w:tc>
          <w:tcPr>
            <w:tcW w:w="2430" w:type="dxa"/>
          </w:tcPr>
          <w:p w14:paraId="0C084ABB" w14:textId="7B1EABE4" w:rsidR="00B92629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</w:t>
            </w:r>
          </w:p>
        </w:tc>
        <w:tc>
          <w:tcPr>
            <w:tcW w:w="5575" w:type="dxa"/>
          </w:tcPr>
          <w:p w14:paraId="25B567F8" w14:textId="77BA99E2" w:rsidR="006716E9" w:rsidRPr="00F01154" w:rsidRDefault="006716E9" w:rsidP="00A33FBD">
            <w:pPr>
              <w:widowControl/>
              <w:suppressAutoHyphens w:val="0"/>
              <w:autoSpaceDN/>
              <w:textAlignment w:val="auto"/>
            </w:pPr>
            <w:r w:rsidRPr="00F01154">
              <w:t xml:space="preserve">An absorbing state from the month/day/year an individual </w:t>
            </w:r>
            <w:r w:rsidR="00406E62">
              <w:t>has a major depressi</w:t>
            </w:r>
            <w:r w:rsidR="0058766E">
              <w:t>ve disorder</w:t>
            </w:r>
            <w:r w:rsidR="00406E62">
              <w:t xml:space="preserve"> diagnosis.</w:t>
            </w:r>
          </w:p>
          <w:p w14:paraId="3527A8E6" w14:textId="77777777" w:rsidR="00B92629" w:rsidRPr="00681F0E" w:rsidRDefault="00B92629" w:rsidP="00A33FBD">
            <w:pPr>
              <w:widowControl/>
              <w:suppressAutoHyphens w:val="0"/>
              <w:autoSpaceDN/>
              <w:textAlignment w:val="auto"/>
            </w:pPr>
          </w:p>
        </w:tc>
      </w:tr>
      <w:tr w:rsidR="00B92629" w:rsidRPr="00681F0E" w14:paraId="15A4F5A6" w14:textId="77777777" w:rsidTr="00B92629">
        <w:tc>
          <w:tcPr>
            <w:tcW w:w="2785" w:type="dxa"/>
          </w:tcPr>
          <w:p w14:paraId="2F853396" w14:textId="75F3FF66" w:rsidR="00B92629" w:rsidRPr="00681F0E" w:rsidRDefault="00C6493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Anxiety</w:t>
            </w:r>
            <w:r w:rsidR="00D470BC" w:rsidRPr="00681F0E">
              <w:rPr>
                <w:vertAlign w:val="superscript"/>
              </w:rPr>
              <w:t>1</w:t>
            </w:r>
          </w:p>
        </w:tc>
        <w:tc>
          <w:tcPr>
            <w:tcW w:w="2430" w:type="dxa"/>
          </w:tcPr>
          <w:p w14:paraId="2418DCAF" w14:textId="4234B55E" w:rsidR="00B92629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</w:t>
            </w:r>
          </w:p>
        </w:tc>
        <w:tc>
          <w:tcPr>
            <w:tcW w:w="5575" w:type="dxa"/>
          </w:tcPr>
          <w:p w14:paraId="491E85D1" w14:textId="11988AE3" w:rsidR="006716E9" w:rsidRPr="00F01154" w:rsidRDefault="006716E9" w:rsidP="00A33FBD">
            <w:pPr>
              <w:widowControl/>
              <w:suppressAutoHyphens w:val="0"/>
              <w:autoSpaceDN/>
              <w:textAlignment w:val="auto"/>
            </w:pPr>
            <w:r w:rsidRPr="00F01154">
              <w:t xml:space="preserve">An absorbing state from the month/day/year an individual </w:t>
            </w:r>
            <w:r w:rsidR="00406E62">
              <w:t>has a generalized anxiety disorder diagnosis</w:t>
            </w:r>
          </w:p>
          <w:p w14:paraId="68D6DB39" w14:textId="77777777" w:rsidR="00B92629" w:rsidRPr="00681F0E" w:rsidRDefault="00B92629" w:rsidP="00A33FBD">
            <w:pPr>
              <w:widowControl/>
              <w:suppressAutoHyphens w:val="0"/>
              <w:autoSpaceDN/>
              <w:textAlignment w:val="auto"/>
            </w:pPr>
          </w:p>
        </w:tc>
      </w:tr>
      <w:tr w:rsidR="00B92629" w:rsidRPr="00681F0E" w14:paraId="1B88053B" w14:textId="77777777" w:rsidTr="00B92629">
        <w:tc>
          <w:tcPr>
            <w:tcW w:w="2785" w:type="dxa"/>
          </w:tcPr>
          <w:p w14:paraId="12057D4A" w14:textId="36D0AAE0" w:rsidR="00B92629" w:rsidRPr="00681F0E" w:rsidRDefault="00C6493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Dyslipidemia</w:t>
            </w:r>
            <w:r w:rsidR="00D470BC" w:rsidRPr="00AA2B14">
              <w:rPr>
                <w:vertAlign w:val="superscript"/>
              </w:rPr>
              <w:t>2</w:t>
            </w:r>
          </w:p>
        </w:tc>
        <w:tc>
          <w:tcPr>
            <w:tcW w:w="2430" w:type="dxa"/>
          </w:tcPr>
          <w:p w14:paraId="77A42BCA" w14:textId="3A073979" w:rsidR="00B92629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</w:t>
            </w:r>
          </w:p>
        </w:tc>
        <w:tc>
          <w:tcPr>
            <w:tcW w:w="5575" w:type="dxa"/>
          </w:tcPr>
          <w:p w14:paraId="350CD962" w14:textId="77777777" w:rsidR="006716E9" w:rsidRPr="00F01154" w:rsidRDefault="006716E9" w:rsidP="00A33FBD">
            <w:pPr>
              <w:widowControl/>
              <w:suppressAutoHyphens w:val="0"/>
              <w:autoSpaceDN/>
              <w:textAlignment w:val="auto"/>
            </w:pPr>
            <w:r w:rsidRPr="00F01154">
              <w:t>An absorbing state from the month/day/year an individual first meets the following definition:</w:t>
            </w:r>
          </w:p>
          <w:p w14:paraId="20CD12E0" w14:textId="556D8923" w:rsidR="00B92629" w:rsidRPr="006609F2" w:rsidRDefault="00FD4DA7" w:rsidP="00A33FBD">
            <w:pPr>
              <w:widowControl/>
              <w:suppressAutoHyphens w:val="0"/>
              <w:autoSpaceDN/>
              <w:textAlignment w:val="auto"/>
            </w:pPr>
            <w:r>
              <w:t xml:space="preserve">1) </w:t>
            </w:r>
            <w:r w:rsidR="002C59A1" w:rsidRPr="001F165C">
              <w:t>total cholesterol ≥240 mg/dL</w:t>
            </w:r>
            <w:r w:rsidR="00E86E81" w:rsidRPr="001F165C">
              <w:t>, OR</w:t>
            </w:r>
          </w:p>
          <w:p w14:paraId="22BDF1E7" w14:textId="6CB763EB" w:rsidR="006609F2" w:rsidRPr="00251F61" w:rsidRDefault="00FD4DA7" w:rsidP="00A33FBD">
            <w:pPr>
              <w:widowControl/>
              <w:suppressAutoHyphens w:val="0"/>
              <w:autoSpaceDN/>
              <w:textAlignment w:val="auto"/>
            </w:pPr>
            <w:r>
              <w:t xml:space="preserve">2) </w:t>
            </w:r>
            <w:r w:rsidR="006609F2" w:rsidRPr="001F165C">
              <w:t>HDL ≤40 mg/dL for men or ≤50 for women</w:t>
            </w:r>
            <w:r w:rsidR="00E86E81" w:rsidRPr="001F165C">
              <w:t>, OR</w:t>
            </w:r>
          </w:p>
          <w:p w14:paraId="2D2530B6" w14:textId="38310B68" w:rsidR="00251F61" w:rsidRPr="00E86E81" w:rsidRDefault="00FD4DA7" w:rsidP="00A33FBD">
            <w:pPr>
              <w:widowControl/>
              <w:suppressAutoHyphens w:val="0"/>
              <w:autoSpaceDN/>
              <w:textAlignment w:val="auto"/>
            </w:pPr>
            <w:r>
              <w:t>3)</w:t>
            </w:r>
            <w:r w:rsidR="00251F61" w:rsidRPr="001F165C">
              <w:t xml:space="preserve"> LDL ≥130 mg/dL</w:t>
            </w:r>
            <w:r w:rsidR="00E86E81" w:rsidRPr="001F165C">
              <w:t>, OR</w:t>
            </w:r>
          </w:p>
          <w:p w14:paraId="7030CF27" w14:textId="20C4CF9A" w:rsidR="00E86E81" w:rsidRPr="00681F0E" w:rsidRDefault="00FD4DA7" w:rsidP="00A33FBD">
            <w:pPr>
              <w:widowControl/>
              <w:suppressAutoHyphens w:val="0"/>
              <w:autoSpaceDN/>
              <w:textAlignment w:val="auto"/>
            </w:pPr>
            <w:r>
              <w:t xml:space="preserve">4) </w:t>
            </w:r>
            <w:r w:rsidR="00E86E81" w:rsidRPr="001F165C">
              <w:t>lipid-lowering medication prescription</w:t>
            </w:r>
          </w:p>
        </w:tc>
      </w:tr>
      <w:tr w:rsidR="00C6493C" w:rsidRPr="00681F0E" w14:paraId="292CFF8E" w14:textId="77777777" w:rsidTr="00B92629">
        <w:tc>
          <w:tcPr>
            <w:tcW w:w="2785" w:type="dxa"/>
          </w:tcPr>
          <w:p w14:paraId="364F0E7F" w14:textId="095C590B" w:rsidR="00C6493C" w:rsidRPr="00681F0E" w:rsidRDefault="00C6493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Hypertension</w:t>
            </w:r>
            <w:r w:rsidR="00D470BC" w:rsidRPr="00AA2B14">
              <w:rPr>
                <w:vertAlign w:val="superscript"/>
              </w:rPr>
              <w:t>3</w:t>
            </w:r>
          </w:p>
        </w:tc>
        <w:tc>
          <w:tcPr>
            <w:tcW w:w="2430" w:type="dxa"/>
          </w:tcPr>
          <w:p w14:paraId="11EBF5A8" w14:textId="37685EBD" w:rsidR="00C6493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</w:t>
            </w:r>
          </w:p>
        </w:tc>
        <w:tc>
          <w:tcPr>
            <w:tcW w:w="5575" w:type="dxa"/>
          </w:tcPr>
          <w:p w14:paraId="33E9F657" w14:textId="77777777" w:rsidR="00C538B7" w:rsidRPr="001F165C" w:rsidRDefault="00C538B7" w:rsidP="00A33FBD">
            <w:pPr>
              <w:widowControl/>
              <w:suppressAutoHyphens w:val="0"/>
              <w:autoSpaceDN/>
              <w:textAlignment w:val="auto"/>
            </w:pPr>
            <w:r w:rsidRPr="001F165C">
              <w:t>An absorbing state from the month/day/year an individual first meets the following definition:</w:t>
            </w:r>
          </w:p>
          <w:p w14:paraId="243BE781" w14:textId="6D7F9764" w:rsidR="00C6493C" w:rsidRPr="00681F0E" w:rsidRDefault="001F165C" w:rsidP="00A33FBD">
            <w:pPr>
              <w:widowControl/>
              <w:suppressAutoHyphens w:val="0"/>
              <w:autoSpaceDN/>
              <w:textAlignment w:val="auto"/>
            </w:pPr>
            <w:r>
              <w:t xml:space="preserve">1) </w:t>
            </w:r>
            <w:r w:rsidR="00C538B7" w:rsidRPr="001F165C">
              <w:t>prescription of anti-hypertension medications</w:t>
            </w:r>
            <w:r>
              <w:t xml:space="preserve">, </w:t>
            </w:r>
            <w:r w:rsidR="00C538B7" w:rsidRPr="001F165C">
              <w:t xml:space="preserve">AND </w:t>
            </w:r>
            <w:r>
              <w:br/>
            </w:r>
            <w:r w:rsidR="00C538B7" w:rsidRPr="001F165C">
              <w:t>2) a hypertension diagnosis</w:t>
            </w:r>
          </w:p>
        </w:tc>
      </w:tr>
      <w:tr w:rsidR="00C6493C" w:rsidRPr="00681F0E" w14:paraId="4AB1645E" w14:textId="77777777" w:rsidTr="00B92629">
        <w:tc>
          <w:tcPr>
            <w:tcW w:w="2785" w:type="dxa"/>
          </w:tcPr>
          <w:p w14:paraId="502BF506" w14:textId="55F9AD25" w:rsidR="00C6493C" w:rsidRPr="00681F0E" w:rsidRDefault="00C6493C" w:rsidP="00A33FBD">
            <w:pPr>
              <w:widowControl/>
              <w:suppressAutoHyphens w:val="0"/>
              <w:autoSpaceDN/>
              <w:textAlignment w:val="auto"/>
            </w:pPr>
            <w:r w:rsidRPr="00681F0E">
              <w:t xml:space="preserve">Stage </w:t>
            </w:r>
            <w:r w:rsidRPr="00681F0E">
              <w:rPr>
                <w:rFonts w:cs="Calibri"/>
              </w:rPr>
              <w:t>≥</w:t>
            </w:r>
            <w:r w:rsidRPr="00681F0E">
              <w:t>3 Chronic Kidney Disease</w:t>
            </w:r>
            <w:r w:rsidR="000C5469" w:rsidRPr="00AA2B14">
              <w:rPr>
                <w:vertAlign w:val="superscript"/>
              </w:rPr>
              <w:t>3</w:t>
            </w:r>
          </w:p>
        </w:tc>
        <w:tc>
          <w:tcPr>
            <w:tcW w:w="2430" w:type="dxa"/>
          </w:tcPr>
          <w:p w14:paraId="4163CAE9" w14:textId="7A700B24" w:rsidR="00C6493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</w:t>
            </w:r>
          </w:p>
        </w:tc>
        <w:tc>
          <w:tcPr>
            <w:tcW w:w="5575" w:type="dxa"/>
          </w:tcPr>
          <w:p w14:paraId="40A67318" w14:textId="2B2902E2" w:rsidR="00C6493C" w:rsidRPr="00FD4DA7" w:rsidRDefault="006716E9" w:rsidP="00A33FBD">
            <w:pPr>
              <w:widowControl/>
              <w:suppressAutoHyphens w:val="0"/>
              <w:autoSpaceDN/>
              <w:textAlignment w:val="auto"/>
            </w:pPr>
            <w:r w:rsidRPr="00FD4DA7">
              <w:t>An absorbing state from the month/day/year an individual first meets the following definition:</w:t>
            </w:r>
            <w:r w:rsidR="00FD4DA7">
              <w:t xml:space="preserve"> e</w:t>
            </w:r>
            <w:r w:rsidR="00B4569A" w:rsidRPr="00FD4DA7">
              <w:t>ver had eGFR &lt;60 mL/min/1.73m2 consistently for at least 3 months</w:t>
            </w:r>
          </w:p>
          <w:p w14:paraId="2C6C1D6B" w14:textId="2810BD04" w:rsidR="00B4569A" w:rsidRPr="00681F0E" w:rsidRDefault="002C472F" w:rsidP="00A33FBD">
            <w:pPr>
              <w:widowControl/>
              <w:suppressAutoHyphens w:val="0"/>
              <w:autoSpaceDN/>
              <w:textAlignment w:val="auto"/>
            </w:pPr>
            <w:r>
              <w:t>eGFR estimated using</w:t>
            </w:r>
            <w:r w:rsidR="00E60E15">
              <w:t xml:space="preserve"> CKD-Epi equation that included an indicator for race.</w:t>
            </w:r>
          </w:p>
        </w:tc>
      </w:tr>
      <w:tr w:rsidR="00C6493C" w:rsidRPr="00681F0E" w14:paraId="0468EEAC" w14:textId="77777777" w:rsidTr="00B92629">
        <w:tc>
          <w:tcPr>
            <w:tcW w:w="2785" w:type="dxa"/>
          </w:tcPr>
          <w:p w14:paraId="4A14AA62" w14:textId="05C04E8F" w:rsidR="00C6493C" w:rsidRPr="00681F0E" w:rsidRDefault="00C6493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Diabetes</w:t>
            </w:r>
            <w:r w:rsidR="00D470BC" w:rsidRPr="00AA2B14">
              <w:rPr>
                <w:vertAlign w:val="superscript"/>
              </w:rPr>
              <w:t>3</w:t>
            </w:r>
          </w:p>
        </w:tc>
        <w:tc>
          <w:tcPr>
            <w:tcW w:w="2430" w:type="dxa"/>
          </w:tcPr>
          <w:p w14:paraId="15D93BA2" w14:textId="59C87652" w:rsidR="00C6493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</w:t>
            </w:r>
          </w:p>
        </w:tc>
        <w:tc>
          <w:tcPr>
            <w:tcW w:w="5575" w:type="dxa"/>
          </w:tcPr>
          <w:p w14:paraId="1EE7D4E6" w14:textId="198DEF58" w:rsidR="00356E59" w:rsidRPr="00FD4DA7" w:rsidRDefault="005C0B79" w:rsidP="00A33FBD">
            <w:pPr>
              <w:widowControl/>
              <w:suppressAutoHyphens w:val="0"/>
              <w:autoSpaceDN/>
              <w:textAlignment w:val="auto"/>
            </w:pPr>
            <w:r w:rsidRPr="00FD4DA7">
              <w:t>An absorbing state from the</w:t>
            </w:r>
            <w:r w:rsidR="00356E59" w:rsidRPr="00FD4DA7">
              <w:t xml:space="preserve"> month/day/year an individual first meets the following definition</w:t>
            </w:r>
            <w:r w:rsidRPr="00FD4DA7">
              <w:t>:</w:t>
            </w:r>
          </w:p>
          <w:p w14:paraId="75B389BD" w14:textId="77777777" w:rsidR="005C0B79" w:rsidRPr="00FD4DA7" w:rsidRDefault="00356E59" w:rsidP="00A33FBD">
            <w:pPr>
              <w:widowControl/>
              <w:suppressAutoHyphens w:val="0"/>
              <w:autoSpaceDN/>
              <w:textAlignment w:val="auto"/>
            </w:pPr>
            <w:r w:rsidRPr="00FD4DA7">
              <w:t xml:space="preserve">1) HgA1c &gt;6.5%, OR </w:t>
            </w:r>
          </w:p>
          <w:p w14:paraId="47A95458" w14:textId="77777777" w:rsidR="005C0B79" w:rsidRPr="00FD4DA7" w:rsidRDefault="00356E59" w:rsidP="00A33FBD">
            <w:pPr>
              <w:widowControl/>
              <w:suppressAutoHyphens w:val="0"/>
              <w:autoSpaceDN/>
              <w:textAlignment w:val="auto"/>
            </w:pPr>
            <w:r w:rsidRPr="00FD4DA7">
              <w:t xml:space="preserve">2) diabetes specific medication was prescribed OR </w:t>
            </w:r>
          </w:p>
          <w:p w14:paraId="49D17B03" w14:textId="03B81279" w:rsidR="00C6493C" w:rsidRPr="00681F0E" w:rsidRDefault="00356E59" w:rsidP="00A33FBD">
            <w:pPr>
              <w:widowControl/>
              <w:suppressAutoHyphens w:val="0"/>
              <w:autoSpaceDN/>
              <w:textAlignment w:val="auto"/>
            </w:pPr>
            <w:r w:rsidRPr="00FD4DA7">
              <w:t>3) a Type 2 or unspecified diabetes diagnosis was recorded and diabetes-related medications were prescribed</w:t>
            </w:r>
          </w:p>
        </w:tc>
      </w:tr>
      <w:tr w:rsidR="00C6493C" w:rsidRPr="00681F0E" w14:paraId="4C0AB8A4" w14:textId="77777777" w:rsidTr="00B92629">
        <w:tc>
          <w:tcPr>
            <w:tcW w:w="2785" w:type="dxa"/>
          </w:tcPr>
          <w:p w14:paraId="57000914" w14:textId="0EEEC262" w:rsidR="00C6493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Myocardial infarction</w:t>
            </w:r>
            <w:r w:rsidR="00AA2B14" w:rsidRPr="00AA2B14">
              <w:rPr>
                <w:vertAlign w:val="superscript"/>
              </w:rPr>
              <w:t>4</w:t>
            </w:r>
          </w:p>
        </w:tc>
        <w:tc>
          <w:tcPr>
            <w:tcW w:w="2430" w:type="dxa"/>
          </w:tcPr>
          <w:p w14:paraId="376927FF" w14:textId="53680D06" w:rsidR="00C6493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E</w:t>
            </w:r>
            <w:r w:rsidR="00681F0E">
              <w:t>H</w:t>
            </w:r>
            <w:r w:rsidRPr="00681F0E">
              <w:t>R with validation by cardiologists</w:t>
            </w:r>
          </w:p>
        </w:tc>
        <w:tc>
          <w:tcPr>
            <w:tcW w:w="5575" w:type="dxa"/>
          </w:tcPr>
          <w:p w14:paraId="14AA9DB9" w14:textId="77777777" w:rsidR="00573640" w:rsidRDefault="006716E9" w:rsidP="00A33FBD">
            <w:pPr>
              <w:widowControl/>
              <w:suppressAutoHyphens w:val="0"/>
              <w:autoSpaceDN/>
              <w:textAlignment w:val="auto"/>
            </w:pPr>
            <w:r w:rsidRPr="00FD4DA7">
              <w:t>An absorbing state from the month/day/year an individual</w:t>
            </w:r>
            <w:r w:rsidR="00FD4DA7" w:rsidRPr="00FD4DA7">
              <w:t xml:space="preserve"> </w:t>
            </w:r>
            <w:r w:rsidR="00E0145B">
              <w:t xml:space="preserve">who screens positive for a potential MI event </w:t>
            </w:r>
            <w:r w:rsidR="00FD4DA7" w:rsidRPr="00FD4DA7">
              <w:t>has a validated MI event (regardless of MI type)</w:t>
            </w:r>
            <w:r w:rsidR="00E0145B">
              <w:t xml:space="preserve"> as determined by an adjudication process</w:t>
            </w:r>
            <w:r w:rsidR="00FD4DA7" w:rsidRPr="00FD4DA7">
              <w:t xml:space="preserve">. </w:t>
            </w:r>
          </w:p>
          <w:p w14:paraId="58303269" w14:textId="62313C8F" w:rsidR="00C6493C" w:rsidRPr="00681F0E" w:rsidRDefault="00FD4DA7" w:rsidP="00A33FBD">
            <w:pPr>
              <w:widowControl/>
              <w:suppressAutoHyphens w:val="0"/>
              <w:autoSpaceDN/>
              <w:textAlignment w:val="auto"/>
            </w:pPr>
            <w:r w:rsidRPr="00FD4DA7">
              <w:t>Once an MI event is validated, no subsequent events are investigated.</w:t>
            </w:r>
          </w:p>
        </w:tc>
      </w:tr>
      <w:tr w:rsidR="00D470BC" w:rsidRPr="00681F0E" w14:paraId="6323F4AC" w14:textId="77777777" w:rsidTr="00B92629">
        <w:tc>
          <w:tcPr>
            <w:tcW w:w="2785" w:type="dxa"/>
          </w:tcPr>
          <w:p w14:paraId="3376E123" w14:textId="42F787D5" w:rsidR="00D470B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Cancer (all types)</w:t>
            </w:r>
            <w:r w:rsidR="00AA2B14" w:rsidRPr="00AA2B14">
              <w:rPr>
                <w:vertAlign w:val="superscript"/>
              </w:rPr>
              <w:t>5</w:t>
            </w:r>
          </w:p>
        </w:tc>
        <w:tc>
          <w:tcPr>
            <w:tcW w:w="2430" w:type="dxa"/>
          </w:tcPr>
          <w:p w14:paraId="72A7D613" w14:textId="6ABC4320" w:rsidR="00D470B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t>Cancer registries or E</w:t>
            </w:r>
            <w:r w:rsidR="00681F0E">
              <w:t>H</w:t>
            </w:r>
            <w:r w:rsidRPr="00681F0E">
              <w:t>R data that is validated for cancer diagnosis</w:t>
            </w:r>
          </w:p>
        </w:tc>
        <w:tc>
          <w:tcPr>
            <w:tcW w:w="5575" w:type="dxa"/>
          </w:tcPr>
          <w:p w14:paraId="60222268" w14:textId="77777777" w:rsidR="006716E9" w:rsidRPr="00FD4DA7" w:rsidRDefault="006716E9" w:rsidP="00A33FBD">
            <w:pPr>
              <w:widowControl/>
              <w:suppressAutoHyphens w:val="0"/>
              <w:autoSpaceDN/>
              <w:textAlignment w:val="auto"/>
            </w:pPr>
            <w:r w:rsidRPr="00FD4DA7">
              <w:t>An absorbing state from the month/day/year an individual first meets the following definition:</w:t>
            </w:r>
          </w:p>
          <w:p w14:paraId="460BA7C1" w14:textId="1AF4F30B" w:rsidR="00FD4DA7" w:rsidRDefault="00FD4DA7" w:rsidP="00A33FBD">
            <w:pPr>
              <w:widowControl/>
              <w:suppressAutoHyphens w:val="0"/>
              <w:autoSpaceDN/>
              <w:textAlignment w:val="auto"/>
            </w:pPr>
            <w:r>
              <w:t>1) Validated cancer diagnosis</w:t>
            </w:r>
            <w:r w:rsidR="00573640">
              <w:t xml:space="preserve"> (all types)</w:t>
            </w:r>
            <w:r>
              <w:t xml:space="preserve"> confirmed in a cancer registry</w:t>
            </w:r>
          </w:p>
          <w:p w14:paraId="2BCC995B" w14:textId="21FAC871" w:rsidR="00D470BC" w:rsidRPr="00681F0E" w:rsidRDefault="00FD4DA7" w:rsidP="00A33FBD">
            <w:pPr>
              <w:widowControl/>
              <w:suppressAutoHyphens w:val="0"/>
              <w:autoSpaceDN/>
              <w:textAlignment w:val="auto"/>
            </w:pPr>
            <w:r>
              <w:lastRenderedPageBreak/>
              <w:t xml:space="preserve">2) Validated cancer diagnosis </w:t>
            </w:r>
            <w:r w:rsidR="00573640">
              <w:t xml:space="preserve">(all types) </w:t>
            </w:r>
            <w:r>
              <w:t>confirmed with review of the patient’s EHR</w:t>
            </w:r>
            <w:r w:rsidR="002B74A7">
              <w:t xml:space="preserve"> following screening positive for a potential cancer diagnosis</w:t>
            </w:r>
            <w:r>
              <w:t xml:space="preserve"> </w:t>
            </w:r>
          </w:p>
        </w:tc>
      </w:tr>
      <w:tr w:rsidR="00D470BC" w:rsidRPr="00681F0E" w14:paraId="3A5475E9" w14:textId="77777777" w:rsidTr="00B92629">
        <w:tc>
          <w:tcPr>
            <w:tcW w:w="2785" w:type="dxa"/>
          </w:tcPr>
          <w:p w14:paraId="6C112E2D" w14:textId="2B55C91F" w:rsidR="00D470BC" w:rsidRPr="00681F0E" w:rsidRDefault="00D470BC" w:rsidP="00A33FBD">
            <w:pPr>
              <w:widowControl/>
              <w:suppressAutoHyphens w:val="0"/>
              <w:autoSpaceDN/>
              <w:textAlignment w:val="auto"/>
            </w:pPr>
            <w:r w:rsidRPr="00681F0E">
              <w:lastRenderedPageBreak/>
              <w:t>End-stage Renal Disease (ESLD)</w:t>
            </w:r>
            <w:r w:rsidR="00AA2B14" w:rsidRPr="00AA2B14">
              <w:rPr>
                <w:vertAlign w:val="superscript"/>
              </w:rPr>
              <w:t>6</w:t>
            </w:r>
          </w:p>
        </w:tc>
        <w:tc>
          <w:tcPr>
            <w:tcW w:w="2430" w:type="dxa"/>
          </w:tcPr>
          <w:p w14:paraId="6A255D9F" w14:textId="38FD5BEC" w:rsidR="00D470BC" w:rsidRPr="00681F0E" w:rsidRDefault="00681F0E" w:rsidP="00A33FBD">
            <w:pPr>
              <w:widowControl/>
              <w:suppressAutoHyphens w:val="0"/>
              <w:autoSpaceDN/>
              <w:textAlignment w:val="auto"/>
            </w:pPr>
            <w:r>
              <w:t>EH</w:t>
            </w:r>
            <w:r w:rsidR="00D470BC" w:rsidRPr="00681F0E">
              <w:t>R data that is validated for cancer diagnosis</w:t>
            </w:r>
          </w:p>
        </w:tc>
        <w:tc>
          <w:tcPr>
            <w:tcW w:w="5575" w:type="dxa"/>
          </w:tcPr>
          <w:p w14:paraId="36857E8B" w14:textId="307872DB" w:rsidR="00D470BC" w:rsidRPr="00681F0E" w:rsidRDefault="006716E9" w:rsidP="00A33FBD">
            <w:pPr>
              <w:widowControl/>
              <w:suppressAutoHyphens w:val="0"/>
              <w:autoSpaceDN/>
              <w:textAlignment w:val="auto"/>
            </w:pPr>
            <w:r w:rsidRPr="00FD4DA7">
              <w:t xml:space="preserve">An absorbing state from the month/day/year an individual </w:t>
            </w:r>
            <w:r w:rsidR="00C53EB0">
              <w:t>who screens positive for a potential ESLD event has a validated MI event as determined with review of the patient’s EHR</w:t>
            </w:r>
          </w:p>
        </w:tc>
      </w:tr>
    </w:tbl>
    <w:p w14:paraId="592B4A84" w14:textId="77777777" w:rsidR="00681F0E" w:rsidRPr="00A33FBD" w:rsidRDefault="00681F0E" w:rsidP="00A33FBD">
      <w:pPr>
        <w:widowControl/>
        <w:suppressAutoHyphens w:val="0"/>
        <w:autoSpaceDN/>
        <w:textAlignment w:val="auto"/>
        <w:rPr>
          <w:sz w:val="18"/>
          <w:szCs w:val="20"/>
        </w:rPr>
      </w:pPr>
      <w:r w:rsidRPr="00A33FBD">
        <w:rPr>
          <w:sz w:val="18"/>
          <w:szCs w:val="20"/>
        </w:rPr>
        <w:t>Abbreviations:</w:t>
      </w:r>
    </w:p>
    <w:p w14:paraId="540DE8C8" w14:textId="330CC948" w:rsidR="00681F0E" w:rsidRPr="00A33FBD" w:rsidRDefault="00681F0E" w:rsidP="00A33FBD">
      <w:pPr>
        <w:widowControl/>
        <w:suppressAutoHyphens w:val="0"/>
        <w:autoSpaceDN/>
        <w:textAlignment w:val="auto"/>
        <w:rPr>
          <w:sz w:val="18"/>
          <w:szCs w:val="20"/>
        </w:rPr>
      </w:pPr>
      <w:r w:rsidRPr="00A33FBD">
        <w:rPr>
          <w:sz w:val="18"/>
          <w:szCs w:val="20"/>
        </w:rPr>
        <w:t>EHR=electronic health record</w:t>
      </w:r>
    </w:p>
    <w:p w14:paraId="0F99AD9F" w14:textId="4890AF1A" w:rsidR="00F327B0" w:rsidRPr="00A33FBD" w:rsidRDefault="00D470BC" w:rsidP="00A33FBD">
      <w:pPr>
        <w:widowControl/>
        <w:suppressAutoHyphens w:val="0"/>
        <w:autoSpaceDN/>
        <w:textAlignment w:val="auto"/>
        <w:rPr>
          <w:sz w:val="18"/>
          <w:szCs w:val="20"/>
        </w:rPr>
      </w:pPr>
      <w:r w:rsidRPr="00A33FBD">
        <w:rPr>
          <w:sz w:val="18"/>
          <w:szCs w:val="20"/>
        </w:rPr>
        <w:t>1.</w:t>
      </w:r>
      <w:r w:rsidR="00AA2B14" w:rsidRPr="00A33FBD">
        <w:rPr>
          <w:sz w:val="18"/>
          <w:szCs w:val="20"/>
        </w:rPr>
        <w:t xml:space="preserve"> Lang R, et al. The prevalence of mental health disorders in people with HIV and the effects on the HIV Care Continuum. </w:t>
      </w:r>
      <w:r w:rsidR="00AA2B14" w:rsidRPr="00A33FBD">
        <w:rPr>
          <w:i/>
          <w:iCs/>
          <w:sz w:val="18"/>
          <w:szCs w:val="20"/>
        </w:rPr>
        <w:t>AIDS</w:t>
      </w:r>
      <w:r w:rsidR="00AA2B14" w:rsidRPr="00A33FBD">
        <w:rPr>
          <w:sz w:val="18"/>
          <w:szCs w:val="20"/>
        </w:rPr>
        <w:t>. 2022;</w:t>
      </w:r>
      <w:r w:rsidR="00AA2B14" w:rsidRPr="00A33FBD">
        <w:rPr>
          <w:i/>
          <w:iCs/>
          <w:sz w:val="18"/>
          <w:szCs w:val="20"/>
        </w:rPr>
        <w:t>In press.</w:t>
      </w:r>
    </w:p>
    <w:p w14:paraId="0DB01D7D" w14:textId="39975F52" w:rsidR="00D470BC" w:rsidRPr="00A33FBD" w:rsidRDefault="00681F0E" w:rsidP="00A33FBD">
      <w:pPr>
        <w:widowControl/>
        <w:suppressAutoHyphens w:val="0"/>
        <w:autoSpaceDN/>
        <w:textAlignment w:val="auto"/>
        <w:rPr>
          <w:sz w:val="18"/>
          <w:szCs w:val="20"/>
        </w:rPr>
      </w:pPr>
      <w:r w:rsidRPr="00A33FBD">
        <w:rPr>
          <w:sz w:val="18"/>
          <w:szCs w:val="20"/>
        </w:rPr>
        <w:t xml:space="preserve">2. </w:t>
      </w:r>
      <w:r w:rsidR="00D470BC" w:rsidRPr="00A33FBD">
        <w:rPr>
          <w:sz w:val="18"/>
          <w:szCs w:val="20"/>
        </w:rPr>
        <w:t>Drozd</w:t>
      </w:r>
      <w:r w:rsidR="00DB0A1D" w:rsidRPr="00A33FBD">
        <w:rPr>
          <w:sz w:val="18"/>
          <w:szCs w:val="20"/>
        </w:rPr>
        <w:t xml:space="preserve"> D</w:t>
      </w:r>
      <w:r w:rsidR="003F090B" w:rsidRPr="00A33FBD">
        <w:rPr>
          <w:sz w:val="18"/>
          <w:szCs w:val="20"/>
        </w:rPr>
        <w:t>,</w:t>
      </w:r>
      <w:r w:rsidR="00DB0A1D" w:rsidRPr="00A33FBD">
        <w:rPr>
          <w:sz w:val="18"/>
          <w:szCs w:val="20"/>
        </w:rPr>
        <w:t xml:space="preserve"> et al. Increased risk of myocardial infarction in HIV-infected </w:t>
      </w:r>
      <w:r w:rsidR="003F090B" w:rsidRPr="00A33FBD">
        <w:rPr>
          <w:sz w:val="18"/>
          <w:szCs w:val="20"/>
        </w:rPr>
        <w:t>individuals</w:t>
      </w:r>
      <w:r w:rsidR="00DB0A1D" w:rsidRPr="00A33FBD">
        <w:rPr>
          <w:sz w:val="18"/>
          <w:szCs w:val="20"/>
        </w:rPr>
        <w:t xml:space="preserve"> in North American compared with the general population. </w:t>
      </w:r>
      <w:r w:rsidR="00DB0A1D" w:rsidRPr="00A33FBD">
        <w:rPr>
          <w:i/>
          <w:iCs/>
          <w:sz w:val="18"/>
          <w:szCs w:val="20"/>
        </w:rPr>
        <w:t xml:space="preserve">Journal of Acquired Immune </w:t>
      </w:r>
      <w:r w:rsidR="003F090B" w:rsidRPr="00A33FBD">
        <w:rPr>
          <w:i/>
          <w:iCs/>
          <w:sz w:val="18"/>
          <w:szCs w:val="20"/>
        </w:rPr>
        <w:t>Deficiency</w:t>
      </w:r>
      <w:r w:rsidR="00DB0A1D" w:rsidRPr="00A33FBD">
        <w:rPr>
          <w:i/>
          <w:iCs/>
          <w:sz w:val="18"/>
          <w:szCs w:val="20"/>
        </w:rPr>
        <w:t xml:space="preserve"> Syndrome</w:t>
      </w:r>
      <w:r w:rsidR="00DB0A1D" w:rsidRPr="00A33FBD">
        <w:rPr>
          <w:sz w:val="18"/>
          <w:szCs w:val="20"/>
        </w:rPr>
        <w:t xml:space="preserve">. 2017 Aug 15;75(5):568-576. </w:t>
      </w:r>
    </w:p>
    <w:p w14:paraId="59434E92" w14:textId="61C64310" w:rsidR="00D470BC" w:rsidRPr="00A33FBD" w:rsidRDefault="00681F0E" w:rsidP="00A33FBD">
      <w:pPr>
        <w:widowControl/>
        <w:suppressAutoHyphens w:val="0"/>
        <w:autoSpaceDN/>
        <w:textAlignment w:val="auto"/>
        <w:rPr>
          <w:sz w:val="18"/>
          <w:szCs w:val="20"/>
        </w:rPr>
      </w:pPr>
      <w:r w:rsidRPr="00A33FBD">
        <w:rPr>
          <w:sz w:val="18"/>
          <w:szCs w:val="20"/>
        </w:rPr>
        <w:t xml:space="preserve">3. </w:t>
      </w:r>
      <w:r w:rsidR="00D470BC" w:rsidRPr="00A33FBD">
        <w:rPr>
          <w:sz w:val="18"/>
          <w:szCs w:val="20"/>
        </w:rPr>
        <w:t>Wong</w:t>
      </w:r>
      <w:r w:rsidR="000C5469" w:rsidRPr="00A33FBD">
        <w:rPr>
          <w:sz w:val="18"/>
          <w:szCs w:val="20"/>
        </w:rPr>
        <w:t xml:space="preserve"> C, et al. First occurrence of diabetes, chronic kidney disease, and hypertension among North </w:t>
      </w:r>
      <w:r w:rsidR="003F090B" w:rsidRPr="00A33FBD">
        <w:rPr>
          <w:sz w:val="18"/>
          <w:szCs w:val="20"/>
        </w:rPr>
        <w:t>American</w:t>
      </w:r>
      <w:r w:rsidR="000C5469" w:rsidRPr="00A33FBD">
        <w:rPr>
          <w:sz w:val="18"/>
          <w:szCs w:val="20"/>
        </w:rPr>
        <w:t xml:space="preserve"> HIV-infected adults, 2000-2013. </w:t>
      </w:r>
      <w:r w:rsidR="000C5469" w:rsidRPr="00A33FBD">
        <w:rPr>
          <w:i/>
          <w:iCs/>
          <w:sz w:val="18"/>
          <w:szCs w:val="20"/>
        </w:rPr>
        <w:t xml:space="preserve">Clinical </w:t>
      </w:r>
      <w:r w:rsidR="003F090B" w:rsidRPr="00A33FBD">
        <w:rPr>
          <w:i/>
          <w:iCs/>
          <w:sz w:val="18"/>
          <w:szCs w:val="20"/>
        </w:rPr>
        <w:t>Infectious</w:t>
      </w:r>
      <w:r w:rsidR="000C5469" w:rsidRPr="00A33FBD">
        <w:rPr>
          <w:i/>
          <w:iCs/>
          <w:sz w:val="18"/>
          <w:szCs w:val="20"/>
        </w:rPr>
        <w:t xml:space="preserve"> Diseases</w:t>
      </w:r>
      <w:r w:rsidR="00CA037C" w:rsidRPr="00A33FBD">
        <w:rPr>
          <w:sz w:val="18"/>
          <w:szCs w:val="20"/>
        </w:rPr>
        <w:t>.</w:t>
      </w:r>
      <w:r w:rsidR="000C5469" w:rsidRPr="00A33FBD">
        <w:rPr>
          <w:sz w:val="18"/>
          <w:szCs w:val="20"/>
        </w:rPr>
        <w:t xml:space="preserve"> 2017 Feb 15;64(4):459-467.</w:t>
      </w:r>
    </w:p>
    <w:p w14:paraId="569453D8" w14:textId="4E9B678F" w:rsidR="00AA2B14" w:rsidRPr="00A33FBD" w:rsidRDefault="00AA2B14" w:rsidP="00A33FBD">
      <w:pPr>
        <w:widowControl/>
        <w:suppressAutoHyphens w:val="0"/>
        <w:autoSpaceDN/>
        <w:textAlignment w:val="auto"/>
        <w:rPr>
          <w:sz w:val="18"/>
          <w:szCs w:val="20"/>
        </w:rPr>
      </w:pPr>
      <w:r w:rsidRPr="00A33FBD">
        <w:rPr>
          <w:sz w:val="18"/>
          <w:szCs w:val="20"/>
        </w:rPr>
        <w:t xml:space="preserve">4. </w:t>
      </w:r>
      <w:r w:rsidR="007D275D" w:rsidRPr="00A33FBD">
        <w:rPr>
          <w:sz w:val="18"/>
          <w:szCs w:val="20"/>
        </w:rPr>
        <w:t xml:space="preserve">Crane HM, et al. Lessons learned from the design and implementation of myocardial infarction adjudication tailored for HIV clinical cohorts. </w:t>
      </w:r>
      <w:r w:rsidR="007D275D" w:rsidRPr="00A33FBD">
        <w:rPr>
          <w:i/>
          <w:iCs/>
          <w:sz w:val="18"/>
          <w:szCs w:val="20"/>
        </w:rPr>
        <w:t>American Journal of Epidemiology</w:t>
      </w:r>
      <w:r w:rsidR="007D275D" w:rsidRPr="00A33FBD">
        <w:rPr>
          <w:sz w:val="18"/>
          <w:szCs w:val="20"/>
        </w:rPr>
        <w:t>. 2014 Apr 15;179(8):996-1005.</w:t>
      </w:r>
    </w:p>
    <w:p w14:paraId="680A1574" w14:textId="208CDA02" w:rsidR="00D470BC" w:rsidRPr="00A33FBD" w:rsidRDefault="00AA2B14" w:rsidP="00A33FBD">
      <w:pPr>
        <w:widowControl/>
        <w:suppressAutoHyphens w:val="0"/>
        <w:autoSpaceDN/>
        <w:textAlignment w:val="auto"/>
        <w:rPr>
          <w:sz w:val="18"/>
          <w:szCs w:val="20"/>
        </w:rPr>
      </w:pPr>
      <w:r w:rsidRPr="00A33FBD">
        <w:rPr>
          <w:sz w:val="18"/>
          <w:szCs w:val="20"/>
        </w:rPr>
        <w:t>5</w:t>
      </w:r>
      <w:r w:rsidR="00681F0E" w:rsidRPr="00A33FBD">
        <w:rPr>
          <w:sz w:val="18"/>
          <w:szCs w:val="20"/>
        </w:rPr>
        <w:t xml:space="preserve">. </w:t>
      </w:r>
      <w:r w:rsidR="00CA037C" w:rsidRPr="00A33FBD">
        <w:rPr>
          <w:sz w:val="18"/>
          <w:szCs w:val="20"/>
        </w:rPr>
        <w:t>S</w:t>
      </w:r>
      <w:r w:rsidR="00D470BC" w:rsidRPr="00A33FBD">
        <w:rPr>
          <w:sz w:val="18"/>
          <w:szCs w:val="20"/>
        </w:rPr>
        <w:t>ilverberg</w:t>
      </w:r>
      <w:r w:rsidR="00CA037C" w:rsidRPr="00A33FBD">
        <w:rPr>
          <w:sz w:val="18"/>
          <w:szCs w:val="20"/>
        </w:rPr>
        <w:t xml:space="preserve"> MJ, et al. Cumulative incidence of cancer among persons with HIV in North America: A cohort study</w:t>
      </w:r>
      <w:r w:rsidR="00CA037C" w:rsidRPr="00A33FBD">
        <w:rPr>
          <w:i/>
          <w:iCs/>
          <w:sz w:val="18"/>
          <w:szCs w:val="20"/>
        </w:rPr>
        <w:t>. Annals of Internal Medicine</w:t>
      </w:r>
      <w:r w:rsidR="00CA037C" w:rsidRPr="00A33FBD">
        <w:rPr>
          <w:sz w:val="18"/>
          <w:szCs w:val="20"/>
        </w:rPr>
        <w:t>. 2015 Oct 6;163(7):507-518.</w:t>
      </w:r>
    </w:p>
    <w:p w14:paraId="2B1DBBF0" w14:textId="2BF99318" w:rsidR="00D470BC" w:rsidRPr="00A33FBD" w:rsidRDefault="00AA2B14" w:rsidP="00A33FBD">
      <w:pPr>
        <w:widowControl/>
        <w:suppressAutoHyphens w:val="0"/>
        <w:autoSpaceDN/>
        <w:textAlignment w:val="auto"/>
        <w:rPr>
          <w:sz w:val="18"/>
          <w:szCs w:val="20"/>
        </w:rPr>
        <w:sectPr w:rsidR="00D470BC" w:rsidRPr="00A33FBD" w:rsidSect="00F327B0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 w:rsidRPr="00A33FBD">
        <w:rPr>
          <w:sz w:val="18"/>
          <w:szCs w:val="20"/>
        </w:rPr>
        <w:t>6</w:t>
      </w:r>
      <w:r w:rsidR="00681F0E" w:rsidRPr="00A33FBD">
        <w:rPr>
          <w:sz w:val="18"/>
          <w:szCs w:val="20"/>
        </w:rPr>
        <w:t xml:space="preserve">. </w:t>
      </w:r>
      <w:r w:rsidR="003866D6" w:rsidRPr="00A33FBD">
        <w:rPr>
          <w:sz w:val="18"/>
          <w:szCs w:val="20"/>
        </w:rPr>
        <w:t>Kitahata MM, et al. Ascertainment and verification of end-stage renal disease and end-stage liver disease in t</w:t>
      </w:r>
      <w:r w:rsidR="003F090B" w:rsidRPr="00A33FBD">
        <w:rPr>
          <w:sz w:val="18"/>
          <w:szCs w:val="20"/>
        </w:rPr>
        <w:t>h</w:t>
      </w:r>
      <w:r w:rsidR="003866D6" w:rsidRPr="00A33FBD">
        <w:rPr>
          <w:sz w:val="18"/>
          <w:szCs w:val="20"/>
        </w:rPr>
        <w:t xml:space="preserve">e North American AIDS Cohort Collaboration on Research and Design. </w:t>
      </w:r>
      <w:r w:rsidR="003866D6" w:rsidRPr="00A33FBD">
        <w:rPr>
          <w:i/>
          <w:iCs/>
          <w:sz w:val="18"/>
          <w:szCs w:val="20"/>
        </w:rPr>
        <w:t>AIDS Research and Treatment</w:t>
      </w:r>
      <w:r w:rsidRPr="00A33FBD">
        <w:rPr>
          <w:i/>
          <w:iCs/>
          <w:sz w:val="18"/>
          <w:szCs w:val="20"/>
        </w:rPr>
        <w:t>.</w:t>
      </w:r>
      <w:r w:rsidR="003866D6" w:rsidRPr="00A33FBD">
        <w:rPr>
          <w:sz w:val="18"/>
          <w:szCs w:val="20"/>
        </w:rPr>
        <w:t xml:space="preserve"> 2015:923</w:t>
      </w:r>
      <w:r w:rsidR="00BF730A" w:rsidRPr="00A33FBD">
        <w:rPr>
          <w:sz w:val="18"/>
          <w:szCs w:val="20"/>
        </w:rPr>
        <w:t xml:space="preserve">194. </w:t>
      </w:r>
    </w:p>
    <w:p w14:paraId="2EA50B31" w14:textId="5C32EFDF" w:rsidR="00C50716" w:rsidRDefault="006430AC">
      <w:pPr>
        <w:widowControl/>
        <w:suppressAutoHyphens w:val="0"/>
        <w:autoSpaceDN/>
        <w:spacing w:after="160" w:line="259" w:lineRule="auto"/>
        <w:textAlignment w:val="auto"/>
      </w:pPr>
      <w:r>
        <w:rPr>
          <w:b/>
          <w:bCs/>
        </w:rPr>
        <w:lastRenderedPageBreak/>
        <w:t>Table S</w:t>
      </w:r>
      <w:r w:rsidR="00DE4FD1">
        <w:rPr>
          <w:b/>
          <w:bCs/>
        </w:rPr>
        <w:t>2</w:t>
      </w:r>
      <w:r>
        <w:rPr>
          <w:b/>
          <w:bCs/>
        </w:rPr>
        <w:t xml:space="preserve">: </w:t>
      </w:r>
      <w:r>
        <w:t>Prevalence and incidence functions applied t</w:t>
      </w:r>
      <w:r w:rsidR="00111CBE">
        <w:t>o</w:t>
      </w:r>
      <w:r>
        <w:t xml:space="preserve"> PEARL agents who have initiated</w:t>
      </w:r>
      <w:r w:rsidR="00111CBE">
        <w:t xml:space="preserve"> ART</w:t>
      </w:r>
    </w:p>
    <w:p w14:paraId="56E3879E" w14:textId="2825F89B" w:rsidR="00D831D3" w:rsidRDefault="005E4AAC" w:rsidP="00D831D3">
      <w:pPr>
        <w:widowControl/>
        <w:suppressAutoHyphens w:val="0"/>
        <w:autoSpaceDN/>
        <w:spacing w:after="160" w:line="259" w:lineRule="auto"/>
        <w:textAlignment w:val="auto"/>
      </w:pPr>
      <w:r>
        <w:t>a</w:t>
      </w:r>
      <w:r w:rsidR="003D3C0E">
        <w:t>1</w:t>
      </w:r>
      <w:r w:rsidR="00D831D3">
        <w:t xml:space="preserve">) </w:t>
      </w:r>
      <w:r w:rsidR="00E364A6">
        <w:t>Anxiety p</w:t>
      </w:r>
      <w:r w:rsidR="00D831D3" w:rsidRPr="00C155ED">
        <w:t>revalence</w:t>
      </w:r>
      <w:r w:rsidR="0004254E">
        <w:t xml:space="preserve"> estimates </w:t>
      </w:r>
      <w:r w:rsidR="002207B9">
        <w:t>(</w:t>
      </w:r>
      <w:r w:rsidR="0004254E">
        <w:t>from the NA-ACCORD)</w:t>
      </w:r>
      <w:r w:rsidR="00170DC2">
        <w:rPr>
          <w:noProof/>
        </w:rPr>
        <w:drawing>
          <wp:inline distT="0" distB="0" distL="0" distR="0" wp14:anchorId="53BF08A1" wp14:editId="4C1BDED1">
            <wp:extent cx="9144000" cy="5383530"/>
            <wp:effectExtent l="0" t="0" r="0" b="1270"/>
            <wp:docPr id="2" name="Picture 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omputer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C82A5" w14:textId="637172DE" w:rsidR="003D3C0E" w:rsidRDefault="00077DC5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  <w:r w:rsidR="003D3C0E">
        <w:br w:type="page"/>
      </w:r>
    </w:p>
    <w:p w14:paraId="6C1C11BA" w14:textId="37BEF83E" w:rsidR="00662BDE" w:rsidRDefault="005E4AAC" w:rsidP="00D831D3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a2) </w:t>
      </w:r>
      <w:r w:rsidR="002207B9">
        <w:t>Coefficient estimates from a</w:t>
      </w:r>
      <w:r w:rsidR="00E364A6">
        <w:t>nxiety i</w:t>
      </w:r>
      <w:r w:rsidR="00D831D3">
        <w:t>ncidence functions</w:t>
      </w:r>
      <w:r w:rsidR="00C155ED">
        <w:t xml:space="preserve"> (from the NA-ACCORD)</w:t>
      </w:r>
    </w:p>
    <w:p w14:paraId="7FC19F33" w14:textId="6C334040" w:rsidR="00D831D3" w:rsidRDefault="003D3C0E" w:rsidP="00D831D3">
      <w:pPr>
        <w:widowControl/>
        <w:suppressAutoHyphens w:val="0"/>
        <w:autoSpaceDN/>
        <w:spacing w:after="160" w:line="259" w:lineRule="auto"/>
        <w:textAlignment w:val="auto"/>
      </w:pPr>
      <w:r>
        <w:rPr>
          <w:rFonts w:ascii="Helvetica" w:hAnsi="Helvetica"/>
          <w:color w:val="333333"/>
          <w:sz w:val="23"/>
          <w:szCs w:val="23"/>
          <w:shd w:val="clear" w:color="auto" w:fill="FFFFFF"/>
        </w:rPr>
        <w:t> </w:t>
      </w:r>
      <w:r w:rsidR="0000319A">
        <w:rPr>
          <w:noProof/>
        </w:rPr>
        <w:drawing>
          <wp:inline distT="0" distB="0" distL="0" distR="0" wp14:anchorId="0534C386" wp14:editId="4BD46873">
            <wp:extent cx="9144000" cy="5383530"/>
            <wp:effectExtent l="0" t="0" r="0" b="1270"/>
            <wp:docPr id="10" name="Picture 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58502" w14:textId="42A2C0D4" w:rsidR="00D831D3" w:rsidRDefault="003D3C0E" w:rsidP="00D831D3">
      <w:pPr>
        <w:widowControl/>
        <w:suppressAutoHyphens w:val="0"/>
        <w:autoSpaceDN/>
        <w:spacing w:after="160" w:line="259" w:lineRule="auto"/>
        <w:textAlignment w:val="auto"/>
      </w:pPr>
      <w:r w:rsidRPr="003D3C0E">
        <w:t>We use logistic regression to model the probability of incidence of anxiety as a function of calendar year (year), age (age), square root of CD4 count at ART initiation (sqrt_init_cd4), number of years since ART initiation (time_since_art), smoking</w:t>
      </w:r>
      <w:r w:rsidR="00A30AC3">
        <w:t xml:space="preserve"> </w:t>
      </w:r>
      <w:r w:rsidR="00A30AC3" w:rsidRPr="007C7035">
        <w:t xml:space="preserve">status (smoking), HCV status (hcv) and </w:t>
      </w:r>
      <w:r w:rsidR="00A30AC3">
        <w:t>depression</w:t>
      </w:r>
      <w:r w:rsidR="00A30AC3" w:rsidRPr="007C7035">
        <w:t xml:space="preserve"> status (</w:t>
      </w:r>
      <w:r w:rsidR="00A30AC3">
        <w:t>depression</w:t>
      </w:r>
      <w:r w:rsidR="00A30AC3" w:rsidRPr="007C7035">
        <w:t>). The status variables are encoded as Boolean variables.</w:t>
      </w:r>
    </w:p>
    <w:p w14:paraId="131788EE" w14:textId="77777777" w:rsidR="00E364A6" w:rsidRDefault="00E364A6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78F0AC10" w14:textId="7056753C" w:rsidR="00942A3D" w:rsidRDefault="0030275E" w:rsidP="00D831D3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b</w:t>
      </w:r>
      <w:r w:rsidR="005E4AAC">
        <w:t>1</w:t>
      </w:r>
      <w:r w:rsidR="003167EE">
        <w:t xml:space="preserve">) </w:t>
      </w:r>
      <w:r w:rsidR="00C50716">
        <w:t>D</w:t>
      </w:r>
      <w:r w:rsidR="003167EE">
        <w:t>epression</w:t>
      </w:r>
      <w:r w:rsidR="00D831D3" w:rsidRPr="00D831D3">
        <w:t xml:space="preserve"> </w:t>
      </w:r>
      <w:r w:rsidR="005E4AAC">
        <w:t>p</w:t>
      </w:r>
      <w:r w:rsidR="00C155ED" w:rsidRPr="00C155ED">
        <w:t xml:space="preserve">revalence estimates </w:t>
      </w:r>
      <w:r w:rsidR="002207B9">
        <w:t>(</w:t>
      </w:r>
      <w:r w:rsidR="00C155ED" w:rsidRPr="00C155ED">
        <w:t>from the NA-ACCORD)</w:t>
      </w:r>
      <w:r w:rsidR="00F9028B">
        <w:rPr>
          <w:noProof/>
        </w:rPr>
        <w:drawing>
          <wp:inline distT="0" distB="0" distL="0" distR="0" wp14:anchorId="3FDC660C" wp14:editId="41D1783A">
            <wp:extent cx="9144000" cy="53835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41B13" w14:textId="0B5F8F28" w:rsidR="0004254E" w:rsidRDefault="0004254E" w:rsidP="00D831D3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</w:p>
    <w:p w14:paraId="65E70E8F" w14:textId="04C7C6AC" w:rsidR="00C155ED" w:rsidRDefault="007C7035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b</w:t>
      </w:r>
      <w:r w:rsidR="005E4AAC">
        <w:t xml:space="preserve">2) </w:t>
      </w:r>
      <w:r w:rsidR="002207B9">
        <w:t>Coefficient estimates from d</w:t>
      </w:r>
      <w:r w:rsidR="005E4AAC">
        <w:t>epression i</w:t>
      </w:r>
      <w:r w:rsidR="00C155ED">
        <w:t>ncidence functions (from the NA-ACCORD)</w:t>
      </w:r>
      <w:r w:rsidR="00A559DF">
        <w:rPr>
          <w:noProof/>
        </w:rPr>
        <w:drawing>
          <wp:inline distT="0" distB="0" distL="0" distR="0" wp14:anchorId="7F1D79DD" wp14:editId="6459A39D">
            <wp:extent cx="9144000" cy="5383530"/>
            <wp:effectExtent l="0" t="0" r="0" b="1270"/>
            <wp:docPr id="26" name="Picture 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abl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CA391" w14:textId="72F51E43" w:rsidR="007C7035" w:rsidRDefault="007C7035" w:rsidP="00D831D3">
      <w:pPr>
        <w:widowControl/>
        <w:suppressAutoHyphens w:val="0"/>
        <w:autoSpaceDN/>
        <w:spacing w:after="160" w:line="259" w:lineRule="auto"/>
        <w:textAlignment w:val="auto"/>
      </w:pPr>
      <w:r w:rsidRPr="007C7035">
        <w:t>We use logistic regression to model the probability of incidence of depression as a function of calendar year (year), age (age), square root of CD4 count at ART initiation (sqrt_init_</w:t>
      </w:r>
      <w:r w:rsidR="00A30AC3">
        <w:t>cd4</w:t>
      </w:r>
      <w:r w:rsidRPr="007C7035">
        <w:t>), number of years since ART initiation (time_since_art), smoking status (smoking), HCV status (hcv) and anxiety status (anxiety). The status variables are encoded as Boolean variables. </w:t>
      </w:r>
    </w:p>
    <w:p w14:paraId="316FB9B0" w14:textId="77777777" w:rsidR="0030275E" w:rsidRDefault="0030275E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5CBD2895" w14:textId="46772AB4" w:rsidR="00EE1EC6" w:rsidRDefault="0030275E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c1</w:t>
      </w:r>
      <w:r w:rsidR="009B35AA">
        <w:t xml:space="preserve">) </w:t>
      </w:r>
      <w:r w:rsidR="00C50716">
        <w:t>S</w:t>
      </w:r>
      <w:r w:rsidR="009B35AA">
        <w:t xml:space="preserve">tage </w:t>
      </w:r>
      <w:r w:rsidR="009B35AA">
        <w:rPr>
          <w:rFonts w:cs="Calibri"/>
        </w:rPr>
        <w:t>≥</w:t>
      </w:r>
      <w:r w:rsidR="009B35AA">
        <w:t xml:space="preserve">3 chronic kidney disease </w:t>
      </w:r>
      <w:r w:rsidR="005E7833">
        <w:t xml:space="preserve">prevalence </w:t>
      </w:r>
      <w:r w:rsidR="00C155ED" w:rsidRPr="00C155ED">
        <w:t xml:space="preserve">estimates </w:t>
      </w:r>
      <w:r w:rsidR="002207B9">
        <w:t>(</w:t>
      </w:r>
      <w:r w:rsidR="00C155ED" w:rsidRPr="00C155ED">
        <w:t>from the NA-ACCORD)</w:t>
      </w:r>
      <w:r w:rsidR="001A0FE3">
        <w:rPr>
          <w:noProof/>
        </w:rPr>
        <w:drawing>
          <wp:inline distT="0" distB="0" distL="0" distR="0" wp14:anchorId="64AE1DD8" wp14:editId="241F2061">
            <wp:extent cx="9144000" cy="5383530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8BB7B" w14:textId="525D489B" w:rsidR="0004254E" w:rsidRDefault="0004254E" w:rsidP="00C155ED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</w:p>
    <w:p w14:paraId="4ACB01C1" w14:textId="77777777" w:rsidR="005E7833" w:rsidRDefault="005E7833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2AF96F76" w14:textId="7778B759" w:rsidR="00C50716" w:rsidRDefault="005E7833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c2) </w:t>
      </w:r>
      <w:r w:rsidR="002207B9">
        <w:t>Coefficient estimates from s</w:t>
      </w:r>
      <w:r>
        <w:t xml:space="preserve">tage </w:t>
      </w:r>
      <w:r>
        <w:rPr>
          <w:rFonts w:cs="Calibri"/>
        </w:rPr>
        <w:t>≥</w:t>
      </w:r>
      <w:r>
        <w:t>3 chronic kidney disease i</w:t>
      </w:r>
      <w:r w:rsidR="00C155ED">
        <w:t>ncidence functions (from the NA-ACCORD)</w:t>
      </w:r>
      <w:r w:rsidR="00554351">
        <w:rPr>
          <w:noProof/>
        </w:rPr>
        <w:drawing>
          <wp:inline distT="0" distB="0" distL="0" distR="0" wp14:anchorId="6D1ECE4F" wp14:editId="1D96C26E">
            <wp:extent cx="9144000" cy="2482215"/>
            <wp:effectExtent l="0" t="0" r="0" b="0"/>
            <wp:docPr id="30" name="Picture 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abl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E7E07" w14:textId="78CC5DCD" w:rsidR="002D1354" w:rsidRPr="002D1354" w:rsidRDefault="007A6BF4" w:rsidP="002D1354">
      <w:pPr>
        <w:pStyle w:val="NormalWeb"/>
        <w:shd w:val="clear" w:color="auto" w:fill="FFFFFF"/>
        <w:spacing w:before="0" w:beforeAutospacing="0" w:after="0" w:afterAutospacing="0"/>
        <w:rPr>
          <w:rFonts w:ascii="Calibri" w:eastAsia="Calibri" w:hAnsi="Calibri" w:cs="Arial"/>
          <w:sz w:val="22"/>
        </w:rPr>
      </w:pPr>
      <w:r w:rsidRPr="007C7035">
        <w:rPr>
          <w:rFonts w:ascii="Calibri" w:hAnsi="Calibri"/>
          <w:sz w:val="22"/>
        </w:rPr>
        <w:t xml:space="preserve">We use logistic regression to model the probability of incidence of </w:t>
      </w:r>
      <w:r>
        <w:rPr>
          <w:rFonts w:ascii="Calibri" w:eastAsia="Calibri" w:hAnsi="Calibri" w:cs="Arial"/>
          <w:sz w:val="22"/>
        </w:rPr>
        <w:t>this comorbidity</w:t>
      </w:r>
      <w:r w:rsidR="002D1354" w:rsidRPr="002D1354">
        <w:rPr>
          <w:rFonts w:ascii="Calibri" w:eastAsia="Calibri" w:hAnsi="Calibri" w:cs="Arial"/>
          <w:sz w:val="22"/>
        </w:rPr>
        <w:t xml:space="preserve"> as a linear function of calendar year (year), age (age), square root of CD4 count at ART initiation (sqrt_init_cd4), number of years since ART initiation (time_since_art), change in BMI after ART initiation (delta_bmi) and BMI after ART initiation (post_art_bmi) modeled as </w:t>
      </w:r>
      <w:hyperlink r:id="rId12" w:anchor="restricted-cubic-spline" w:history="1">
        <w:r w:rsidR="002D1354" w:rsidRPr="002D1354">
          <w:rPr>
            <w:rFonts w:ascii="Calibri" w:eastAsia="Calibri" w:hAnsi="Calibri" w:cs="Arial"/>
            <w:sz w:val="22"/>
          </w:rPr>
          <w:t>restricted cubic splines</w:t>
        </w:r>
      </w:hyperlink>
      <w:r>
        <w:rPr>
          <w:rFonts w:ascii="Calibri" w:eastAsia="Calibri" w:hAnsi="Calibri" w:cs="Arial"/>
          <w:sz w:val="22"/>
        </w:rPr>
        <w:t xml:space="preserve"> (see </w:t>
      </w:r>
      <w:hyperlink r:id="rId13" w:history="1">
        <w:r w:rsidR="00FE2C08" w:rsidRPr="004E427C">
          <w:rPr>
            <w:rStyle w:val="Hyperlink"/>
            <w:rFonts w:ascii="Calibri" w:eastAsia="Calibri" w:hAnsi="Calibri" w:cs="Arial"/>
            <w:sz w:val="22"/>
          </w:rPr>
          <w:t>https://pearlhivmodel.org/method_details.htm</w:t>
        </w:r>
      </w:hyperlink>
      <w:r w:rsidR="00FE2C08">
        <w:rPr>
          <w:rStyle w:val="Hyperlink"/>
          <w:rFonts w:ascii="Calibri" w:eastAsia="Calibri" w:hAnsi="Calibri" w:cs="Arial"/>
          <w:sz w:val="22"/>
        </w:rPr>
        <w:t>l</w:t>
      </w:r>
      <w:r w:rsidR="00B50FE4">
        <w:rPr>
          <w:rFonts w:ascii="Calibri" w:eastAsia="Calibri" w:hAnsi="Calibri" w:cs="Arial"/>
          <w:sz w:val="22"/>
        </w:rPr>
        <w:t xml:space="preserve"> for knots)</w:t>
      </w:r>
      <w:r w:rsidR="002D1354" w:rsidRPr="002D1354">
        <w:rPr>
          <w:rFonts w:ascii="Calibri" w:eastAsia="Calibri" w:hAnsi="Calibri" w:cs="Arial"/>
          <w:sz w:val="22"/>
        </w:rPr>
        <w:t xml:space="preserve">, </w:t>
      </w:r>
      <w:r w:rsidR="00B50FE4">
        <w:rPr>
          <w:rFonts w:ascii="Calibri" w:eastAsia="Calibri" w:hAnsi="Calibri" w:cs="Arial"/>
          <w:sz w:val="22"/>
        </w:rPr>
        <w:t>smoking</w:t>
      </w:r>
      <w:r w:rsidR="002D1354" w:rsidRPr="002D1354">
        <w:rPr>
          <w:rFonts w:ascii="Calibri" w:eastAsia="Calibri" w:hAnsi="Calibri" w:cs="Arial"/>
          <w:sz w:val="22"/>
        </w:rPr>
        <w:t xml:space="preserve"> status (smoking</w:t>
      </w:r>
      <w:r w:rsidR="00B50FE4">
        <w:rPr>
          <w:rFonts w:ascii="Calibri" w:eastAsia="Calibri" w:hAnsi="Calibri" w:cs="Arial"/>
          <w:sz w:val="22"/>
        </w:rPr>
        <w:t>), hepatitis C virus (</w:t>
      </w:r>
      <w:r w:rsidR="002D1354" w:rsidRPr="002D1354">
        <w:rPr>
          <w:rFonts w:ascii="Calibri" w:eastAsia="Calibri" w:hAnsi="Calibri" w:cs="Arial"/>
          <w:sz w:val="22"/>
        </w:rPr>
        <w:t xml:space="preserve">hcv), </w:t>
      </w:r>
      <w:r w:rsidR="00B50FE4">
        <w:rPr>
          <w:rFonts w:ascii="Calibri" w:eastAsia="Calibri" w:hAnsi="Calibri" w:cs="Arial"/>
          <w:sz w:val="22"/>
        </w:rPr>
        <w:t>anxiety</w:t>
      </w:r>
      <w:r w:rsidR="002D1354" w:rsidRPr="002D1354">
        <w:rPr>
          <w:rFonts w:ascii="Calibri" w:eastAsia="Calibri" w:hAnsi="Calibri" w:cs="Arial"/>
          <w:sz w:val="22"/>
        </w:rPr>
        <w:t xml:space="preserve"> (anxiety</w:t>
      </w:r>
      <w:r w:rsidR="00B50FE4">
        <w:rPr>
          <w:rFonts w:ascii="Calibri" w:eastAsia="Calibri" w:hAnsi="Calibri" w:cs="Arial"/>
          <w:sz w:val="22"/>
        </w:rPr>
        <w:t>)</w:t>
      </w:r>
      <w:r w:rsidR="002D1354" w:rsidRPr="002D1354">
        <w:rPr>
          <w:rFonts w:ascii="Calibri" w:eastAsia="Calibri" w:hAnsi="Calibri" w:cs="Arial"/>
          <w:sz w:val="22"/>
        </w:rPr>
        <w:t>,</w:t>
      </w:r>
      <w:r w:rsidR="00B50FE4">
        <w:rPr>
          <w:rFonts w:ascii="Calibri" w:eastAsia="Calibri" w:hAnsi="Calibri" w:cs="Arial"/>
          <w:sz w:val="22"/>
        </w:rPr>
        <w:t xml:space="preserve"> depression</w:t>
      </w:r>
      <w:r w:rsidR="002D1354" w:rsidRPr="002D1354">
        <w:rPr>
          <w:rFonts w:ascii="Calibri" w:eastAsia="Calibri" w:hAnsi="Calibri" w:cs="Arial"/>
          <w:sz w:val="22"/>
        </w:rPr>
        <w:t> </w:t>
      </w:r>
      <w:r w:rsidR="00B50FE4">
        <w:rPr>
          <w:rFonts w:ascii="Calibri" w:eastAsia="Calibri" w:hAnsi="Calibri" w:cs="Arial"/>
          <w:sz w:val="22"/>
        </w:rPr>
        <w:t>(</w:t>
      </w:r>
      <w:r w:rsidR="002D1354" w:rsidRPr="002D1354">
        <w:rPr>
          <w:rFonts w:ascii="Calibri" w:eastAsia="Calibri" w:hAnsi="Calibri" w:cs="Arial"/>
          <w:sz w:val="22"/>
        </w:rPr>
        <w:t xml:space="preserve">depression), </w:t>
      </w:r>
      <w:r w:rsidR="00EA2079">
        <w:rPr>
          <w:rFonts w:ascii="Calibri" w:eastAsia="Calibri" w:hAnsi="Calibri" w:cs="Arial"/>
          <w:sz w:val="22"/>
        </w:rPr>
        <w:t>dyslipidemia (</w:t>
      </w:r>
      <w:r w:rsidR="002D1354" w:rsidRPr="002D1354">
        <w:rPr>
          <w:rFonts w:ascii="Calibri" w:eastAsia="Calibri" w:hAnsi="Calibri" w:cs="Arial"/>
          <w:sz w:val="22"/>
        </w:rPr>
        <w:t>lipid</w:t>
      </w:r>
      <w:r w:rsidR="00EA2079">
        <w:rPr>
          <w:rFonts w:ascii="Calibri" w:eastAsia="Calibri" w:hAnsi="Calibri" w:cs="Arial"/>
          <w:sz w:val="22"/>
        </w:rPr>
        <w:t>)</w:t>
      </w:r>
      <w:r w:rsidR="002D1354" w:rsidRPr="002D1354">
        <w:rPr>
          <w:rFonts w:ascii="Calibri" w:eastAsia="Calibri" w:hAnsi="Calibri" w:cs="Arial"/>
          <w:sz w:val="22"/>
        </w:rPr>
        <w:t>, </w:t>
      </w:r>
      <w:r w:rsidR="00EA2079">
        <w:rPr>
          <w:rFonts w:ascii="Calibri" w:eastAsia="Calibri" w:hAnsi="Calibri" w:cs="Arial"/>
          <w:sz w:val="22"/>
        </w:rPr>
        <w:t>diabetes (</w:t>
      </w:r>
      <w:r w:rsidR="002D1354" w:rsidRPr="002D1354">
        <w:rPr>
          <w:rFonts w:ascii="Calibri" w:eastAsia="Calibri" w:hAnsi="Calibri" w:cs="Arial"/>
          <w:sz w:val="22"/>
        </w:rPr>
        <w:t>diabetes</w:t>
      </w:r>
      <w:r w:rsidR="00EA2079">
        <w:rPr>
          <w:rFonts w:ascii="Calibri" w:eastAsia="Calibri" w:hAnsi="Calibri" w:cs="Arial"/>
          <w:sz w:val="22"/>
        </w:rPr>
        <w:t>)</w:t>
      </w:r>
      <w:r w:rsidR="002D1354" w:rsidRPr="002D1354">
        <w:rPr>
          <w:rFonts w:ascii="Calibri" w:eastAsia="Calibri" w:hAnsi="Calibri" w:cs="Arial"/>
          <w:sz w:val="22"/>
        </w:rPr>
        <w:t>,</w:t>
      </w:r>
      <w:r w:rsidR="00EA2079">
        <w:rPr>
          <w:rFonts w:ascii="Calibri" w:eastAsia="Calibri" w:hAnsi="Calibri" w:cs="Arial"/>
          <w:sz w:val="22"/>
        </w:rPr>
        <w:t xml:space="preserve"> and </w:t>
      </w:r>
      <w:r w:rsidR="002D1354" w:rsidRPr="002D1354">
        <w:rPr>
          <w:rFonts w:ascii="Calibri" w:eastAsia="Calibri" w:hAnsi="Calibri" w:cs="Arial"/>
          <w:sz w:val="22"/>
        </w:rPr>
        <w:t>hypertension</w:t>
      </w:r>
      <w:r w:rsidR="002A546C">
        <w:rPr>
          <w:rFonts w:ascii="Calibri" w:eastAsia="Calibri" w:hAnsi="Calibri" w:cs="Arial"/>
          <w:sz w:val="22"/>
        </w:rPr>
        <w:t xml:space="preserve"> (</w:t>
      </w:r>
      <w:r w:rsidR="002D1354" w:rsidRPr="002D1354">
        <w:rPr>
          <w:rFonts w:ascii="Calibri" w:eastAsia="Calibri" w:hAnsi="Calibri" w:cs="Arial"/>
          <w:sz w:val="22"/>
        </w:rPr>
        <w:t>hypertension).</w:t>
      </w:r>
    </w:p>
    <w:p w14:paraId="1CCDA694" w14:textId="77777777" w:rsidR="002D1354" w:rsidRDefault="002D1354">
      <w:pPr>
        <w:widowControl/>
        <w:suppressAutoHyphens w:val="0"/>
        <w:autoSpaceDN/>
        <w:spacing w:after="160" w:line="259" w:lineRule="auto"/>
        <w:textAlignment w:val="auto"/>
      </w:pPr>
    </w:p>
    <w:p w14:paraId="51EF149C" w14:textId="77777777" w:rsidR="00662BDE" w:rsidRDefault="00662BDE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0609A8EF" w14:textId="3B3D9F5B" w:rsidR="00D60B9E" w:rsidRDefault="009B35AA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d</w:t>
      </w:r>
      <w:r w:rsidR="005E7833">
        <w:t>1</w:t>
      </w:r>
      <w:r>
        <w:t xml:space="preserve">) </w:t>
      </w:r>
      <w:r w:rsidR="00C50716">
        <w:t>D</w:t>
      </w:r>
      <w:r>
        <w:t>yslipidemia</w:t>
      </w:r>
      <w:r w:rsidR="00D831D3" w:rsidRPr="00D831D3">
        <w:t xml:space="preserve"> </w:t>
      </w:r>
      <w:r w:rsidR="005E7833">
        <w:t>p</w:t>
      </w:r>
      <w:r w:rsidR="00C155ED" w:rsidRPr="00C155ED">
        <w:t>revalence</w:t>
      </w:r>
      <w:r w:rsidR="002207B9">
        <w:t xml:space="preserve"> </w:t>
      </w:r>
      <w:r w:rsidR="00C155ED" w:rsidRPr="00C155ED">
        <w:t xml:space="preserve">estimates </w:t>
      </w:r>
      <w:r w:rsidR="002207B9">
        <w:t>(</w:t>
      </w:r>
      <w:r w:rsidR="00C155ED" w:rsidRPr="00C155ED">
        <w:t>from the NA-ACCORD)</w:t>
      </w:r>
      <w:r w:rsidR="0026109E">
        <w:rPr>
          <w:noProof/>
        </w:rPr>
        <w:drawing>
          <wp:inline distT="0" distB="0" distL="0" distR="0" wp14:anchorId="46173110" wp14:editId="135E876B">
            <wp:extent cx="9144000" cy="5383530"/>
            <wp:effectExtent l="0" t="0" r="0" b="1270"/>
            <wp:docPr id="31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screenshot of a compu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0355B" w14:textId="216241F3" w:rsidR="005E7833" w:rsidRDefault="00D60B9E" w:rsidP="00C155ED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</w:p>
    <w:p w14:paraId="6033CFA8" w14:textId="77777777" w:rsidR="00662BDE" w:rsidRDefault="00662BDE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4C2683E1" w14:textId="19E27C69" w:rsidR="00C155ED" w:rsidRDefault="005E7833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d2) </w:t>
      </w:r>
      <w:r w:rsidR="002207B9">
        <w:t>Coefficient estimates from d</w:t>
      </w:r>
      <w:r>
        <w:t>yslipidemia i</w:t>
      </w:r>
      <w:r w:rsidR="00C155ED">
        <w:t>ncidence functions (from the NA-ACCORD)</w:t>
      </w:r>
      <w:r w:rsidR="00764D17">
        <w:rPr>
          <w:noProof/>
        </w:rPr>
        <w:drawing>
          <wp:inline distT="0" distB="0" distL="0" distR="0" wp14:anchorId="20CB8BF5" wp14:editId="19C429E9">
            <wp:extent cx="9144000" cy="2482215"/>
            <wp:effectExtent l="0" t="0" r="0" b="0"/>
            <wp:docPr id="32" name="Picture 3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AB671" w14:textId="2C7DBDC2" w:rsidR="00C50716" w:rsidRDefault="00C50716">
      <w:pPr>
        <w:widowControl/>
        <w:suppressAutoHyphens w:val="0"/>
        <w:autoSpaceDN/>
        <w:spacing w:after="160" w:line="259" w:lineRule="auto"/>
        <w:textAlignment w:val="auto"/>
      </w:pPr>
    </w:p>
    <w:p w14:paraId="7CEA1565" w14:textId="693FF523" w:rsidR="00662BDE" w:rsidRPr="002D1354" w:rsidRDefault="00662BDE" w:rsidP="00662BDE">
      <w:pPr>
        <w:pStyle w:val="NormalWeb"/>
        <w:shd w:val="clear" w:color="auto" w:fill="FFFFFF"/>
        <w:spacing w:before="0" w:beforeAutospacing="0" w:after="0" w:afterAutospacing="0"/>
        <w:rPr>
          <w:rFonts w:ascii="Calibri" w:eastAsia="Calibri" w:hAnsi="Calibri" w:cs="Arial"/>
          <w:sz w:val="22"/>
        </w:rPr>
      </w:pPr>
      <w:r w:rsidRPr="007C7035">
        <w:rPr>
          <w:rFonts w:ascii="Calibri" w:hAnsi="Calibri"/>
          <w:sz w:val="22"/>
        </w:rPr>
        <w:t xml:space="preserve">We use logistic regression to model the probability of incidence of </w:t>
      </w:r>
      <w:r>
        <w:rPr>
          <w:rFonts w:ascii="Calibri" w:eastAsia="Calibri" w:hAnsi="Calibri" w:cs="Arial"/>
          <w:sz w:val="22"/>
        </w:rPr>
        <w:t>this comorbidity</w:t>
      </w:r>
      <w:r w:rsidRPr="002D1354">
        <w:rPr>
          <w:rFonts w:ascii="Calibri" w:eastAsia="Calibri" w:hAnsi="Calibri" w:cs="Arial"/>
          <w:sz w:val="22"/>
        </w:rPr>
        <w:t xml:space="preserve"> as a linear function of calendar year (year), age (age), square root of CD4 count at ART initiation (sqrt_init_cd4), number of years since ART initiation (time_since_art), change in BMI after ART initiation (delta_bmi) and BMI after ART initiation (post_art_bmi) modeled as </w:t>
      </w:r>
      <w:hyperlink r:id="rId16" w:anchor="restricted-cubic-spline" w:history="1">
        <w:r w:rsidRPr="002D1354">
          <w:rPr>
            <w:rFonts w:ascii="Calibri" w:eastAsia="Calibri" w:hAnsi="Calibri" w:cs="Arial"/>
            <w:sz w:val="22"/>
          </w:rPr>
          <w:t>restricted cubic splines</w:t>
        </w:r>
      </w:hyperlink>
      <w:r>
        <w:rPr>
          <w:rFonts w:ascii="Calibri" w:eastAsia="Calibri" w:hAnsi="Calibri" w:cs="Arial"/>
          <w:sz w:val="22"/>
        </w:rPr>
        <w:t xml:space="preserve"> (see </w:t>
      </w:r>
      <w:hyperlink r:id="rId17" w:anchor="depression" w:history="1">
        <w:r w:rsidRPr="00311870">
          <w:rPr>
            <w:rStyle w:val="Hyperlink"/>
            <w:rFonts w:ascii="Calibri" w:eastAsia="Calibri" w:hAnsi="Calibri" w:cs="Arial"/>
            <w:sz w:val="22"/>
          </w:rPr>
          <w:t>https://pearlhivmodel.org/method_details.html</w:t>
        </w:r>
      </w:hyperlink>
      <w:r>
        <w:rPr>
          <w:rFonts w:ascii="Calibri" w:eastAsia="Calibri" w:hAnsi="Calibri" w:cs="Arial"/>
          <w:sz w:val="22"/>
        </w:rPr>
        <w:t xml:space="preserve"> for knots)</w:t>
      </w:r>
      <w:r w:rsidRPr="002D1354">
        <w:rPr>
          <w:rFonts w:ascii="Calibri" w:eastAsia="Calibri" w:hAnsi="Calibri" w:cs="Arial"/>
          <w:sz w:val="22"/>
        </w:rPr>
        <w:t xml:space="preserve">, </w:t>
      </w:r>
      <w:r>
        <w:rPr>
          <w:rFonts w:ascii="Calibri" w:eastAsia="Calibri" w:hAnsi="Calibri" w:cs="Arial"/>
          <w:sz w:val="22"/>
        </w:rPr>
        <w:t>smoking</w:t>
      </w:r>
      <w:r w:rsidRPr="002D1354">
        <w:rPr>
          <w:rFonts w:ascii="Calibri" w:eastAsia="Calibri" w:hAnsi="Calibri" w:cs="Arial"/>
          <w:sz w:val="22"/>
        </w:rPr>
        <w:t xml:space="preserve"> status (smoking</w:t>
      </w:r>
      <w:r>
        <w:rPr>
          <w:rFonts w:ascii="Calibri" w:eastAsia="Calibri" w:hAnsi="Calibri" w:cs="Arial"/>
          <w:sz w:val="22"/>
        </w:rPr>
        <w:t>), hepatitis C virus (</w:t>
      </w:r>
      <w:r w:rsidRPr="002D1354">
        <w:rPr>
          <w:rFonts w:ascii="Calibri" w:eastAsia="Calibri" w:hAnsi="Calibri" w:cs="Arial"/>
          <w:sz w:val="22"/>
        </w:rPr>
        <w:t xml:space="preserve">hcv), </w:t>
      </w:r>
      <w:r>
        <w:rPr>
          <w:rFonts w:ascii="Calibri" w:eastAsia="Calibri" w:hAnsi="Calibri" w:cs="Arial"/>
          <w:sz w:val="22"/>
        </w:rPr>
        <w:t>anxiety</w:t>
      </w:r>
      <w:r w:rsidRPr="002D1354">
        <w:rPr>
          <w:rFonts w:ascii="Calibri" w:eastAsia="Calibri" w:hAnsi="Calibri" w:cs="Arial"/>
          <w:sz w:val="22"/>
        </w:rPr>
        <w:t xml:space="preserve"> (anxiety</w:t>
      </w:r>
      <w:r>
        <w:rPr>
          <w:rFonts w:ascii="Calibri" w:eastAsia="Calibri" w:hAnsi="Calibri" w:cs="Arial"/>
          <w:sz w:val="22"/>
        </w:rPr>
        <w:t>)</w:t>
      </w:r>
      <w:r w:rsidRPr="002D1354">
        <w:rPr>
          <w:rFonts w:ascii="Calibri" w:eastAsia="Calibri" w:hAnsi="Calibri" w:cs="Arial"/>
          <w:sz w:val="22"/>
        </w:rPr>
        <w:t>,</w:t>
      </w:r>
      <w:r>
        <w:rPr>
          <w:rFonts w:ascii="Calibri" w:eastAsia="Calibri" w:hAnsi="Calibri" w:cs="Arial"/>
          <w:sz w:val="22"/>
        </w:rPr>
        <w:t xml:space="preserve"> depression</w:t>
      </w:r>
      <w:r w:rsidRPr="002D1354">
        <w:rPr>
          <w:rFonts w:ascii="Calibri" w:eastAsia="Calibri" w:hAnsi="Calibri" w:cs="Arial"/>
          <w:sz w:val="22"/>
        </w:rPr>
        <w:t> </w:t>
      </w:r>
      <w:r>
        <w:rPr>
          <w:rFonts w:ascii="Calibri" w:eastAsia="Calibri" w:hAnsi="Calibri" w:cs="Arial"/>
          <w:sz w:val="22"/>
        </w:rPr>
        <w:t>(</w:t>
      </w:r>
      <w:r w:rsidRPr="002D1354">
        <w:rPr>
          <w:rFonts w:ascii="Calibri" w:eastAsia="Calibri" w:hAnsi="Calibri" w:cs="Arial"/>
          <w:sz w:val="22"/>
        </w:rPr>
        <w:t xml:space="preserve">depression), </w:t>
      </w:r>
      <w:r>
        <w:rPr>
          <w:rFonts w:ascii="Calibri" w:eastAsia="Calibri" w:hAnsi="Calibri" w:cs="Arial"/>
          <w:sz w:val="22"/>
        </w:rPr>
        <w:t xml:space="preserve">stage </w:t>
      </w:r>
      <w:r>
        <w:rPr>
          <w:rFonts w:ascii="Calibri" w:eastAsia="Calibri" w:hAnsi="Calibri" w:cs="Calibri"/>
          <w:sz w:val="22"/>
        </w:rPr>
        <w:t>≥</w:t>
      </w:r>
      <w:r>
        <w:rPr>
          <w:rFonts w:ascii="Calibri" w:eastAsia="Calibri" w:hAnsi="Calibri" w:cs="Arial"/>
          <w:sz w:val="22"/>
        </w:rPr>
        <w:t>3 chronic kidney disease (ckd)</w:t>
      </w:r>
      <w:r w:rsidRPr="002D1354">
        <w:rPr>
          <w:rFonts w:ascii="Calibri" w:eastAsia="Calibri" w:hAnsi="Calibri" w:cs="Arial"/>
          <w:sz w:val="22"/>
        </w:rPr>
        <w:t>, </w:t>
      </w:r>
      <w:r>
        <w:rPr>
          <w:rFonts w:ascii="Calibri" w:eastAsia="Calibri" w:hAnsi="Calibri" w:cs="Arial"/>
          <w:sz w:val="22"/>
        </w:rPr>
        <w:t>diabetes (</w:t>
      </w:r>
      <w:r w:rsidRPr="002D1354">
        <w:rPr>
          <w:rFonts w:ascii="Calibri" w:eastAsia="Calibri" w:hAnsi="Calibri" w:cs="Arial"/>
          <w:sz w:val="22"/>
        </w:rPr>
        <w:t>diabetes</w:t>
      </w:r>
      <w:r>
        <w:rPr>
          <w:rFonts w:ascii="Calibri" w:eastAsia="Calibri" w:hAnsi="Calibri" w:cs="Arial"/>
          <w:sz w:val="22"/>
        </w:rPr>
        <w:t>)</w:t>
      </w:r>
      <w:r w:rsidRPr="002D1354">
        <w:rPr>
          <w:rFonts w:ascii="Calibri" w:eastAsia="Calibri" w:hAnsi="Calibri" w:cs="Arial"/>
          <w:sz w:val="22"/>
        </w:rPr>
        <w:t>,</w:t>
      </w:r>
      <w:r>
        <w:rPr>
          <w:rFonts w:ascii="Calibri" w:eastAsia="Calibri" w:hAnsi="Calibri" w:cs="Arial"/>
          <w:sz w:val="22"/>
        </w:rPr>
        <w:t xml:space="preserve"> and </w:t>
      </w:r>
      <w:r w:rsidRPr="002D1354">
        <w:rPr>
          <w:rFonts w:ascii="Calibri" w:eastAsia="Calibri" w:hAnsi="Calibri" w:cs="Arial"/>
          <w:sz w:val="22"/>
        </w:rPr>
        <w:t>hypertension</w:t>
      </w:r>
      <w:r>
        <w:rPr>
          <w:rFonts w:ascii="Calibri" w:eastAsia="Calibri" w:hAnsi="Calibri" w:cs="Arial"/>
          <w:sz w:val="22"/>
        </w:rPr>
        <w:t xml:space="preserve"> (</w:t>
      </w:r>
      <w:r w:rsidRPr="002D1354">
        <w:rPr>
          <w:rFonts w:ascii="Calibri" w:eastAsia="Calibri" w:hAnsi="Calibri" w:cs="Arial"/>
          <w:sz w:val="22"/>
        </w:rPr>
        <w:t>hypertension).</w:t>
      </w:r>
    </w:p>
    <w:p w14:paraId="5A8D61B4" w14:textId="77777777" w:rsidR="00662BDE" w:rsidRDefault="00662BDE">
      <w:pPr>
        <w:widowControl/>
        <w:suppressAutoHyphens w:val="0"/>
        <w:autoSpaceDN/>
        <w:spacing w:after="160" w:line="259" w:lineRule="auto"/>
        <w:textAlignment w:val="auto"/>
      </w:pPr>
    </w:p>
    <w:p w14:paraId="1C369FDA" w14:textId="77777777" w:rsidR="004100E9" w:rsidRDefault="004100E9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7A1041F8" w14:textId="386E8F56" w:rsidR="00C155ED" w:rsidRDefault="009B35AA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e</w:t>
      </w:r>
      <w:r w:rsidR="005E7833">
        <w:t>1</w:t>
      </w:r>
      <w:r>
        <w:t xml:space="preserve">) </w:t>
      </w:r>
      <w:r w:rsidR="00C50716">
        <w:t>D</w:t>
      </w:r>
      <w:r>
        <w:t>iabetes</w:t>
      </w:r>
      <w:r w:rsidR="00D831D3" w:rsidRPr="00D831D3">
        <w:t xml:space="preserve"> </w:t>
      </w:r>
      <w:r w:rsidR="005E7833">
        <w:t>p</w:t>
      </w:r>
      <w:r w:rsidR="00C155ED" w:rsidRPr="00C155ED">
        <w:t xml:space="preserve">revalence estimates </w:t>
      </w:r>
      <w:r w:rsidR="002207B9">
        <w:t>(</w:t>
      </w:r>
      <w:r w:rsidR="00C155ED" w:rsidRPr="00C155ED">
        <w:t>from the NA-ACCORD)</w:t>
      </w:r>
    </w:p>
    <w:p w14:paraId="679F441D" w14:textId="4CAED0DF" w:rsidR="00D60B9E" w:rsidRDefault="00C32801" w:rsidP="00C155ED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698FD0CD" wp14:editId="3FB75CC0">
            <wp:extent cx="9144000" cy="5383530"/>
            <wp:effectExtent l="0" t="0" r="0" b="1270"/>
            <wp:docPr id="3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screenshot of a compu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06FB9" w14:textId="077ADD49" w:rsidR="00D60B9E" w:rsidRDefault="00D60B9E" w:rsidP="00C155ED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</w:p>
    <w:p w14:paraId="66536090" w14:textId="77777777" w:rsidR="004100E9" w:rsidRDefault="004100E9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5CBFB1DD" w14:textId="4C6F562D" w:rsidR="00C155ED" w:rsidRDefault="005E7833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e2) </w:t>
      </w:r>
      <w:r w:rsidR="002207B9">
        <w:t>Coefficient estimates from d</w:t>
      </w:r>
      <w:r>
        <w:t>iabetes i</w:t>
      </w:r>
      <w:r w:rsidR="00C155ED">
        <w:t>ncidence functions (from the NA-ACCORD)</w:t>
      </w:r>
    </w:p>
    <w:p w14:paraId="2AD05AD3" w14:textId="5081FB57" w:rsidR="00C50716" w:rsidRDefault="00C32801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25941033" wp14:editId="697F41BE">
            <wp:extent cx="9144000" cy="2482215"/>
            <wp:effectExtent l="0" t="0" r="0" b="0"/>
            <wp:docPr id="34" name="Picture 3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abl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2EF8E" w14:textId="53378B0A" w:rsidR="00F91F1B" w:rsidRPr="002D1354" w:rsidRDefault="00F91F1B" w:rsidP="00F91F1B">
      <w:pPr>
        <w:pStyle w:val="NormalWeb"/>
        <w:shd w:val="clear" w:color="auto" w:fill="FFFFFF"/>
        <w:spacing w:before="0" w:beforeAutospacing="0" w:after="0" w:afterAutospacing="0"/>
        <w:rPr>
          <w:rFonts w:ascii="Calibri" w:eastAsia="Calibri" w:hAnsi="Calibri" w:cs="Arial"/>
          <w:sz w:val="22"/>
        </w:rPr>
      </w:pPr>
      <w:r w:rsidRPr="007C7035">
        <w:rPr>
          <w:rFonts w:ascii="Calibri" w:hAnsi="Calibri"/>
          <w:sz w:val="22"/>
        </w:rPr>
        <w:t xml:space="preserve">We use logistic regression to model the probability of incidence of </w:t>
      </w:r>
      <w:r>
        <w:rPr>
          <w:rFonts w:ascii="Calibri" w:eastAsia="Calibri" w:hAnsi="Calibri" w:cs="Arial"/>
          <w:sz w:val="22"/>
        </w:rPr>
        <w:t>this comorbidity</w:t>
      </w:r>
      <w:r w:rsidRPr="002D1354">
        <w:rPr>
          <w:rFonts w:ascii="Calibri" w:eastAsia="Calibri" w:hAnsi="Calibri" w:cs="Arial"/>
          <w:sz w:val="22"/>
        </w:rPr>
        <w:t xml:space="preserve"> as a linear function of calendar year (year), age (age), square root of CD4 count at ART initiation (sqrt_init_cd4), number of years since ART initiation (time_since_art), change in BMI after ART initiation (delta_bmi) and BMI after ART initiation (post_art_bmi) modeled as </w:t>
      </w:r>
      <w:hyperlink r:id="rId20" w:anchor="restricted-cubic-spline" w:history="1">
        <w:r w:rsidRPr="002D1354">
          <w:rPr>
            <w:rFonts w:ascii="Calibri" w:eastAsia="Calibri" w:hAnsi="Calibri" w:cs="Arial"/>
            <w:sz w:val="22"/>
          </w:rPr>
          <w:t>restricted cubic splines</w:t>
        </w:r>
      </w:hyperlink>
      <w:r>
        <w:rPr>
          <w:rFonts w:ascii="Calibri" w:eastAsia="Calibri" w:hAnsi="Calibri" w:cs="Arial"/>
          <w:sz w:val="22"/>
        </w:rPr>
        <w:t xml:space="preserve"> (see </w:t>
      </w:r>
      <w:hyperlink r:id="rId21" w:anchor="depression" w:history="1">
        <w:r w:rsidRPr="00311870">
          <w:rPr>
            <w:rStyle w:val="Hyperlink"/>
            <w:rFonts w:ascii="Calibri" w:eastAsia="Calibri" w:hAnsi="Calibri" w:cs="Arial"/>
            <w:sz w:val="22"/>
          </w:rPr>
          <w:t>https://pearlhivmodel.org/method_details.html</w:t>
        </w:r>
      </w:hyperlink>
      <w:r>
        <w:rPr>
          <w:rFonts w:ascii="Calibri" w:eastAsia="Calibri" w:hAnsi="Calibri" w:cs="Arial"/>
          <w:sz w:val="22"/>
        </w:rPr>
        <w:t xml:space="preserve"> for knots)</w:t>
      </w:r>
      <w:r w:rsidRPr="002D1354">
        <w:rPr>
          <w:rFonts w:ascii="Calibri" w:eastAsia="Calibri" w:hAnsi="Calibri" w:cs="Arial"/>
          <w:sz w:val="22"/>
        </w:rPr>
        <w:t xml:space="preserve">, </w:t>
      </w:r>
      <w:r>
        <w:rPr>
          <w:rFonts w:ascii="Calibri" w:eastAsia="Calibri" w:hAnsi="Calibri" w:cs="Arial"/>
          <w:sz w:val="22"/>
        </w:rPr>
        <w:t>smoking</w:t>
      </w:r>
      <w:r w:rsidRPr="002D1354">
        <w:rPr>
          <w:rFonts w:ascii="Calibri" w:eastAsia="Calibri" w:hAnsi="Calibri" w:cs="Arial"/>
          <w:sz w:val="22"/>
        </w:rPr>
        <w:t xml:space="preserve"> status (smoking</w:t>
      </w:r>
      <w:r>
        <w:rPr>
          <w:rFonts w:ascii="Calibri" w:eastAsia="Calibri" w:hAnsi="Calibri" w:cs="Arial"/>
          <w:sz w:val="22"/>
        </w:rPr>
        <w:t>), hepatitis C virus (</w:t>
      </w:r>
      <w:r w:rsidRPr="002D1354">
        <w:rPr>
          <w:rFonts w:ascii="Calibri" w:eastAsia="Calibri" w:hAnsi="Calibri" w:cs="Arial"/>
          <w:sz w:val="22"/>
        </w:rPr>
        <w:t xml:space="preserve">hcv), </w:t>
      </w:r>
      <w:r>
        <w:rPr>
          <w:rFonts w:ascii="Calibri" w:eastAsia="Calibri" w:hAnsi="Calibri" w:cs="Arial"/>
          <w:sz w:val="22"/>
        </w:rPr>
        <w:t>anxiety</w:t>
      </w:r>
      <w:r w:rsidRPr="002D1354">
        <w:rPr>
          <w:rFonts w:ascii="Calibri" w:eastAsia="Calibri" w:hAnsi="Calibri" w:cs="Arial"/>
          <w:sz w:val="22"/>
        </w:rPr>
        <w:t xml:space="preserve"> (anxiety</w:t>
      </w:r>
      <w:r>
        <w:rPr>
          <w:rFonts w:ascii="Calibri" w:eastAsia="Calibri" w:hAnsi="Calibri" w:cs="Arial"/>
          <w:sz w:val="22"/>
        </w:rPr>
        <w:t>)</w:t>
      </w:r>
      <w:r w:rsidRPr="002D1354">
        <w:rPr>
          <w:rFonts w:ascii="Calibri" w:eastAsia="Calibri" w:hAnsi="Calibri" w:cs="Arial"/>
          <w:sz w:val="22"/>
        </w:rPr>
        <w:t>,</w:t>
      </w:r>
      <w:r>
        <w:rPr>
          <w:rFonts w:ascii="Calibri" w:eastAsia="Calibri" w:hAnsi="Calibri" w:cs="Arial"/>
          <w:sz w:val="22"/>
        </w:rPr>
        <w:t xml:space="preserve"> depression</w:t>
      </w:r>
      <w:r w:rsidRPr="002D1354">
        <w:rPr>
          <w:rFonts w:ascii="Calibri" w:eastAsia="Calibri" w:hAnsi="Calibri" w:cs="Arial"/>
          <w:sz w:val="22"/>
        </w:rPr>
        <w:t> </w:t>
      </w:r>
      <w:r>
        <w:rPr>
          <w:rFonts w:ascii="Calibri" w:eastAsia="Calibri" w:hAnsi="Calibri" w:cs="Arial"/>
          <w:sz w:val="22"/>
        </w:rPr>
        <w:t>(</w:t>
      </w:r>
      <w:r w:rsidRPr="002D1354">
        <w:rPr>
          <w:rFonts w:ascii="Calibri" w:eastAsia="Calibri" w:hAnsi="Calibri" w:cs="Arial"/>
          <w:sz w:val="22"/>
        </w:rPr>
        <w:t xml:space="preserve">depression), </w:t>
      </w:r>
      <w:r>
        <w:rPr>
          <w:rFonts w:ascii="Calibri" w:eastAsia="Calibri" w:hAnsi="Calibri" w:cs="Arial"/>
          <w:sz w:val="22"/>
        </w:rPr>
        <w:t xml:space="preserve">stage </w:t>
      </w:r>
      <w:r>
        <w:rPr>
          <w:rFonts w:ascii="Calibri" w:eastAsia="Calibri" w:hAnsi="Calibri" w:cs="Calibri"/>
          <w:sz w:val="22"/>
        </w:rPr>
        <w:t>≥</w:t>
      </w:r>
      <w:r>
        <w:rPr>
          <w:rFonts w:ascii="Calibri" w:eastAsia="Calibri" w:hAnsi="Calibri" w:cs="Arial"/>
          <w:sz w:val="22"/>
        </w:rPr>
        <w:t>3 chronic kidney disease (ckd)</w:t>
      </w:r>
      <w:r w:rsidRPr="002D1354">
        <w:rPr>
          <w:rFonts w:ascii="Calibri" w:eastAsia="Calibri" w:hAnsi="Calibri" w:cs="Arial"/>
          <w:sz w:val="22"/>
        </w:rPr>
        <w:t>, </w:t>
      </w:r>
      <w:r>
        <w:rPr>
          <w:rFonts w:ascii="Calibri" w:eastAsia="Calibri" w:hAnsi="Calibri" w:cs="Arial"/>
          <w:sz w:val="22"/>
        </w:rPr>
        <w:t>dyslipidemia (lipids)</w:t>
      </w:r>
      <w:r w:rsidRPr="002D1354">
        <w:rPr>
          <w:rFonts w:ascii="Calibri" w:eastAsia="Calibri" w:hAnsi="Calibri" w:cs="Arial"/>
          <w:sz w:val="22"/>
        </w:rPr>
        <w:t>,</w:t>
      </w:r>
      <w:r>
        <w:rPr>
          <w:rFonts w:ascii="Calibri" w:eastAsia="Calibri" w:hAnsi="Calibri" w:cs="Arial"/>
          <w:sz w:val="22"/>
        </w:rPr>
        <w:t xml:space="preserve"> and </w:t>
      </w:r>
      <w:r w:rsidRPr="002D1354">
        <w:rPr>
          <w:rFonts w:ascii="Calibri" w:eastAsia="Calibri" w:hAnsi="Calibri" w:cs="Arial"/>
          <w:sz w:val="22"/>
        </w:rPr>
        <w:t>hypertension</w:t>
      </w:r>
      <w:r>
        <w:rPr>
          <w:rFonts w:ascii="Calibri" w:eastAsia="Calibri" w:hAnsi="Calibri" w:cs="Arial"/>
          <w:sz w:val="22"/>
        </w:rPr>
        <w:t xml:space="preserve"> (</w:t>
      </w:r>
      <w:r w:rsidRPr="002D1354">
        <w:rPr>
          <w:rFonts w:ascii="Calibri" w:eastAsia="Calibri" w:hAnsi="Calibri" w:cs="Arial"/>
          <w:sz w:val="22"/>
        </w:rPr>
        <w:t>hypertension).</w:t>
      </w:r>
    </w:p>
    <w:p w14:paraId="07D6D12A" w14:textId="77777777" w:rsidR="00F91F1B" w:rsidRDefault="00F91F1B">
      <w:pPr>
        <w:widowControl/>
        <w:suppressAutoHyphens w:val="0"/>
        <w:autoSpaceDN/>
        <w:spacing w:after="160" w:line="259" w:lineRule="auto"/>
        <w:textAlignment w:val="auto"/>
      </w:pPr>
    </w:p>
    <w:p w14:paraId="17CAD71E" w14:textId="77777777" w:rsidR="00D90C35" w:rsidRDefault="00D90C35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615DF39E" w14:textId="01C633E9" w:rsidR="00C155ED" w:rsidRDefault="009B35AA" w:rsidP="005E7833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f</w:t>
      </w:r>
      <w:r w:rsidR="005E7833">
        <w:t>1</w:t>
      </w:r>
      <w:r>
        <w:t xml:space="preserve">) </w:t>
      </w:r>
      <w:r w:rsidR="00C50716">
        <w:t>H</w:t>
      </w:r>
      <w:r>
        <w:t>ypertension</w:t>
      </w:r>
      <w:r w:rsidR="00D831D3" w:rsidRPr="00D831D3">
        <w:t xml:space="preserve"> </w:t>
      </w:r>
      <w:r w:rsidR="005E7833">
        <w:t>prevalenc</w:t>
      </w:r>
      <w:r w:rsidR="00C155ED" w:rsidRPr="00C155ED">
        <w:t xml:space="preserve">e estimates </w:t>
      </w:r>
      <w:r w:rsidR="002207B9">
        <w:t>(</w:t>
      </w:r>
      <w:r w:rsidR="00C155ED" w:rsidRPr="00C155ED">
        <w:t>from the NA-ACCORD)</w:t>
      </w:r>
    </w:p>
    <w:p w14:paraId="0CF6D648" w14:textId="7754515E" w:rsidR="00F91F1B" w:rsidRDefault="00DB7EB6" w:rsidP="005E7833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78C26FF1" wp14:editId="3BC746A5">
            <wp:extent cx="9144000" cy="5383530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8453" w14:textId="5C7F2A0F" w:rsidR="00D60B9E" w:rsidRDefault="00D60B9E" w:rsidP="005E7833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</w:p>
    <w:p w14:paraId="32780106" w14:textId="77777777" w:rsidR="00381A7C" w:rsidRDefault="00381A7C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6C57D5CE" w14:textId="63BC90D1" w:rsidR="00C155ED" w:rsidRDefault="005E7833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f2) </w:t>
      </w:r>
      <w:r w:rsidR="002207B9">
        <w:t>Coefficient estimates from h</w:t>
      </w:r>
      <w:r>
        <w:t>ypertension i</w:t>
      </w:r>
      <w:r w:rsidR="00C155ED">
        <w:t>ncidence functions (from the NA-ACCORD)</w:t>
      </w:r>
    </w:p>
    <w:p w14:paraId="6DD904A5" w14:textId="69F03B39" w:rsidR="00381A7C" w:rsidRDefault="00DB7EB6" w:rsidP="00F91F1B">
      <w:pPr>
        <w:pStyle w:val="NormalWeb"/>
        <w:shd w:val="clear" w:color="auto" w:fill="FFFFFF"/>
        <w:spacing w:before="0" w:beforeAutospacing="0" w:after="0" w:afterAutospacing="0"/>
        <w:rPr>
          <w:rFonts w:ascii="Calibri" w:hAnsi="Calibri"/>
          <w:sz w:val="22"/>
        </w:rPr>
      </w:pPr>
      <w:r>
        <w:rPr>
          <w:rFonts w:ascii="Calibri" w:hAnsi="Calibri"/>
          <w:noProof/>
          <w:sz w:val="22"/>
        </w:rPr>
        <w:drawing>
          <wp:inline distT="0" distB="0" distL="0" distR="0" wp14:anchorId="401CF26B" wp14:editId="5737D0E0">
            <wp:extent cx="9144000" cy="2482215"/>
            <wp:effectExtent l="0" t="0" r="0" b="0"/>
            <wp:docPr id="50" name="Picture 5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abl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D253C" w14:textId="14DDEB5B" w:rsidR="00F91F1B" w:rsidRPr="002D1354" w:rsidRDefault="00F91F1B" w:rsidP="00F91F1B">
      <w:pPr>
        <w:pStyle w:val="NormalWeb"/>
        <w:shd w:val="clear" w:color="auto" w:fill="FFFFFF"/>
        <w:spacing w:before="0" w:beforeAutospacing="0" w:after="0" w:afterAutospacing="0"/>
        <w:rPr>
          <w:rFonts w:ascii="Calibri" w:eastAsia="Calibri" w:hAnsi="Calibri" w:cs="Arial"/>
          <w:sz w:val="22"/>
        </w:rPr>
      </w:pPr>
      <w:r w:rsidRPr="007C7035">
        <w:rPr>
          <w:rFonts w:ascii="Calibri" w:hAnsi="Calibri"/>
          <w:sz w:val="22"/>
        </w:rPr>
        <w:t xml:space="preserve">We use logistic regression to model the probability of incidence of </w:t>
      </w:r>
      <w:r>
        <w:rPr>
          <w:rFonts w:ascii="Calibri" w:eastAsia="Calibri" w:hAnsi="Calibri" w:cs="Arial"/>
          <w:sz w:val="22"/>
        </w:rPr>
        <w:t>this comorbidity</w:t>
      </w:r>
      <w:r w:rsidRPr="002D1354">
        <w:rPr>
          <w:rFonts w:ascii="Calibri" w:eastAsia="Calibri" w:hAnsi="Calibri" w:cs="Arial"/>
          <w:sz w:val="22"/>
        </w:rPr>
        <w:t xml:space="preserve"> as a linear function of calendar year (year), age (age), square root of CD4 count at ART initiation (sqrt_init_cd4), number of years since ART initiation (time_since_art), change in BMI after ART initiation (delta_bmi) and BMI after ART initiation (post_art_bmi) modeled as </w:t>
      </w:r>
      <w:hyperlink r:id="rId24" w:anchor="restricted-cubic-spline" w:history="1">
        <w:r w:rsidRPr="002D1354">
          <w:rPr>
            <w:rFonts w:ascii="Calibri" w:eastAsia="Calibri" w:hAnsi="Calibri" w:cs="Arial"/>
            <w:sz w:val="22"/>
          </w:rPr>
          <w:t>restricted cubic splines</w:t>
        </w:r>
      </w:hyperlink>
      <w:r>
        <w:rPr>
          <w:rFonts w:ascii="Calibri" w:eastAsia="Calibri" w:hAnsi="Calibri" w:cs="Arial"/>
          <w:sz w:val="22"/>
        </w:rPr>
        <w:t xml:space="preserve"> (see </w:t>
      </w:r>
      <w:hyperlink r:id="rId25" w:anchor="depression" w:history="1">
        <w:r w:rsidRPr="00311870">
          <w:rPr>
            <w:rStyle w:val="Hyperlink"/>
            <w:rFonts w:ascii="Calibri" w:eastAsia="Calibri" w:hAnsi="Calibri" w:cs="Arial"/>
            <w:sz w:val="22"/>
          </w:rPr>
          <w:t>https://pearlhivmodel.org/method_details.html</w:t>
        </w:r>
      </w:hyperlink>
      <w:r>
        <w:rPr>
          <w:rFonts w:ascii="Calibri" w:eastAsia="Calibri" w:hAnsi="Calibri" w:cs="Arial"/>
          <w:sz w:val="22"/>
        </w:rPr>
        <w:t xml:space="preserve"> for knots)</w:t>
      </w:r>
      <w:r w:rsidRPr="002D1354">
        <w:rPr>
          <w:rFonts w:ascii="Calibri" w:eastAsia="Calibri" w:hAnsi="Calibri" w:cs="Arial"/>
          <w:sz w:val="22"/>
        </w:rPr>
        <w:t xml:space="preserve">, </w:t>
      </w:r>
      <w:r>
        <w:rPr>
          <w:rFonts w:ascii="Calibri" w:eastAsia="Calibri" w:hAnsi="Calibri" w:cs="Arial"/>
          <w:sz w:val="22"/>
        </w:rPr>
        <w:t>smoking</w:t>
      </w:r>
      <w:r w:rsidRPr="002D1354">
        <w:rPr>
          <w:rFonts w:ascii="Calibri" w:eastAsia="Calibri" w:hAnsi="Calibri" w:cs="Arial"/>
          <w:sz w:val="22"/>
        </w:rPr>
        <w:t xml:space="preserve"> status (smoking</w:t>
      </w:r>
      <w:r>
        <w:rPr>
          <w:rFonts w:ascii="Calibri" w:eastAsia="Calibri" w:hAnsi="Calibri" w:cs="Arial"/>
          <w:sz w:val="22"/>
        </w:rPr>
        <w:t>), hepatitis C virus (</w:t>
      </w:r>
      <w:r w:rsidRPr="002D1354">
        <w:rPr>
          <w:rFonts w:ascii="Calibri" w:eastAsia="Calibri" w:hAnsi="Calibri" w:cs="Arial"/>
          <w:sz w:val="22"/>
        </w:rPr>
        <w:t xml:space="preserve">hcv), </w:t>
      </w:r>
      <w:r>
        <w:rPr>
          <w:rFonts w:ascii="Calibri" w:eastAsia="Calibri" w:hAnsi="Calibri" w:cs="Arial"/>
          <w:sz w:val="22"/>
        </w:rPr>
        <w:t>anxiety</w:t>
      </w:r>
      <w:r w:rsidRPr="002D1354">
        <w:rPr>
          <w:rFonts w:ascii="Calibri" w:eastAsia="Calibri" w:hAnsi="Calibri" w:cs="Arial"/>
          <w:sz w:val="22"/>
        </w:rPr>
        <w:t xml:space="preserve"> (anxiety</w:t>
      </w:r>
      <w:r>
        <w:rPr>
          <w:rFonts w:ascii="Calibri" w:eastAsia="Calibri" w:hAnsi="Calibri" w:cs="Arial"/>
          <w:sz w:val="22"/>
        </w:rPr>
        <w:t>)</w:t>
      </w:r>
      <w:r w:rsidRPr="002D1354">
        <w:rPr>
          <w:rFonts w:ascii="Calibri" w:eastAsia="Calibri" w:hAnsi="Calibri" w:cs="Arial"/>
          <w:sz w:val="22"/>
        </w:rPr>
        <w:t>,</w:t>
      </w:r>
      <w:r>
        <w:rPr>
          <w:rFonts w:ascii="Calibri" w:eastAsia="Calibri" w:hAnsi="Calibri" w:cs="Arial"/>
          <w:sz w:val="22"/>
        </w:rPr>
        <w:t xml:space="preserve"> depression</w:t>
      </w:r>
      <w:r w:rsidRPr="002D1354">
        <w:rPr>
          <w:rFonts w:ascii="Calibri" w:eastAsia="Calibri" w:hAnsi="Calibri" w:cs="Arial"/>
          <w:sz w:val="22"/>
        </w:rPr>
        <w:t> </w:t>
      </w:r>
      <w:r>
        <w:rPr>
          <w:rFonts w:ascii="Calibri" w:eastAsia="Calibri" w:hAnsi="Calibri" w:cs="Arial"/>
          <w:sz w:val="22"/>
        </w:rPr>
        <w:t>(</w:t>
      </w:r>
      <w:r w:rsidRPr="002D1354">
        <w:rPr>
          <w:rFonts w:ascii="Calibri" w:eastAsia="Calibri" w:hAnsi="Calibri" w:cs="Arial"/>
          <w:sz w:val="22"/>
        </w:rPr>
        <w:t xml:space="preserve">depression), </w:t>
      </w:r>
      <w:r>
        <w:rPr>
          <w:rFonts w:ascii="Calibri" w:eastAsia="Calibri" w:hAnsi="Calibri" w:cs="Arial"/>
          <w:sz w:val="22"/>
        </w:rPr>
        <w:t xml:space="preserve">stage </w:t>
      </w:r>
      <w:r>
        <w:rPr>
          <w:rFonts w:ascii="Calibri" w:eastAsia="Calibri" w:hAnsi="Calibri" w:cs="Calibri"/>
          <w:sz w:val="22"/>
        </w:rPr>
        <w:t>≥</w:t>
      </w:r>
      <w:r>
        <w:rPr>
          <w:rFonts w:ascii="Calibri" w:eastAsia="Calibri" w:hAnsi="Calibri" w:cs="Arial"/>
          <w:sz w:val="22"/>
        </w:rPr>
        <w:t>3 chronic kidney disease (ckd)</w:t>
      </w:r>
      <w:r w:rsidRPr="002D1354">
        <w:rPr>
          <w:rFonts w:ascii="Calibri" w:eastAsia="Calibri" w:hAnsi="Calibri" w:cs="Arial"/>
          <w:sz w:val="22"/>
        </w:rPr>
        <w:t>, </w:t>
      </w:r>
      <w:r>
        <w:rPr>
          <w:rFonts w:ascii="Calibri" w:eastAsia="Calibri" w:hAnsi="Calibri" w:cs="Arial"/>
          <w:sz w:val="22"/>
        </w:rPr>
        <w:t>dyslipidemia (lipids)</w:t>
      </w:r>
      <w:r w:rsidRPr="002D1354">
        <w:rPr>
          <w:rFonts w:ascii="Calibri" w:eastAsia="Calibri" w:hAnsi="Calibri" w:cs="Arial"/>
          <w:sz w:val="22"/>
        </w:rPr>
        <w:t>,</w:t>
      </w:r>
      <w:r>
        <w:rPr>
          <w:rFonts w:ascii="Calibri" w:eastAsia="Calibri" w:hAnsi="Calibri" w:cs="Arial"/>
          <w:sz w:val="22"/>
        </w:rPr>
        <w:t xml:space="preserve"> and diabetes (diabetes</w:t>
      </w:r>
      <w:r w:rsidRPr="002D1354">
        <w:rPr>
          <w:rFonts w:ascii="Calibri" w:eastAsia="Calibri" w:hAnsi="Calibri" w:cs="Arial"/>
          <w:sz w:val="22"/>
        </w:rPr>
        <w:t>).</w:t>
      </w:r>
    </w:p>
    <w:p w14:paraId="29FBE84B" w14:textId="6C43CC90" w:rsidR="00C50716" w:rsidRDefault="00C50716">
      <w:pPr>
        <w:widowControl/>
        <w:suppressAutoHyphens w:val="0"/>
        <w:autoSpaceDN/>
        <w:spacing w:after="160" w:line="259" w:lineRule="auto"/>
        <w:textAlignment w:val="auto"/>
      </w:pPr>
    </w:p>
    <w:p w14:paraId="349C3AF0" w14:textId="77777777" w:rsidR="00381A7C" w:rsidRDefault="00381A7C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3125D834" w14:textId="3B202BFE" w:rsidR="00C155ED" w:rsidRDefault="009B35AA" w:rsidP="005E7833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g</w:t>
      </w:r>
      <w:r w:rsidR="005E7833">
        <w:t>1</w:t>
      </w:r>
      <w:r>
        <w:t xml:space="preserve">) </w:t>
      </w:r>
      <w:r w:rsidR="00C50716">
        <w:t>Cancer</w:t>
      </w:r>
      <w:r w:rsidR="00D831D3" w:rsidRPr="00D831D3">
        <w:t xml:space="preserve"> </w:t>
      </w:r>
      <w:r w:rsidR="005E7833">
        <w:t>prevalence</w:t>
      </w:r>
      <w:r w:rsidR="00C155ED" w:rsidRPr="00C155ED">
        <w:t xml:space="preserve"> estimates </w:t>
      </w:r>
      <w:r w:rsidR="002207B9">
        <w:t>(</w:t>
      </w:r>
      <w:r w:rsidR="00C155ED" w:rsidRPr="00C155ED">
        <w:t>from the NA-ACCORD)</w:t>
      </w:r>
    </w:p>
    <w:p w14:paraId="07D8B864" w14:textId="0C8FDD74" w:rsidR="00D60B9E" w:rsidRDefault="00F90BE1" w:rsidP="005E7833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062F533B" wp14:editId="3F523F9A">
            <wp:extent cx="9144000" cy="5383530"/>
            <wp:effectExtent l="0" t="0" r="0" b="1270"/>
            <wp:docPr id="54" name="Picture 5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screenshot of a computer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754EB" w14:textId="57115C0A" w:rsidR="00D60B9E" w:rsidRDefault="00D60B9E" w:rsidP="005E7833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</w:p>
    <w:p w14:paraId="28838250" w14:textId="77777777" w:rsidR="00A36581" w:rsidRDefault="00A36581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13E405CE" w14:textId="7EEC569F" w:rsidR="00C155ED" w:rsidRDefault="005E7833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g2) </w:t>
      </w:r>
      <w:r w:rsidR="002207B9">
        <w:t>Coefficient estimates from c</w:t>
      </w:r>
      <w:r>
        <w:t>ancer i</w:t>
      </w:r>
      <w:r w:rsidR="00C155ED">
        <w:t>ncidence functions (from the NA-ACCORD)</w:t>
      </w:r>
    </w:p>
    <w:p w14:paraId="4BEB01A1" w14:textId="7104EC81" w:rsidR="00D831D3" w:rsidRDefault="007D6776" w:rsidP="00D831D3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64F2096C" wp14:editId="671E4E23">
            <wp:extent cx="9144000" cy="2482215"/>
            <wp:effectExtent l="0" t="0" r="0" b="0"/>
            <wp:docPr id="55" name="Picture 5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abl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A3CCB" w14:textId="443A3429" w:rsidR="00C50716" w:rsidRDefault="008761E7">
      <w:pPr>
        <w:widowControl/>
        <w:suppressAutoHyphens w:val="0"/>
        <w:autoSpaceDN/>
        <w:spacing w:after="160" w:line="259" w:lineRule="auto"/>
        <w:textAlignment w:val="auto"/>
      </w:pPr>
      <w:r w:rsidRPr="007C7035">
        <w:t xml:space="preserve">We use logistic regression to model the probability of incidence of </w:t>
      </w:r>
      <w:r>
        <w:t>this comorbidity</w:t>
      </w:r>
      <w:r w:rsidRPr="002D1354">
        <w:t xml:space="preserve"> as a linear function of </w:t>
      </w:r>
      <w:r w:rsidRPr="00A36581">
        <w:t>calendar year (year), age (age), square root of CD4 count at ART initiation (sqrt_init_cd4), number of years since ART initiation (time_since_art), change in BMI after ART initiation (delta_bmi) and BMI after ART initiation (post_art_bmi) modeled as restricted cubic splines</w:t>
      </w:r>
      <w:r w:rsidR="003E26BE">
        <w:t xml:space="preserve"> (see </w:t>
      </w:r>
      <w:hyperlink r:id="rId28" w:anchor="depression" w:history="1">
        <w:r w:rsidR="003E26BE" w:rsidRPr="00311870">
          <w:rPr>
            <w:rStyle w:val="Hyperlink"/>
          </w:rPr>
          <w:t>https://pearlhivmodel.org/method_details.html</w:t>
        </w:r>
      </w:hyperlink>
      <w:r w:rsidR="003E26BE">
        <w:t xml:space="preserve"> for knots)</w:t>
      </w:r>
      <w:r w:rsidRPr="00A36581">
        <w:t xml:space="preserve">, </w:t>
      </w:r>
      <w:r>
        <w:t>smoking</w:t>
      </w:r>
      <w:r w:rsidRPr="002D1354">
        <w:t xml:space="preserve"> status (smoking</w:t>
      </w:r>
      <w:r>
        <w:t>), hepatitis C virus (</w:t>
      </w:r>
      <w:r w:rsidRPr="002D1354">
        <w:t xml:space="preserve">hcv), </w:t>
      </w:r>
      <w:r>
        <w:t>anxiety</w:t>
      </w:r>
      <w:r w:rsidRPr="002D1354">
        <w:t xml:space="preserve"> (anxiety</w:t>
      </w:r>
      <w:r>
        <w:t>)</w:t>
      </w:r>
      <w:r w:rsidRPr="002D1354">
        <w:t>,</w:t>
      </w:r>
      <w:r>
        <w:t xml:space="preserve"> depression</w:t>
      </w:r>
      <w:r w:rsidRPr="002D1354">
        <w:t> </w:t>
      </w:r>
      <w:r>
        <w:t>(</w:t>
      </w:r>
      <w:r w:rsidRPr="002D1354">
        <w:t xml:space="preserve">depression), </w:t>
      </w:r>
      <w:r>
        <w:t xml:space="preserve">stage </w:t>
      </w:r>
      <w:r w:rsidRPr="00A36581">
        <w:t>≥</w:t>
      </w:r>
      <w:r>
        <w:t>3 chronic kidney disease (ckd)</w:t>
      </w:r>
      <w:r w:rsidRPr="002D1354">
        <w:t>, </w:t>
      </w:r>
      <w:r>
        <w:t>dyslipidemia (lipid)</w:t>
      </w:r>
      <w:r w:rsidRPr="002D1354">
        <w:t>,</w:t>
      </w:r>
      <w:r>
        <w:t xml:space="preserve"> diabetes (diabetes</w:t>
      </w:r>
      <w:r w:rsidRPr="002D1354">
        <w:t>)</w:t>
      </w:r>
      <w:r>
        <w:t>, and hypertension (hypertension)</w:t>
      </w:r>
      <w:r w:rsidRPr="002D1354">
        <w:t>.</w:t>
      </w:r>
    </w:p>
    <w:p w14:paraId="6AA566B4" w14:textId="77777777" w:rsidR="003E26BE" w:rsidRDefault="003E26BE">
      <w:pPr>
        <w:widowControl/>
        <w:suppressAutoHyphens w:val="0"/>
        <w:autoSpaceDN/>
        <w:spacing w:after="160" w:line="259" w:lineRule="auto"/>
        <w:textAlignment w:val="auto"/>
      </w:pPr>
    </w:p>
    <w:p w14:paraId="2076AFC5" w14:textId="77777777" w:rsidR="003E26BE" w:rsidRDefault="003E26BE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012BD013" w14:textId="1BD1FFF9" w:rsidR="00C155ED" w:rsidRDefault="00C50716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h</w:t>
      </w:r>
      <w:r w:rsidR="005E7833">
        <w:t>1</w:t>
      </w:r>
      <w:r>
        <w:t>) End-stage liver disease</w:t>
      </w:r>
      <w:r w:rsidR="00D831D3" w:rsidRPr="00D831D3">
        <w:t xml:space="preserve"> </w:t>
      </w:r>
      <w:r w:rsidR="00D831D3">
        <w:t xml:space="preserve">prevalence </w:t>
      </w:r>
      <w:r w:rsidR="00C155ED" w:rsidRPr="00C155ED">
        <w:t xml:space="preserve">estimates </w:t>
      </w:r>
      <w:r w:rsidR="002207B9">
        <w:t>(</w:t>
      </w:r>
      <w:r w:rsidR="00C155ED" w:rsidRPr="00C155ED">
        <w:t>from the NA-ACCORD)</w:t>
      </w:r>
    </w:p>
    <w:p w14:paraId="63380EB3" w14:textId="4343CD08" w:rsidR="00D60B9E" w:rsidRDefault="007D6776" w:rsidP="00C155ED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1B1D7231" wp14:editId="61A2C553">
            <wp:extent cx="9144000" cy="5383530"/>
            <wp:effectExtent l="0" t="0" r="0" b="1270"/>
            <wp:docPr id="56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screenshot of a computer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6EFAD" w14:textId="2EA584B5" w:rsidR="00D60B9E" w:rsidRDefault="00D60B9E" w:rsidP="00C155ED">
      <w:pPr>
        <w:widowControl/>
        <w:suppressAutoHyphens w:val="0"/>
        <w:autoSpaceDN/>
        <w:spacing w:after="160" w:line="259" w:lineRule="auto"/>
        <w:textAlignment w:val="auto"/>
      </w:pPr>
      <w:r w:rsidRPr="00077DC5">
        <w:t>Prevalence in the 2009 ART user population is taken from the 2009 NA-ACCORD population, while prevalence in ART initiators was taken from the 2009 - 2017 NA-ACCORD ART initiator population</w:t>
      </w:r>
      <w:r>
        <w:t>.</w:t>
      </w:r>
    </w:p>
    <w:p w14:paraId="56CE4217" w14:textId="77777777" w:rsidR="00A36581" w:rsidRDefault="00A36581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08DA2167" w14:textId="6FC724CD" w:rsidR="00C155ED" w:rsidRDefault="00A530E9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h2) </w:t>
      </w:r>
      <w:r w:rsidR="002207B9">
        <w:t>Coefficient estimates from e</w:t>
      </w:r>
      <w:r>
        <w:t>nd-stage liver disease i</w:t>
      </w:r>
      <w:r w:rsidR="00C155ED">
        <w:t>ncidence functions (from the NA-ACCORD)</w:t>
      </w:r>
    </w:p>
    <w:p w14:paraId="7CCBA933" w14:textId="6C31D922" w:rsidR="0049263B" w:rsidRDefault="007D6776" w:rsidP="00C155ED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4F63F0DA" wp14:editId="6826022F">
            <wp:extent cx="9144000" cy="2482215"/>
            <wp:effectExtent l="0" t="0" r="0" b="0"/>
            <wp:docPr id="57" name="Picture 5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abl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0DF41" w14:textId="0D9D0E31" w:rsidR="003E26BE" w:rsidRDefault="003E26BE" w:rsidP="003E26BE">
      <w:pPr>
        <w:widowControl/>
        <w:suppressAutoHyphens w:val="0"/>
        <w:autoSpaceDN/>
        <w:spacing w:after="160" w:line="259" w:lineRule="auto"/>
        <w:textAlignment w:val="auto"/>
      </w:pPr>
      <w:r w:rsidRPr="007C7035">
        <w:t xml:space="preserve">We use logistic regression to model the probability of incidence of </w:t>
      </w:r>
      <w:r>
        <w:t>this comorbidity</w:t>
      </w:r>
      <w:r w:rsidRPr="002D1354">
        <w:t xml:space="preserve"> as a linear function of </w:t>
      </w:r>
      <w:r w:rsidRPr="00A36581">
        <w:t>calendar year (year), age (age), square root of CD4 count at ART initiation (sqrt_init_cd4), number of years since ART initiation (time_since_art), change in BMI after ART initiation (delta_bmi) and BMI after ART initiation (post_art_bmi) modeled as restricted cubic splines</w:t>
      </w:r>
      <w:r>
        <w:t xml:space="preserve"> (see </w:t>
      </w:r>
      <w:hyperlink r:id="rId31" w:anchor="depression" w:history="1">
        <w:r w:rsidRPr="00311870">
          <w:rPr>
            <w:rStyle w:val="Hyperlink"/>
          </w:rPr>
          <w:t>https://pearlhivmodel.org/method_details.html</w:t>
        </w:r>
      </w:hyperlink>
      <w:r>
        <w:t xml:space="preserve"> for knots)</w:t>
      </w:r>
      <w:r w:rsidRPr="00A36581">
        <w:t xml:space="preserve">, </w:t>
      </w:r>
      <w:r>
        <w:t>smoking</w:t>
      </w:r>
      <w:r w:rsidRPr="002D1354">
        <w:t xml:space="preserve"> status (smoking</w:t>
      </w:r>
      <w:r>
        <w:t>), hepatitis C virus (</w:t>
      </w:r>
      <w:r w:rsidRPr="002D1354">
        <w:t xml:space="preserve">hcv), </w:t>
      </w:r>
      <w:r>
        <w:t>anxiety</w:t>
      </w:r>
      <w:r w:rsidRPr="002D1354">
        <w:t xml:space="preserve"> (anxiety</w:t>
      </w:r>
      <w:r>
        <w:t>)</w:t>
      </w:r>
      <w:r w:rsidRPr="002D1354">
        <w:t>,</w:t>
      </w:r>
      <w:r>
        <w:t xml:space="preserve"> depression</w:t>
      </w:r>
      <w:r w:rsidRPr="002D1354">
        <w:t> </w:t>
      </w:r>
      <w:r>
        <w:t>(</w:t>
      </w:r>
      <w:r w:rsidRPr="002D1354">
        <w:t xml:space="preserve">depression), </w:t>
      </w:r>
      <w:r>
        <w:t xml:space="preserve">stage </w:t>
      </w:r>
      <w:r w:rsidRPr="00A36581">
        <w:t>≥</w:t>
      </w:r>
      <w:r>
        <w:t>3 chronic kidney disease (ckd)</w:t>
      </w:r>
      <w:r w:rsidRPr="002D1354">
        <w:t>, </w:t>
      </w:r>
      <w:r>
        <w:t>dyslipidemia (lipid)</w:t>
      </w:r>
      <w:r w:rsidRPr="002D1354">
        <w:t>,</w:t>
      </w:r>
      <w:r>
        <w:t xml:space="preserve"> diabetes (diabetes</w:t>
      </w:r>
      <w:r w:rsidRPr="002D1354">
        <w:t>)</w:t>
      </w:r>
      <w:r>
        <w:t>, and hypertension (hypertension)</w:t>
      </w:r>
      <w:r w:rsidRPr="002D1354">
        <w:t>.</w:t>
      </w:r>
    </w:p>
    <w:p w14:paraId="0EA39A8C" w14:textId="0FBC387F" w:rsidR="00C50716" w:rsidRDefault="00C50716">
      <w:pPr>
        <w:widowControl/>
        <w:suppressAutoHyphens w:val="0"/>
        <w:autoSpaceDN/>
        <w:spacing w:after="160" w:line="259" w:lineRule="auto"/>
        <w:textAlignment w:val="auto"/>
      </w:pPr>
    </w:p>
    <w:p w14:paraId="0991AB37" w14:textId="77777777" w:rsidR="00A36581" w:rsidRDefault="00A36581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6E2D5A2F" w14:textId="08380183" w:rsidR="00C155ED" w:rsidRDefault="00A530E9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>i1</w:t>
      </w:r>
      <w:r w:rsidR="00C50716">
        <w:t>) Myocardial infarction</w:t>
      </w:r>
      <w:r w:rsidR="00D831D3" w:rsidRPr="00D831D3">
        <w:t xml:space="preserve"> </w:t>
      </w:r>
      <w:r w:rsidR="00D831D3">
        <w:t xml:space="preserve">prevalence </w:t>
      </w:r>
      <w:r w:rsidR="00C155ED" w:rsidRPr="00C155ED">
        <w:t>estimates</w:t>
      </w:r>
      <w:r w:rsidR="002207B9">
        <w:t xml:space="preserve"> (from the NA-ACCORD)</w:t>
      </w:r>
    </w:p>
    <w:p w14:paraId="24710812" w14:textId="19E6D42E" w:rsidR="00D60B9E" w:rsidRDefault="00974463" w:rsidP="00C155ED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6FCA4B7D" wp14:editId="16C79228">
            <wp:extent cx="9144000" cy="5383530"/>
            <wp:effectExtent l="0" t="0" r="0" b="127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B9E" w:rsidRPr="00077DC5">
        <w:t>Prevalence in the 2009 ART user population is taken from the 2009 NA-ACCORD population, while prevalence in ART initiators was taken from the 2009 - 2017 NA-ACCORD ART initiator population</w:t>
      </w:r>
      <w:r w:rsidR="00D60B9E">
        <w:t>.</w:t>
      </w:r>
    </w:p>
    <w:p w14:paraId="1D4D2BEE" w14:textId="77777777" w:rsidR="00A36581" w:rsidRDefault="00A36581">
      <w:pPr>
        <w:widowControl/>
        <w:suppressAutoHyphens w:val="0"/>
        <w:autoSpaceDN/>
        <w:spacing w:after="160" w:line="259" w:lineRule="auto"/>
        <w:textAlignment w:val="auto"/>
      </w:pPr>
      <w:r>
        <w:br w:type="page"/>
      </w:r>
    </w:p>
    <w:p w14:paraId="5CE9A4EC" w14:textId="543028FC" w:rsidR="00C155ED" w:rsidRDefault="00A530E9" w:rsidP="00C155ED">
      <w:pPr>
        <w:widowControl/>
        <w:suppressAutoHyphens w:val="0"/>
        <w:autoSpaceDN/>
        <w:spacing w:after="160" w:line="259" w:lineRule="auto"/>
        <w:textAlignment w:val="auto"/>
      </w:pPr>
      <w:r>
        <w:lastRenderedPageBreak/>
        <w:t xml:space="preserve">i2) </w:t>
      </w:r>
      <w:r w:rsidR="00DD2ACB">
        <w:t>Coefficient estimates from m</w:t>
      </w:r>
      <w:r>
        <w:t>yocardial infarction</w:t>
      </w:r>
      <w:r w:rsidRPr="00D831D3">
        <w:t xml:space="preserve"> </w:t>
      </w:r>
      <w:r>
        <w:t>i</w:t>
      </w:r>
      <w:r w:rsidR="00C155ED">
        <w:t>ncidence functions (from the NA-ACCORD)</w:t>
      </w:r>
    </w:p>
    <w:p w14:paraId="073D7C35" w14:textId="00C7D0E0" w:rsidR="00111CBE" w:rsidRDefault="00974463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CA4CA5D" wp14:editId="375B139F">
            <wp:extent cx="9144000" cy="2482215"/>
            <wp:effectExtent l="0" t="0" r="0" b="0"/>
            <wp:docPr id="59" name="Picture 5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able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AC73A" w14:textId="291E6A17" w:rsidR="003E26BE" w:rsidRDefault="003E26BE" w:rsidP="003E26BE">
      <w:pPr>
        <w:widowControl/>
        <w:suppressAutoHyphens w:val="0"/>
        <w:autoSpaceDN/>
        <w:spacing w:after="160" w:line="259" w:lineRule="auto"/>
        <w:textAlignment w:val="auto"/>
      </w:pPr>
      <w:r w:rsidRPr="007C7035">
        <w:t xml:space="preserve">We use logistic regression to model the probability of incidence of </w:t>
      </w:r>
      <w:r>
        <w:t>this comorbidity</w:t>
      </w:r>
      <w:r w:rsidRPr="002D1354">
        <w:t xml:space="preserve"> as a linear function of</w:t>
      </w:r>
      <w:r w:rsidRPr="00A36581">
        <w:t xml:space="preserve"> calendar year (year), age (age), square root of CD4 count at ART initiation (sqrt_init_cd4), number of years since ART initiation (time_since_art), change in BMI after ART initiation (delta_bmi) and BMI after ART initiation (post_art_bmi) modeled as restricted cubic splines</w:t>
      </w:r>
      <w:r>
        <w:t xml:space="preserve"> (see </w:t>
      </w:r>
      <w:hyperlink r:id="rId34" w:anchor="depression" w:history="1">
        <w:r w:rsidRPr="00311870">
          <w:rPr>
            <w:rStyle w:val="Hyperlink"/>
          </w:rPr>
          <w:t>https://pearlhivmodel.org/method_details.html</w:t>
        </w:r>
      </w:hyperlink>
      <w:r>
        <w:t xml:space="preserve"> for knots)</w:t>
      </w:r>
      <w:r w:rsidRPr="00A36581">
        <w:t xml:space="preserve">, </w:t>
      </w:r>
      <w:r>
        <w:t>smoking</w:t>
      </w:r>
      <w:r w:rsidRPr="002D1354">
        <w:t xml:space="preserve"> status (smoking</w:t>
      </w:r>
      <w:r>
        <w:t>), hepatitis C virus (</w:t>
      </w:r>
      <w:r w:rsidRPr="002D1354">
        <w:t xml:space="preserve">hcv), </w:t>
      </w:r>
      <w:r>
        <w:t>anxiety</w:t>
      </w:r>
      <w:r w:rsidRPr="002D1354">
        <w:t xml:space="preserve"> (anxiety</w:t>
      </w:r>
      <w:r>
        <w:t>)</w:t>
      </w:r>
      <w:r w:rsidRPr="002D1354">
        <w:t>,</w:t>
      </w:r>
      <w:r>
        <w:t xml:space="preserve"> depression</w:t>
      </w:r>
      <w:r w:rsidRPr="002D1354">
        <w:t> </w:t>
      </w:r>
      <w:r>
        <w:t>(</w:t>
      </w:r>
      <w:r w:rsidRPr="002D1354">
        <w:t xml:space="preserve">depression), </w:t>
      </w:r>
      <w:r>
        <w:t xml:space="preserve">stage </w:t>
      </w:r>
      <w:r w:rsidRPr="00A36581">
        <w:t>≥</w:t>
      </w:r>
      <w:r>
        <w:t>3 chronic kidney disease (ckd)</w:t>
      </w:r>
      <w:r w:rsidRPr="002D1354">
        <w:t>, </w:t>
      </w:r>
      <w:r>
        <w:t>dyslipidemia (lipid)</w:t>
      </w:r>
      <w:r w:rsidRPr="002D1354">
        <w:t>,</w:t>
      </w:r>
      <w:r>
        <w:t xml:space="preserve"> diabetes (diabetes</w:t>
      </w:r>
      <w:r w:rsidRPr="002D1354">
        <w:t>)</w:t>
      </w:r>
      <w:r>
        <w:t>, and hypertension (hypertension)</w:t>
      </w:r>
      <w:r w:rsidRPr="002D1354">
        <w:t>.</w:t>
      </w:r>
    </w:p>
    <w:p w14:paraId="341AC7C7" w14:textId="77777777" w:rsidR="00A36581" w:rsidRDefault="00A36581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</w:pPr>
    </w:p>
    <w:p w14:paraId="181AFB65" w14:textId="77777777" w:rsidR="00111CBE" w:rsidRDefault="00111CBE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</w:pPr>
    </w:p>
    <w:p w14:paraId="4E28112F" w14:textId="77777777" w:rsidR="008444F9" w:rsidRDefault="008444F9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  <w:sectPr w:rsidR="008444F9" w:rsidSect="00E364A6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14:paraId="46383E11" w14:textId="5EF0AEA7" w:rsidR="00111CBE" w:rsidRDefault="00A35534">
      <w:pPr>
        <w:widowControl/>
        <w:suppressAutoHyphens w:val="0"/>
        <w:autoSpaceDN/>
        <w:spacing w:after="160" w:line="259" w:lineRule="auto"/>
        <w:textAlignment w:val="auto"/>
      </w:pPr>
      <w:r>
        <w:rPr>
          <w:b/>
          <w:bCs/>
        </w:rPr>
        <w:lastRenderedPageBreak/>
        <w:t>Table S</w:t>
      </w:r>
      <w:r w:rsidR="008979C9">
        <w:rPr>
          <w:b/>
          <w:bCs/>
        </w:rPr>
        <w:t>3</w:t>
      </w:r>
      <w:r>
        <w:rPr>
          <w:b/>
          <w:bCs/>
        </w:rPr>
        <w:t xml:space="preserve">: </w:t>
      </w:r>
      <w:r w:rsidR="00111CBE">
        <w:t>PEARL</w:t>
      </w:r>
      <w:r w:rsidR="008444F9">
        <w:t xml:space="preserve"> a) in-care and b) dis-engaged from care</w:t>
      </w:r>
      <w:r w:rsidR="00111CBE">
        <w:t xml:space="preserve"> mortality</w:t>
      </w:r>
      <w:r>
        <w:t xml:space="preserve"> functions </w:t>
      </w:r>
      <w:r w:rsidR="00111CBE">
        <w:t xml:space="preserve">that include </w:t>
      </w:r>
      <w:r>
        <w:t xml:space="preserve">comorbidity </w:t>
      </w:r>
      <w:r w:rsidR="00111CBE">
        <w:t>presence</w:t>
      </w:r>
    </w:p>
    <w:p w14:paraId="10D916BD" w14:textId="09D77D0F" w:rsidR="006C2776" w:rsidRPr="00063F0D" w:rsidRDefault="00B15D0E" w:rsidP="00B15D0E">
      <w:pPr>
        <w:pStyle w:val="NormalWeb"/>
        <w:shd w:val="clear" w:color="auto" w:fill="FFFFFF"/>
        <w:spacing w:before="0" w:beforeAutospacing="0" w:after="0" w:afterAutospacing="0"/>
        <w:rPr>
          <w:rFonts w:ascii="Calibri" w:eastAsia="Calibri" w:hAnsi="Calibri" w:cs="Arial"/>
          <w:sz w:val="22"/>
        </w:rPr>
      </w:pPr>
      <w:r>
        <w:rPr>
          <w:rFonts w:ascii="Calibri" w:eastAsia="Calibri" w:hAnsi="Calibri" w:cs="Arial"/>
          <w:sz w:val="22"/>
        </w:rPr>
        <w:t xml:space="preserve">a) </w:t>
      </w:r>
      <w:r w:rsidR="00DD2ACB">
        <w:rPr>
          <w:rFonts w:ascii="Calibri" w:eastAsia="Calibri" w:hAnsi="Calibri" w:cs="Arial"/>
          <w:sz w:val="22"/>
        </w:rPr>
        <w:t>Coefficient estimates from m</w:t>
      </w:r>
      <w:r w:rsidR="00DD2ACB" w:rsidRPr="00063F0D">
        <w:rPr>
          <w:rFonts w:ascii="Calibri" w:eastAsia="Calibri" w:hAnsi="Calibri" w:cs="Arial"/>
          <w:sz w:val="22"/>
        </w:rPr>
        <w:t>ortality</w:t>
      </w:r>
      <w:r w:rsidR="006C2776" w:rsidRPr="00063F0D">
        <w:rPr>
          <w:rFonts w:ascii="Calibri" w:eastAsia="Calibri" w:hAnsi="Calibri" w:cs="Arial"/>
          <w:sz w:val="22"/>
        </w:rPr>
        <w:t xml:space="preserve"> functions</w:t>
      </w:r>
      <w:r w:rsidR="00731D5A" w:rsidRPr="00063F0D">
        <w:rPr>
          <w:rFonts w:ascii="Calibri" w:eastAsia="Calibri" w:hAnsi="Calibri" w:cs="Arial"/>
          <w:sz w:val="22"/>
        </w:rPr>
        <w:t xml:space="preserve"> for those in-care</w:t>
      </w:r>
    </w:p>
    <w:p w14:paraId="7B85E154" w14:textId="1E25F0EE" w:rsidR="00105DF9" w:rsidRDefault="006C2776" w:rsidP="008444F9">
      <w:pPr>
        <w:pStyle w:val="NormalWeb"/>
        <w:shd w:val="clear" w:color="auto" w:fill="FFFFFF"/>
        <w:spacing w:before="0" w:beforeAutospacing="0" w:after="0" w:afterAutospacing="0"/>
        <w:rPr>
          <w:rFonts w:ascii="Helvetica" w:hAnsi="Helvetica"/>
          <w:color w:val="333333"/>
          <w:sz w:val="23"/>
          <w:szCs w:val="23"/>
        </w:rPr>
      </w:pPr>
      <w:r>
        <w:rPr>
          <w:rFonts w:ascii="Helvetica" w:hAnsi="Helvetica"/>
          <w:color w:val="333333"/>
          <w:sz w:val="23"/>
          <w:szCs w:val="23"/>
        </w:rPr>
        <w:t xml:space="preserve"> </w:t>
      </w:r>
      <w:r w:rsidR="00782FE5">
        <w:rPr>
          <w:rFonts w:ascii="Helvetica" w:hAnsi="Helvetica"/>
          <w:noProof/>
          <w:color w:val="333333"/>
          <w:sz w:val="23"/>
          <w:szCs w:val="23"/>
        </w:rPr>
        <w:drawing>
          <wp:inline distT="0" distB="0" distL="0" distR="0" wp14:anchorId="30989189" wp14:editId="532A8B05">
            <wp:extent cx="6858000" cy="1716405"/>
            <wp:effectExtent l="0" t="0" r="0" b="0"/>
            <wp:docPr id="60" name="Picture 60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Graphical user interface, application, tabl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ED46" w14:textId="15B5D0B5" w:rsidR="00063F0D" w:rsidRPr="00D97B47" w:rsidRDefault="002772D8" w:rsidP="00063F0D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333333"/>
          <w:sz w:val="22"/>
          <w:szCs w:val="22"/>
        </w:rPr>
      </w:pPr>
      <w:r w:rsidRPr="00D97B47">
        <w:rPr>
          <w:rFonts w:asciiTheme="minorHAnsi" w:hAnsiTheme="minorHAnsi" w:cstheme="minorHAnsi"/>
          <w:color w:val="333333"/>
          <w:sz w:val="22"/>
          <w:szCs w:val="22"/>
        </w:rPr>
        <w:t>We use logistic regression to model the probability of dying in care</w:t>
      </w:r>
      <w:r w:rsidR="00D97B47"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 xml:space="preserve"> as a function of calendar year (</w:t>
      </w:r>
      <w:r w:rsidR="00D97B47" w:rsidRPr="00D97B47">
        <w:rPr>
          <w:rStyle w:val="mi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year</w:t>
      </w:r>
      <w:r w:rsidR="00D97B47"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), 10 year age category (</w:t>
      </w:r>
      <w:r w:rsidR="00D97B47" w:rsidRPr="00D97B47">
        <w:rPr>
          <w:rStyle w:val="mjxassistivemathml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age_cat</w:t>
      </w:r>
      <w:r w:rsidR="00D97B47"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), CD4 count at ART initiation (</w:t>
      </w:r>
      <w:r w:rsidR="00D97B47" w:rsidRPr="00D97B47">
        <w:rPr>
          <w:rStyle w:val="mjxassistivemathml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sqrt_init_cd4</w:t>
      </w:r>
      <w:r w:rsidR="00D97B47"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), year of ART initiation (</w:t>
      </w:r>
      <w:r w:rsidR="00D97B47" w:rsidRPr="00D97B47">
        <w:rPr>
          <w:rStyle w:val="mi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art_init_year</w:t>
      </w:r>
      <w:r w:rsidR="00D97B47"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), BMI after ART initiation (</w:t>
      </w:r>
      <w:r w:rsidR="00D97B47" w:rsidRPr="00D97B47">
        <w:rPr>
          <w:rStyle w:val="mi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post_art_bmi</w:t>
      </w:r>
      <w:r w:rsidR="00D97B47"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 modeled as a </w:t>
      </w:r>
      <w:r w:rsidR="00D97B47" w:rsidRPr="00D97B47">
        <w:rPr>
          <w:rFonts w:asciiTheme="minorHAnsi" w:eastAsia="Calibri" w:hAnsiTheme="minorHAnsi" w:cstheme="minorHAnsi"/>
          <w:sz w:val="22"/>
          <w:szCs w:val="22"/>
          <w:shd w:val="clear" w:color="auto" w:fill="FFFFFF"/>
        </w:rPr>
        <w:t xml:space="preserve">restricted cubic spline </w:t>
      </w:r>
      <w:r w:rsidR="00D97B47" w:rsidRPr="00D97B47">
        <w:rPr>
          <w:rFonts w:asciiTheme="minorHAnsi" w:eastAsia="Calibri" w:hAnsiTheme="minorHAnsi" w:cstheme="minorHAnsi"/>
          <w:sz w:val="22"/>
          <w:szCs w:val="22"/>
        </w:rPr>
        <w:t xml:space="preserve">(see </w:t>
      </w:r>
      <w:hyperlink r:id="rId36" w:anchor="depression" w:history="1">
        <w:r w:rsidR="00D97B47" w:rsidRPr="00D97B47">
          <w:rPr>
            <w:rStyle w:val="Hyperlink"/>
            <w:rFonts w:asciiTheme="minorHAnsi" w:eastAsia="Calibri" w:hAnsiTheme="minorHAnsi" w:cstheme="minorHAnsi"/>
            <w:sz w:val="22"/>
            <w:szCs w:val="22"/>
          </w:rPr>
          <w:t>https://pearlhivmodel.org/method_details.html</w:t>
        </w:r>
      </w:hyperlink>
      <w:r w:rsidR="00D97B47" w:rsidRPr="00D97B47">
        <w:rPr>
          <w:rFonts w:asciiTheme="minorHAnsi" w:eastAsia="Calibri" w:hAnsiTheme="minorHAnsi" w:cstheme="minorHAnsi"/>
          <w:sz w:val="22"/>
          <w:szCs w:val="22"/>
        </w:rPr>
        <w:t xml:space="preserve"> for knots)</w:t>
      </w:r>
      <w:r w:rsidR="00D97B47"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,</w:t>
      </w:r>
      <w:r w:rsidR="00D97B47" w:rsidRPr="00D97B47">
        <w:rPr>
          <w:rFonts w:asciiTheme="minorHAnsi" w:eastAsia="Calibri" w:hAnsiTheme="minorHAnsi" w:cstheme="minorHAnsi"/>
          <w:sz w:val="22"/>
          <w:szCs w:val="22"/>
        </w:rPr>
        <w:t xml:space="preserve"> smoking status (smoking), hepatitis C virus (hcv), anxiety (anxiety), depression (depression), stage ≥3 chronic kidney disease (ckd), dyslipidemia (lipids), diabetes (diabetes)</w:t>
      </w:r>
      <w:r w:rsidR="00D97B47" w:rsidRPr="00D97B47">
        <w:rPr>
          <w:rFonts w:asciiTheme="minorHAnsi" w:hAnsiTheme="minorHAnsi" w:cstheme="minorHAnsi"/>
          <w:sz w:val="22"/>
          <w:szCs w:val="22"/>
        </w:rPr>
        <w:t>, hypertension (hypertension), cancer (cancer), end-stage liver disease (esld), and myocardial infarction (mi)</w:t>
      </w:r>
      <w:r w:rsidR="008444F9" w:rsidRPr="00D97B47">
        <w:rPr>
          <w:rFonts w:asciiTheme="minorHAnsi" w:hAnsiTheme="minorHAnsi" w:cstheme="minorHAnsi"/>
          <w:color w:val="333333"/>
          <w:sz w:val="22"/>
          <w:szCs w:val="22"/>
        </w:rPr>
        <w:t>.</w:t>
      </w:r>
      <w:r w:rsidR="00105DF9" w:rsidRPr="00D97B47">
        <w:rPr>
          <w:rFonts w:asciiTheme="minorHAnsi" w:hAnsiTheme="minorHAnsi" w:cstheme="minorHAnsi"/>
          <w:color w:val="333333"/>
          <w:sz w:val="22"/>
          <w:szCs w:val="22"/>
        </w:rPr>
        <w:t xml:space="preserve"> The</w:t>
      </w:r>
      <w:r w:rsidRPr="00D97B47">
        <w:rPr>
          <w:rFonts w:asciiTheme="minorHAnsi" w:hAnsiTheme="minorHAnsi" w:cstheme="minorHAnsi"/>
          <w:color w:val="333333"/>
          <w:sz w:val="22"/>
          <w:szCs w:val="22"/>
        </w:rPr>
        <w:t xml:space="preserve"> coefficients were estimated using a Generalized Estimating Equation (GEE) with a logit link and an unstructured correlation structure using the </w:t>
      </w:r>
      <w:r w:rsidRPr="00D97B47">
        <w:rPr>
          <w:rStyle w:val="Emphasis"/>
          <w:rFonts w:asciiTheme="minorHAnsi" w:hAnsiTheme="minorHAnsi" w:cstheme="minorHAnsi"/>
          <w:color w:val="333333"/>
          <w:sz w:val="22"/>
          <w:szCs w:val="22"/>
        </w:rPr>
        <w:t>geepack</w:t>
      </w:r>
      <w:r w:rsidRPr="00D97B47">
        <w:rPr>
          <w:rFonts w:asciiTheme="minorHAnsi" w:hAnsiTheme="minorHAnsi" w:cstheme="minorHAnsi"/>
          <w:color w:val="333333"/>
          <w:sz w:val="22"/>
          <w:szCs w:val="22"/>
        </w:rPr>
        <w:t xml:space="preserve"> software package for R. The NA-ACCORD dataset was restricted to the years 2009-2015 and each patient is represented by a data point for each year they were alive and under observation in NA-ACCORD. </w:t>
      </w:r>
    </w:p>
    <w:p w14:paraId="602B4B8A" w14:textId="3DF8719E" w:rsidR="002772D8" w:rsidRDefault="002772D8" w:rsidP="008444F9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333333"/>
          <w:sz w:val="18"/>
          <w:szCs w:val="18"/>
        </w:rPr>
      </w:pPr>
    </w:p>
    <w:p w14:paraId="5F5DD787" w14:textId="38140C3C" w:rsidR="00B15D0E" w:rsidRPr="00063F0D" w:rsidRDefault="00B15D0E" w:rsidP="00B15D0E">
      <w:pPr>
        <w:pStyle w:val="NormalWeb"/>
        <w:shd w:val="clear" w:color="auto" w:fill="FFFFFF"/>
        <w:spacing w:before="0" w:beforeAutospacing="0" w:after="0" w:afterAutospacing="0"/>
        <w:rPr>
          <w:rFonts w:ascii="Calibri" w:eastAsia="Calibri" w:hAnsi="Calibri" w:cs="Arial"/>
          <w:sz w:val="22"/>
        </w:rPr>
      </w:pPr>
      <w:r>
        <w:rPr>
          <w:rFonts w:ascii="Calibri" w:eastAsia="Calibri" w:hAnsi="Calibri" w:cs="Arial"/>
          <w:sz w:val="22"/>
        </w:rPr>
        <w:t>b</w:t>
      </w:r>
      <w:r w:rsidRPr="00063F0D">
        <w:rPr>
          <w:rFonts w:ascii="Calibri" w:eastAsia="Calibri" w:hAnsi="Calibri" w:cs="Arial"/>
          <w:sz w:val="22"/>
        </w:rPr>
        <w:t>)</w:t>
      </w:r>
      <w:r>
        <w:rPr>
          <w:rFonts w:ascii="Calibri" w:eastAsia="Calibri" w:hAnsi="Calibri" w:cs="Arial"/>
          <w:sz w:val="22"/>
        </w:rPr>
        <w:t xml:space="preserve"> </w:t>
      </w:r>
      <w:r w:rsidR="00DD2ACB">
        <w:rPr>
          <w:rFonts w:ascii="Calibri" w:eastAsia="Calibri" w:hAnsi="Calibri" w:cs="Arial"/>
          <w:sz w:val="22"/>
        </w:rPr>
        <w:t>Coefficient estimates from m</w:t>
      </w:r>
      <w:r w:rsidRPr="00063F0D">
        <w:rPr>
          <w:rFonts w:ascii="Calibri" w:eastAsia="Calibri" w:hAnsi="Calibri" w:cs="Arial"/>
          <w:sz w:val="22"/>
        </w:rPr>
        <w:t xml:space="preserve">ortality functions for those </w:t>
      </w:r>
      <w:r>
        <w:rPr>
          <w:rFonts w:ascii="Calibri" w:eastAsia="Calibri" w:hAnsi="Calibri" w:cs="Arial"/>
          <w:sz w:val="22"/>
        </w:rPr>
        <w:t>dis-engaged from care and ART</w:t>
      </w:r>
    </w:p>
    <w:p w14:paraId="2E224BC2" w14:textId="65314E66" w:rsidR="00B15D0E" w:rsidRDefault="00B15D0E" w:rsidP="00B15D0E">
      <w:pPr>
        <w:pStyle w:val="NormalWeb"/>
        <w:shd w:val="clear" w:color="auto" w:fill="FFFFFF"/>
        <w:spacing w:before="0" w:beforeAutospacing="0" w:after="0" w:afterAutospacing="0"/>
        <w:rPr>
          <w:rFonts w:ascii="Helvetica" w:hAnsi="Helvetica"/>
          <w:color w:val="333333"/>
          <w:sz w:val="23"/>
          <w:szCs w:val="23"/>
        </w:rPr>
      </w:pPr>
      <w:r>
        <w:rPr>
          <w:rFonts w:ascii="Helvetica" w:hAnsi="Helvetica"/>
          <w:color w:val="333333"/>
          <w:sz w:val="23"/>
          <w:szCs w:val="23"/>
        </w:rPr>
        <w:t xml:space="preserve"> </w:t>
      </w:r>
      <w:r w:rsidR="00782FE5">
        <w:rPr>
          <w:rFonts w:ascii="Helvetica" w:hAnsi="Helvetica"/>
          <w:noProof/>
          <w:color w:val="333333"/>
          <w:sz w:val="23"/>
          <w:szCs w:val="23"/>
        </w:rPr>
        <w:drawing>
          <wp:inline distT="0" distB="0" distL="0" distR="0" wp14:anchorId="2F999EA9" wp14:editId="099C6645">
            <wp:extent cx="6858000" cy="1716405"/>
            <wp:effectExtent l="0" t="0" r="0" b="0"/>
            <wp:docPr id="61" name="Picture 61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Graphical user interface, application, tabl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112A9" w14:textId="52701B44" w:rsidR="00B15D0E" w:rsidRPr="00D97B47" w:rsidRDefault="00B15D0E" w:rsidP="00B15D0E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333333"/>
          <w:sz w:val="22"/>
          <w:szCs w:val="22"/>
        </w:rPr>
      </w:pPr>
      <w:r w:rsidRPr="00D97B47">
        <w:rPr>
          <w:rFonts w:asciiTheme="minorHAnsi" w:hAnsiTheme="minorHAnsi" w:cstheme="minorHAnsi"/>
          <w:color w:val="333333"/>
          <w:sz w:val="22"/>
          <w:szCs w:val="22"/>
        </w:rPr>
        <w:t xml:space="preserve">We use logistic regression to model the </w:t>
      </w:r>
      <w:r w:rsidRPr="008979C9">
        <w:rPr>
          <w:rFonts w:asciiTheme="minorHAnsi" w:hAnsiTheme="minorHAnsi" w:cstheme="minorHAnsi"/>
          <w:color w:val="333333"/>
          <w:sz w:val="22"/>
          <w:szCs w:val="22"/>
        </w:rPr>
        <w:t xml:space="preserve">probability of dying </w:t>
      </w:r>
      <w:r w:rsidR="008979C9" w:rsidRPr="008979C9">
        <w:rPr>
          <w:rFonts w:asciiTheme="minorHAnsi" w:hAnsiTheme="minorHAnsi" w:cstheme="minorHAnsi"/>
          <w:color w:val="333333"/>
          <w:sz w:val="22"/>
          <w:szCs w:val="22"/>
        </w:rPr>
        <w:t>out</w:t>
      </w:r>
      <w:r w:rsidR="008979C9">
        <w:rPr>
          <w:rFonts w:asciiTheme="minorHAnsi" w:hAnsiTheme="minorHAnsi" w:cstheme="minorHAnsi"/>
          <w:color w:val="333333"/>
          <w:sz w:val="22"/>
          <w:szCs w:val="22"/>
        </w:rPr>
        <w:t xml:space="preserve"> of care as</w:t>
      </w:r>
      <w:r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 xml:space="preserve"> a function of calendar year (</w:t>
      </w:r>
      <w:r w:rsidRPr="00D97B47">
        <w:rPr>
          <w:rStyle w:val="mi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year</w:t>
      </w:r>
      <w:r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), 10 year age category (</w:t>
      </w:r>
      <w:r w:rsidRPr="00D97B47">
        <w:rPr>
          <w:rStyle w:val="mjxassistivemathml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age_cat</w:t>
      </w:r>
      <w:r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), CD4 count (</w:t>
      </w:r>
      <w:r w:rsidRPr="00D97B47">
        <w:rPr>
          <w:rStyle w:val="mjxassistivemathml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sqrt_cd4</w:t>
      </w:r>
      <w:r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), BMI after ART initiation (</w:t>
      </w:r>
      <w:r w:rsidRPr="00D97B47">
        <w:rPr>
          <w:rStyle w:val="mi"/>
          <w:rFonts w:asciiTheme="minorHAnsi" w:hAnsiTheme="minorHAnsi" w:cstheme="minorHAnsi"/>
          <w:color w:val="333333"/>
          <w:sz w:val="22"/>
          <w:szCs w:val="22"/>
          <w:bdr w:val="none" w:sz="0" w:space="0" w:color="auto" w:frame="1"/>
          <w:shd w:val="clear" w:color="auto" w:fill="FFFFFF"/>
        </w:rPr>
        <w:t>post_art_bmi</w:t>
      </w:r>
      <w:r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) modeled as a </w:t>
      </w:r>
      <w:r w:rsidRPr="00D97B47">
        <w:rPr>
          <w:rFonts w:asciiTheme="minorHAnsi" w:eastAsia="Calibri" w:hAnsiTheme="minorHAnsi" w:cstheme="minorHAnsi"/>
          <w:sz w:val="22"/>
          <w:szCs w:val="22"/>
          <w:shd w:val="clear" w:color="auto" w:fill="FFFFFF"/>
        </w:rPr>
        <w:t xml:space="preserve">restricted cubic spline </w:t>
      </w:r>
      <w:r w:rsidRPr="00D97B47">
        <w:rPr>
          <w:rFonts w:asciiTheme="minorHAnsi" w:eastAsia="Calibri" w:hAnsiTheme="minorHAnsi" w:cstheme="minorHAnsi"/>
          <w:sz w:val="22"/>
          <w:szCs w:val="22"/>
        </w:rPr>
        <w:t xml:space="preserve">(see </w:t>
      </w:r>
      <w:hyperlink r:id="rId38" w:anchor="depression" w:history="1">
        <w:r w:rsidRPr="00D97B47">
          <w:rPr>
            <w:rStyle w:val="Hyperlink"/>
            <w:rFonts w:asciiTheme="minorHAnsi" w:eastAsia="Calibri" w:hAnsiTheme="minorHAnsi" w:cstheme="minorHAnsi"/>
            <w:sz w:val="22"/>
            <w:szCs w:val="22"/>
          </w:rPr>
          <w:t>https://pearlhivmodel.org/method_details.html</w:t>
        </w:r>
      </w:hyperlink>
      <w:r w:rsidRPr="00D97B47">
        <w:rPr>
          <w:rFonts w:asciiTheme="minorHAnsi" w:eastAsia="Calibri" w:hAnsiTheme="minorHAnsi" w:cstheme="minorHAnsi"/>
          <w:sz w:val="22"/>
          <w:szCs w:val="22"/>
        </w:rPr>
        <w:t xml:space="preserve"> for knots)</w:t>
      </w:r>
      <w:r w:rsidRPr="00D97B47">
        <w:rPr>
          <w:rFonts w:asciiTheme="minorHAnsi" w:hAnsiTheme="minorHAnsi" w:cstheme="minorHAnsi"/>
          <w:color w:val="333333"/>
          <w:sz w:val="22"/>
          <w:szCs w:val="22"/>
          <w:shd w:val="clear" w:color="auto" w:fill="FFFFFF"/>
        </w:rPr>
        <w:t>,</w:t>
      </w:r>
      <w:r w:rsidRPr="00D97B47">
        <w:rPr>
          <w:rFonts w:asciiTheme="minorHAnsi" w:eastAsia="Calibri" w:hAnsiTheme="minorHAnsi" w:cstheme="minorHAnsi"/>
          <w:sz w:val="22"/>
          <w:szCs w:val="22"/>
        </w:rPr>
        <w:t xml:space="preserve"> smoking status (smoking), hepatitis C virus (hcv), anxiety (anxiety), depression (depression), stage ≥3 chronic kidney disease (ckd), dyslipidemia (lipids), diabetes (diabetes)</w:t>
      </w:r>
      <w:r w:rsidRPr="00D97B47">
        <w:rPr>
          <w:rFonts w:asciiTheme="minorHAnsi" w:hAnsiTheme="minorHAnsi" w:cstheme="minorHAnsi"/>
          <w:sz w:val="22"/>
          <w:szCs w:val="22"/>
        </w:rPr>
        <w:t>, hypertension (hypertension), cancer (cancer), end-stage liver disease (esld), and myocardial infarction (mi)</w:t>
      </w:r>
      <w:r w:rsidRPr="00D97B47">
        <w:rPr>
          <w:rFonts w:asciiTheme="minorHAnsi" w:hAnsiTheme="minorHAnsi" w:cstheme="minorHAnsi"/>
          <w:color w:val="333333"/>
          <w:sz w:val="22"/>
          <w:szCs w:val="22"/>
        </w:rPr>
        <w:t xml:space="preserve">. The coefficients were estimated using a Generalized Estimating Equation (GEE) with a logit link and an unstructured correlation </w:t>
      </w:r>
      <w:r w:rsidRPr="008979C9">
        <w:rPr>
          <w:rFonts w:asciiTheme="minorHAnsi" w:hAnsiTheme="minorHAnsi" w:cstheme="minorHAnsi"/>
          <w:color w:val="333333"/>
          <w:sz w:val="22"/>
          <w:szCs w:val="22"/>
        </w:rPr>
        <w:t>structure using the </w:t>
      </w:r>
      <w:r w:rsidRPr="008979C9">
        <w:rPr>
          <w:rStyle w:val="Emphasis"/>
          <w:rFonts w:asciiTheme="minorHAnsi" w:hAnsiTheme="minorHAnsi" w:cstheme="minorHAnsi"/>
          <w:color w:val="333333"/>
          <w:sz w:val="22"/>
          <w:szCs w:val="22"/>
        </w:rPr>
        <w:t>geepack</w:t>
      </w:r>
      <w:r w:rsidRPr="008979C9">
        <w:rPr>
          <w:rFonts w:asciiTheme="minorHAnsi" w:hAnsiTheme="minorHAnsi" w:cstheme="minorHAnsi"/>
          <w:color w:val="333333"/>
          <w:sz w:val="22"/>
          <w:szCs w:val="22"/>
        </w:rPr>
        <w:t> software package for R. The NA-ACCORD dataset was restricted to the years 2009-2015</w:t>
      </w:r>
      <w:r w:rsidR="008979C9" w:rsidRPr="008979C9">
        <w:rPr>
          <w:rFonts w:asciiTheme="minorHAnsi" w:hAnsiTheme="minorHAnsi" w:cstheme="minorHAnsi"/>
          <w:color w:val="333333"/>
          <w:sz w:val="22"/>
          <w:szCs w:val="22"/>
        </w:rPr>
        <w:t>.</w:t>
      </w:r>
    </w:p>
    <w:p w14:paraId="66016A74" w14:textId="77777777" w:rsidR="00B15D0E" w:rsidRPr="00731D5A" w:rsidRDefault="00B15D0E" w:rsidP="008444F9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333333"/>
          <w:sz w:val="18"/>
          <w:szCs w:val="18"/>
        </w:rPr>
      </w:pPr>
    </w:p>
    <w:p w14:paraId="6D284170" w14:textId="77777777" w:rsidR="00445F3A" w:rsidRDefault="00445F3A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  <w:sectPr w:rsidR="00445F3A" w:rsidSect="001E25CD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63290197" w14:textId="5E685F58" w:rsidR="006976E2" w:rsidRDefault="00A3516C" w:rsidP="000B27E6">
      <w:pPr>
        <w:rPr>
          <w:b/>
          <w:bCs/>
        </w:rPr>
      </w:pPr>
      <w:r w:rsidRPr="00CE4372">
        <w:rPr>
          <w:b/>
          <w:bCs/>
        </w:rPr>
        <w:lastRenderedPageBreak/>
        <w:t>Figu</w:t>
      </w:r>
      <w:r w:rsidR="000B27E6">
        <w:rPr>
          <w:b/>
          <w:bCs/>
        </w:rPr>
        <w:t xml:space="preserve">re S1: </w:t>
      </w:r>
      <w:r w:rsidR="000263AA">
        <w:rPr>
          <w:b/>
          <w:bCs/>
        </w:rPr>
        <w:t>Comorbidity i</w:t>
      </w:r>
      <w:r w:rsidR="00190E0B">
        <w:rPr>
          <w:b/>
          <w:bCs/>
        </w:rPr>
        <w:t xml:space="preserve">ncidence </w:t>
      </w:r>
      <w:r w:rsidR="000263AA">
        <w:rPr>
          <w:b/>
          <w:bCs/>
        </w:rPr>
        <w:t>v</w:t>
      </w:r>
      <w:r w:rsidR="00190E0B">
        <w:rPr>
          <w:b/>
          <w:bCs/>
        </w:rPr>
        <w:t xml:space="preserve">alidation </w:t>
      </w:r>
      <w:r w:rsidR="000263AA">
        <w:rPr>
          <w:b/>
          <w:bCs/>
        </w:rPr>
        <w:t>p</w:t>
      </w:r>
      <w:r w:rsidR="00190E0B">
        <w:rPr>
          <w:b/>
          <w:bCs/>
        </w:rPr>
        <w:t>lot</w:t>
      </w:r>
      <w:r w:rsidR="000263AA">
        <w:rPr>
          <w:b/>
          <w:bCs/>
        </w:rPr>
        <w:t>s, by subgroup</w:t>
      </w:r>
      <w:r w:rsidR="0024673F">
        <w:rPr>
          <w:b/>
          <w:bCs/>
        </w:rPr>
        <w:t xml:space="preserve">. </w:t>
      </w:r>
      <w:r w:rsidR="0024673F" w:rsidRPr="0024673F">
        <w:t>B</w:t>
      </w:r>
      <w:r w:rsidR="004B6E60" w:rsidRPr="0024673F">
        <w:t>lack line=</w:t>
      </w:r>
      <w:r w:rsidR="00B93E3A">
        <w:t xml:space="preserve">observed </w:t>
      </w:r>
      <w:r w:rsidR="004B6E60" w:rsidRPr="0024673F">
        <w:t>annual incidence</w:t>
      </w:r>
      <w:r w:rsidR="0024673F">
        <w:t xml:space="preserve"> </w:t>
      </w:r>
      <w:r w:rsidR="004B6E60" w:rsidRPr="0024673F">
        <w:t>from the NA-ACCOR</w:t>
      </w:r>
      <w:r w:rsidR="0024673F">
        <w:t>D</w:t>
      </w:r>
      <w:r w:rsidR="004B6E60" w:rsidRPr="0024673F">
        <w:t xml:space="preserve">; </w:t>
      </w:r>
      <w:r w:rsidR="0020188E" w:rsidRPr="0024673F">
        <w:t xml:space="preserve">gray </w:t>
      </w:r>
      <w:r w:rsidR="004B6E60" w:rsidRPr="0024673F">
        <w:t>shading</w:t>
      </w:r>
      <w:r w:rsidR="00FD3DDF" w:rsidRPr="0024673F">
        <w:t xml:space="preserve"> </w:t>
      </w:r>
      <w:r w:rsidR="004B6E60" w:rsidRPr="0024673F">
        <w:t>=</w:t>
      </w:r>
      <w:r w:rsidR="00FD3DDF" w:rsidRPr="0024673F">
        <w:t xml:space="preserve"> </w:t>
      </w:r>
      <w:r w:rsidR="0020188E" w:rsidRPr="0024673F">
        <w:t xml:space="preserve">the 95% confidence intervals </w:t>
      </w:r>
      <w:r w:rsidR="004B6E60" w:rsidRPr="0024673F">
        <w:t xml:space="preserve">of the </w:t>
      </w:r>
      <w:r w:rsidR="0024673F">
        <w:t xml:space="preserve">observed </w:t>
      </w:r>
      <w:r w:rsidR="004B6E60" w:rsidRPr="0024673F">
        <w:t>annual incidenc</w:t>
      </w:r>
      <w:r w:rsidR="0024673F">
        <w:t>e</w:t>
      </w:r>
      <w:r w:rsidR="004B6E60" w:rsidRPr="0024673F">
        <w:t xml:space="preserve"> </w:t>
      </w:r>
      <w:r w:rsidR="0020188E" w:rsidRPr="0024673F">
        <w:t>from the NA-ACCORD data</w:t>
      </w:r>
      <w:r w:rsidR="00B93E3A">
        <w:t>. B</w:t>
      </w:r>
      <w:r w:rsidR="004B6E60" w:rsidRPr="0024673F">
        <w:t>lue line=</w:t>
      </w:r>
      <w:r w:rsidR="00B93E3A">
        <w:t xml:space="preserve">projected annual incidence from </w:t>
      </w:r>
      <w:r w:rsidR="004B6E60" w:rsidRPr="0024673F">
        <w:t>PEARL</w:t>
      </w:r>
      <w:r w:rsidR="00B93E3A">
        <w:t>. O</w:t>
      </w:r>
      <w:r w:rsidR="00E329E4" w:rsidRPr="0024673F">
        <w:t xml:space="preserve">range plot </w:t>
      </w:r>
      <w:r w:rsidR="0024673F" w:rsidRPr="0024673F">
        <w:t>shading</w:t>
      </w:r>
      <w:r w:rsidR="00E329E4" w:rsidRPr="0024673F">
        <w:t xml:space="preserve"> signals &lt;</w:t>
      </w:r>
      <w:r w:rsidR="005566CB">
        <w:t>75%</w:t>
      </w:r>
      <w:r w:rsidR="00E329E4" w:rsidRPr="0024673F">
        <w:t xml:space="preserve"> PEARL estimates</w:t>
      </w:r>
      <w:r w:rsidR="00EF25AA">
        <w:t xml:space="preserve"> </w:t>
      </w:r>
      <w:r w:rsidR="00737750">
        <w:t>[</w:t>
      </w:r>
      <w:r w:rsidR="00EF25AA">
        <w:t xml:space="preserve">total of 7 observed incidence (2009-2015) for </w:t>
      </w:r>
      <w:r w:rsidR="003164DD">
        <w:t xml:space="preserve">MI and ESLD and </w:t>
      </w:r>
      <w:r w:rsidR="00EF25AA">
        <w:t xml:space="preserve">9 </w:t>
      </w:r>
      <w:r w:rsidR="003164DD">
        <w:t>observed incidence (2009-2017) for all other comorbidities</w:t>
      </w:r>
      <w:r w:rsidR="00737750">
        <w:t>]</w:t>
      </w:r>
      <w:r w:rsidR="00E329E4" w:rsidRPr="0024673F">
        <w:t xml:space="preserve"> are within +/-5% of the </w:t>
      </w:r>
      <w:r w:rsidR="0024673F" w:rsidRPr="0024673F">
        <w:t>observed incidence or the 95% confidence interval of the observed incidence [whichever is larger]</w:t>
      </w:r>
      <w:r w:rsidR="004B6E60" w:rsidRPr="0024673F">
        <w:t xml:space="preserve">. </w:t>
      </w:r>
      <w:r w:rsidR="00FD3DDF" w:rsidRPr="0024673F">
        <w:t xml:space="preserve"> </w:t>
      </w:r>
    </w:p>
    <w:p w14:paraId="57B16D2F" w14:textId="25BF304F" w:rsidR="00190E0B" w:rsidRDefault="00641F78" w:rsidP="000B27E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2AD209D" wp14:editId="013BC921">
            <wp:extent cx="4678921" cy="7258050"/>
            <wp:effectExtent l="0" t="0" r="0" b="0"/>
            <wp:docPr id="62" name="Picture 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713" cy="732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C406F" w14:textId="77777777" w:rsidR="000263AA" w:rsidRPr="000263AA" w:rsidRDefault="000263AA" w:rsidP="000263AA">
      <w:pPr>
        <w:rPr>
          <w:sz w:val="18"/>
          <w:szCs w:val="20"/>
        </w:rPr>
      </w:pPr>
      <w:r w:rsidRPr="000263AA">
        <w:rPr>
          <w:sz w:val="18"/>
          <w:szCs w:val="20"/>
        </w:rPr>
        <w:t>Footnotes:</w:t>
      </w:r>
    </w:p>
    <w:p w14:paraId="66C0A229" w14:textId="77777777" w:rsidR="000263AA" w:rsidRPr="000263AA" w:rsidRDefault="000263AA" w:rsidP="000263AA">
      <w:pPr>
        <w:rPr>
          <w:b/>
          <w:bCs/>
          <w:sz w:val="18"/>
          <w:szCs w:val="20"/>
        </w:rPr>
      </w:pPr>
      <w:r w:rsidRPr="000263AA">
        <w:rPr>
          <w:sz w:val="18"/>
          <w:szCs w:val="20"/>
        </w:rPr>
        <w:t>The y axis is unlabeled and is not the same scale in each plot.</w:t>
      </w:r>
    </w:p>
    <w:p w14:paraId="4E7F8D00" w14:textId="77777777" w:rsidR="00190E0B" w:rsidRDefault="00190E0B" w:rsidP="000B27E6">
      <w:pPr>
        <w:rPr>
          <w:b/>
          <w:bCs/>
        </w:rPr>
      </w:pPr>
    </w:p>
    <w:p w14:paraId="232E82D7" w14:textId="77777777" w:rsidR="008A0F72" w:rsidRDefault="008A0F72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</w:pPr>
      <w:r>
        <w:rPr>
          <w:b/>
          <w:bCs/>
        </w:rPr>
        <w:br w:type="page"/>
      </w:r>
    </w:p>
    <w:p w14:paraId="760B7443" w14:textId="5ECF3E2F" w:rsidR="00907AB0" w:rsidRPr="000263AA" w:rsidRDefault="00190E0B" w:rsidP="00907AB0">
      <w:pPr>
        <w:rPr>
          <w:b/>
          <w:bCs/>
          <w:sz w:val="18"/>
          <w:szCs w:val="20"/>
        </w:rPr>
      </w:pPr>
      <w:r>
        <w:rPr>
          <w:b/>
          <w:bCs/>
        </w:rPr>
        <w:lastRenderedPageBreak/>
        <w:t>Figure S2:</w:t>
      </w:r>
      <w:r w:rsidR="008A0F72">
        <w:rPr>
          <w:b/>
          <w:bCs/>
        </w:rPr>
        <w:t xml:space="preserve"> </w:t>
      </w:r>
      <w:r w:rsidR="000263AA">
        <w:rPr>
          <w:b/>
          <w:bCs/>
        </w:rPr>
        <w:t>Comorbidity p</w:t>
      </w:r>
      <w:r w:rsidR="008A0F72">
        <w:rPr>
          <w:b/>
          <w:bCs/>
        </w:rPr>
        <w:t xml:space="preserve">revalence </w:t>
      </w:r>
      <w:r w:rsidR="000263AA">
        <w:rPr>
          <w:b/>
          <w:bCs/>
        </w:rPr>
        <w:t>v</w:t>
      </w:r>
      <w:r w:rsidR="008A0F72">
        <w:rPr>
          <w:b/>
          <w:bCs/>
        </w:rPr>
        <w:t xml:space="preserve">alidation </w:t>
      </w:r>
      <w:r w:rsidR="000263AA">
        <w:rPr>
          <w:b/>
          <w:bCs/>
        </w:rPr>
        <w:t>p</w:t>
      </w:r>
      <w:r w:rsidR="008A0F72">
        <w:rPr>
          <w:b/>
          <w:bCs/>
        </w:rPr>
        <w:t>lots</w:t>
      </w:r>
      <w:r w:rsidR="000263AA">
        <w:rPr>
          <w:b/>
          <w:bCs/>
        </w:rPr>
        <w:t>, by subgroup</w:t>
      </w:r>
      <w:r w:rsidR="008A0F72">
        <w:rPr>
          <w:b/>
          <w:bCs/>
        </w:rPr>
        <w:t xml:space="preserve">. </w:t>
      </w:r>
      <w:r w:rsidR="008A0F72" w:rsidRPr="0024673F">
        <w:t>Black line=</w:t>
      </w:r>
      <w:r w:rsidR="008A0F72">
        <w:t xml:space="preserve">observed </w:t>
      </w:r>
      <w:r w:rsidR="002B5216">
        <w:t>annual prevalence</w:t>
      </w:r>
      <w:r w:rsidR="008A0F72">
        <w:t xml:space="preserve"> </w:t>
      </w:r>
      <w:r w:rsidR="008A0F72" w:rsidRPr="0024673F">
        <w:t>from the NA-ACCOR</w:t>
      </w:r>
      <w:r w:rsidR="008A0F72">
        <w:t>D</w:t>
      </w:r>
      <w:r w:rsidR="008A0F72" w:rsidRPr="0024673F">
        <w:t xml:space="preserve">; gray shading = the 95% confidence intervals of the </w:t>
      </w:r>
      <w:r w:rsidR="008A0F72">
        <w:t xml:space="preserve">observed </w:t>
      </w:r>
      <w:r w:rsidR="008A0F72" w:rsidRPr="0024673F">
        <w:t xml:space="preserve">annual </w:t>
      </w:r>
      <w:r w:rsidR="002B5216">
        <w:t>prevalence</w:t>
      </w:r>
      <w:r w:rsidR="008A0F72" w:rsidRPr="0024673F">
        <w:t xml:space="preserve"> from the NA-ACCORD data</w:t>
      </w:r>
      <w:r w:rsidR="008A0F72">
        <w:t>. B</w:t>
      </w:r>
      <w:r w:rsidR="008A0F72" w:rsidRPr="0024673F">
        <w:t>lue line=</w:t>
      </w:r>
      <w:r w:rsidR="008A0F72">
        <w:t xml:space="preserve">projected annual </w:t>
      </w:r>
      <w:r w:rsidR="002B5216">
        <w:t>prevalence</w:t>
      </w:r>
      <w:r w:rsidR="008A0F72">
        <w:t xml:space="preserve"> from </w:t>
      </w:r>
      <w:r w:rsidR="008A0F72" w:rsidRPr="0024673F">
        <w:t>PEARL</w:t>
      </w:r>
      <w:r w:rsidR="008A0F72">
        <w:t>. O</w:t>
      </w:r>
      <w:r w:rsidR="008A0F72" w:rsidRPr="0024673F">
        <w:t xml:space="preserve">range plot </w:t>
      </w:r>
      <w:r w:rsidR="00AF4F3E">
        <w:t>=</w:t>
      </w:r>
      <w:r w:rsidR="008A0F72" w:rsidRPr="0024673F">
        <w:t xml:space="preserve"> &lt;</w:t>
      </w:r>
      <w:r w:rsidR="005566CB">
        <w:t>75%</w:t>
      </w:r>
      <w:r w:rsidR="008A0F72" w:rsidRPr="0024673F">
        <w:t xml:space="preserve"> PEARL estimates</w:t>
      </w:r>
      <w:r w:rsidR="008A0F72">
        <w:t xml:space="preserve"> [total of 7 observed </w:t>
      </w:r>
      <w:r w:rsidR="002B5216">
        <w:t>prevalence</w:t>
      </w:r>
      <w:r w:rsidR="008A0F72">
        <w:t xml:space="preserve"> (2009-2015) for MI and ESLD and 9 observed </w:t>
      </w:r>
      <w:r w:rsidR="002B5216">
        <w:t>prevalence</w:t>
      </w:r>
      <w:r w:rsidR="008A0F72">
        <w:t xml:space="preserve"> (2009-2017) for all other comorbidities]</w:t>
      </w:r>
      <w:r w:rsidR="008A0F72" w:rsidRPr="0024673F">
        <w:t xml:space="preserve"> are within +/-5% of the observed </w:t>
      </w:r>
      <w:r w:rsidR="00DA324B">
        <w:t>prevalence</w:t>
      </w:r>
      <w:r w:rsidR="008A0F72" w:rsidRPr="0024673F">
        <w:t xml:space="preserve"> or the 95% confidence interval of the observed</w:t>
      </w:r>
      <w:r w:rsidR="00DA324B">
        <w:t xml:space="preserve"> prevalence</w:t>
      </w:r>
      <w:r w:rsidR="008A0F72" w:rsidRPr="0024673F">
        <w:t xml:space="preserve"> [whichever is larger].  </w:t>
      </w:r>
      <w:r w:rsidR="00907AB0">
        <w:t xml:space="preserve">Please note that the orange plots </w:t>
      </w:r>
      <w:r w:rsidR="00A31D94">
        <w:t>occur among Hispanic sub-groups, white heterosexual men, and Black</w:t>
      </w:r>
      <w:r w:rsidR="006F2A4B">
        <w:t>/AA</w:t>
      </w:r>
      <w:r w:rsidR="00A31D94">
        <w:t xml:space="preserve"> and </w:t>
      </w:r>
      <w:r w:rsidR="006F2A4B">
        <w:t>W</w:t>
      </w:r>
      <w:r w:rsidR="00A31D94">
        <w:t>hite</w:t>
      </w:r>
      <w:r w:rsidR="006F2A4B">
        <w:t xml:space="preserve"> women who injected drugs; these groups have smaller observed sample sizes and</w:t>
      </w:r>
      <w:r w:rsidR="00FA3BF6">
        <w:t xml:space="preserve"> were co</w:t>
      </w:r>
      <w:r w:rsidR="005A7D44">
        <w:t>mbined with other subgroups resulting in differences between the NA-ACCORD observed estimates and PEARL estimates.</w:t>
      </w:r>
      <w:r w:rsidR="006F2A4B">
        <w:t xml:space="preserve"> </w:t>
      </w:r>
    </w:p>
    <w:p w14:paraId="47934DA9" w14:textId="30781F1C" w:rsidR="00190E0B" w:rsidRDefault="00190E0B" w:rsidP="000B27E6">
      <w:pPr>
        <w:rPr>
          <w:b/>
          <w:bCs/>
        </w:rPr>
      </w:pPr>
    </w:p>
    <w:p w14:paraId="2A61583F" w14:textId="7EFD1EE8" w:rsidR="00190E0B" w:rsidRDefault="00641F78" w:rsidP="000B27E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F97A3F7" wp14:editId="21CA50FD">
            <wp:extent cx="4744011" cy="735901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315" cy="7404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E0F18" w14:textId="77777777" w:rsidR="000263AA" w:rsidRPr="000263AA" w:rsidRDefault="000263AA" w:rsidP="000263AA">
      <w:pPr>
        <w:rPr>
          <w:sz w:val="18"/>
          <w:szCs w:val="20"/>
        </w:rPr>
      </w:pPr>
      <w:r w:rsidRPr="000263AA">
        <w:rPr>
          <w:sz w:val="18"/>
          <w:szCs w:val="20"/>
        </w:rPr>
        <w:t>Footnotes:</w:t>
      </w:r>
    </w:p>
    <w:p w14:paraId="0E8F707E" w14:textId="77777777" w:rsidR="005A7D44" w:rsidRDefault="000263AA" w:rsidP="000263AA">
      <w:pPr>
        <w:rPr>
          <w:sz w:val="18"/>
          <w:szCs w:val="20"/>
        </w:rPr>
      </w:pPr>
      <w:r w:rsidRPr="000263AA">
        <w:rPr>
          <w:sz w:val="18"/>
          <w:szCs w:val="20"/>
        </w:rPr>
        <w:lastRenderedPageBreak/>
        <w:t>The y axis is unlabeled and is not the same scale in each plot</w:t>
      </w:r>
      <w:r w:rsidR="005A7D44">
        <w:rPr>
          <w:sz w:val="18"/>
          <w:szCs w:val="20"/>
        </w:rPr>
        <w:t>.</w:t>
      </w:r>
    </w:p>
    <w:p w14:paraId="73833EC0" w14:textId="3361A57A" w:rsidR="000263AA" w:rsidRPr="000263AA" w:rsidRDefault="005A7D44" w:rsidP="000263AA">
      <w:pPr>
        <w:rPr>
          <w:b/>
          <w:bCs/>
          <w:sz w:val="18"/>
          <w:szCs w:val="20"/>
        </w:rPr>
      </w:pPr>
      <w:r>
        <w:rPr>
          <w:sz w:val="18"/>
          <w:szCs w:val="20"/>
        </w:rPr>
        <w:t xml:space="preserve">For </w:t>
      </w:r>
      <w:r w:rsidR="003C570A">
        <w:rPr>
          <w:sz w:val="18"/>
          <w:szCs w:val="20"/>
        </w:rPr>
        <w:t xml:space="preserve">subgroups with small observed sample size in the NA-ACCORD, </w:t>
      </w:r>
      <w:r w:rsidR="00CF6B56">
        <w:rPr>
          <w:sz w:val="18"/>
          <w:szCs w:val="20"/>
        </w:rPr>
        <w:t xml:space="preserve">the ordered collapsing strategy is: 1) by race/ethnicity, 2) </w:t>
      </w:r>
      <w:r w:rsidR="00F936C7">
        <w:rPr>
          <w:sz w:val="18"/>
          <w:szCs w:val="20"/>
        </w:rPr>
        <w:t>by gender</w:t>
      </w:r>
      <w:r w:rsidR="000263AA" w:rsidRPr="000263AA">
        <w:rPr>
          <w:sz w:val="18"/>
          <w:szCs w:val="20"/>
        </w:rPr>
        <w:t>.</w:t>
      </w:r>
    </w:p>
    <w:p w14:paraId="3B357BDE" w14:textId="77777777" w:rsidR="000263AA" w:rsidRDefault="000263AA" w:rsidP="000B27E6">
      <w:pPr>
        <w:rPr>
          <w:b/>
          <w:bCs/>
        </w:rPr>
      </w:pPr>
    </w:p>
    <w:p w14:paraId="75972328" w14:textId="1ED0BE8B" w:rsidR="005A7D44" w:rsidRPr="00190E0B" w:rsidRDefault="005A7D44" w:rsidP="000B27E6">
      <w:pPr>
        <w:rPr>
          <w:b/>
          <w:bCs/>
        </w:rPr>
        <w:sectPr w:rsidR="005A7D44" w:rsidRPr="00190E0B" w:rsidSect="001E25CD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3EE4EB3C" w14:textId="77777777" w:rsidR="00C273C9" w:rsidRDefault="00C273C9" w:rsidP="00C273C9">
      <w:r w:rsidRPr="007D3E70">
        <w:rPr>
          <w:b/>
          <w:bCs/>
        </w:rPr>
        <w:lastRenderedPageBreak/>
        <w:t xml:space="preserve">Table </w:t>
      </w:r>
      <w:r>
        <w:rPr>
          <w:b/>
          <w:bCs/>
        </w:rPr>
        <w:t xml:space="preserve">S4: </w:t>
      </w:r>
      <w:r w:rsidRPr="005716EE">
        <w:t>C</w:t>
      </w:r>
      <w:r>
        <w:t xml:space="preserve">haracteristics of the PEARL-simulated agents using ART, 2020 and 2030 </w:t>
      </w:r>
    </w:p>
    <w:p w14:paraId="6F2133DC" w14:textId="77777777" w:rsidR="00C273C9" w:rsidRDefault="00C273C9" w:rsidP="00C273C9">
      <w:pPr>
        <w:pBdr>
          <w:bottom w:val="single" w:sz="6" w:space="1" w:color="auto"/>
        </w:pBdr>
        <w:rPr>
          <w:b/>
          <w:bCs/>
        </w:rPr>
      </w:pPr>
    </w:p>
    <w:tbl>
      <w:tblPr>
        <w:tblW w:w="14075" w:type="dxa"/>
        <w:tblLayout w:type="fixed"/>
        <w:tblLook w:val="04A0" w:firstRow="1" w:lastRow="0" w:firstColumn="1" w:lastColumn="0" w:noHBand="0" w:noVBand="1"/>
      </w:tblPr>
      <w:tblGrid>
        <w:gridCol w:w="3700"/>
        <w:gridCol w:w="2582"/>
        <w:gridCol w:w="2533"/>
        <w:gridCol w:w="2582"/>
        <w:gridCol w:w="2548"/>
        <w:gridCol w:w="90"/>
        <w:gridCol w:w="40"/>
      </w:tblGrid>
      <w:tr w:rsidR="00C273C9" w:rsidRPr="00FE2C08" w14:paraId="05C5DFD2" w14:textId="77777777" w:rsidTr="00254132">
        <w:trPr>
          <w:gridAfter w:val="2"/>
          <w:wAfter w:w="130" w:type="dxa"/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7CF81AB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 </w:t>
            </w:r>
          </w:p>
          <w:p w14:paraId="1EAE7BFA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  <w:p w14:paraId="26D6ED27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115" w:type="dxa"/>
            <w:gridSpan w:val="2"/>
            <w:shd w:val="clear" w:color="auto" w:fill="auto"/>
            <w:noWrap/>
            <w:vAlign w:val="center"/>
            <w:hideMark/>
          </w:tcPr>
          <w:p w14:paraId="1E54C80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2020 (Projected)</w:t>
            </w:r>
          </w:p>
        </w:tc>
        <w:tc>
          <w:tcPr>
            <w:tcW w:w="5130" w:type="dxa"/>
            <w:gridSpan w:val="2"/>
            <w:shd w:val="clear" w:color="auto" w:fill="auto"/>
            <w:noWrap/>
            <w:vAlign w:val="center"/>
            <w:hideMark/>
          </w:tcPr>
          <w:p w14:paraId="3589E29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2030 (Projected)</w:t>
            </w:r>
          </w:p>
        </w:tc>
      </w:tr>
      <w:tr w:rsidR="00C273C9" w:rsidRPr="00FE2C08" w14:paraId="5BD87543" w14:textId="77777777" w:rsidTr="00254132">
        <w:trPr>
          <w:gridAfter w:val="1"/>
          <w:wAfter w:w="40" w:type="dxa"/>
          <w:trHeight w:val="315"/>
        </w:trPr>
        <w:tc>
          <w:tcPr>
            <w:tcW w:w="3700" w:type="dxa"/>
            <w:shd w:val="clear" w:color="auto" w:fill="auto"/>
            <w:noWrap/>
            <w:vAlign w:val="bottom"/>
            <w:hideMark/>
          </w:tcPr>
          <w:p w14:paraId="13283A88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5115" w:type="dxa"/>
            <w:gridSpan w:val="2"/>
            <w:shd w:val="clear" w:color="auto" w:fill="auto"/>
            <w:vAlign w:val="center"/>
            <w:hideMark/>
          </w:tcPr>
          <w:p w14:paraId="095A329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PEARL</w:t>
            </w: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5220" w:type="dxa"/>
            <w:gridSpan w:val="3"/>
            <w:shd w:val="clear" w:color="auto" w:fill="auto"/>
            <w:vAlign w:val="center"/>
            <w:hideMark/>
          </w:tcPr>
          <w:p w14:paraId="6452E99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PEARL</w:t>
            </w: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  <w:vertAlign w:val="superscript"/>
              </w:rPr>
              <w:t>a</w:t>
            </w:r>
          </w:p>
        </w:tc>
      </w:tr>
      <w:tr w:rsidR="00C273C9" w:rsidRPr="00FE2C08" w14:paraId="1BB9F105" w14:textId="77777777" w:rsidTr="00254132">
        <w:trPr>
          <w:trHeight w:val="315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1A176DA6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0FD638C6" w14:textId="77777777" w:rsidR="00C273C9" w:rsidRPr="00FE2C08" w:rsidRDefault="00C273C9" w:rsidP="00254132">
            <w:pPr>
              <w:widowControl/>
              <w:suppressAutoHyphens w:val="0"/>
              <w:autoSpaceDN/>
              <w:jc w:val="right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N =</w:t>
            </w:r>
          </w:p>
        </w:tc>
        <w:tc>
          <w:tcPr>
            <w:tcW w:w="2533" w:type="dxa"/>
            <w:shd w:val="clear" w:color="auto" w:fill="auto"/>
            <w:noWrap/>
            <w:vAlign w:val="center"/>
            <w:hideMark/>
          </w:tcPr>
          <w:p w14:paraId="284CB1A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674,531 [667,269, 680,808]</w:t>
            </w: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21478C6A" w14:textId="77777777" w:rsidR="00C273C9" w:rsidRPr="00FE2C08" w:rsidRDefault="00C273C9" w:rsidP="00254132">
            <w:pPr>
              <w:widowControl/>
              <w:suppressAutoHyphens w:val="0"/>
              <w:autoSpaceDN/>
              <w:jc w:val="right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N =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center"/>
            <w:hideMark/>
          </w:tcPr>
          <w:p w14:paraId="50E27BF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914,738 [879,768, 946,129]</w:t>
            </w:r>
          </w:p>
        </w:tc>
      </w:tr>
      <w:tr w:rsidR="00C273C9" w:rsidRPr="00FE2C08" w14:paraId="36D521DA" w14:textId="77777777" w:rsidTr="00254132">
        <w:trPr>
          <w:trHeight w:val="315"/>
        </w:trPr>
        <w:tc>
          <w:tcPr>
            <w:tcW w:w="37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7601B31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Characteristics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D00007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 xml:space="preserve">n [95% </w:t>
            </w: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interquartile range</w:t>
            </w: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]</w:t>
            </w:r>
          </w:p>
        </w:tc>
        <w:tc>
          <w:tcPr>
            <w:tcW w:w="253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41FA58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 xml:space="preserve">% [95% </w:t>
            </w: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interquartile range</w:t>
            </w: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]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D1D4DDC" w14:textId="77777777" w:rsidR="00C273C9" w:rsidRPr="00FE2C08" w:rsidRDefault="00C273C9" w:rsidP="00254132">
            <w:pPr>
              <w:widowControl/>
              <w:suppressAutoHyphens w:val="0"/>
              <w:autoSpaceDN/>
              <w:jc w:val="right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 xml:space="preserve">n [95% </w:t>
            </w: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interquartile range</w:t>
            </w: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]</w:t>
            </w:r>
          </w:p>
        </w:tc>
        <w:tc>
          <w:tcPr>
            <w:tcW w:w="2678" w:type="dxa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840BE67" w14:textId="77777777" w:rsidR="00C273C9" w:rsidRPr="00FE2C08" w:rsidRDefault="00C273C9" w:rsidP="00254132">
            <w:pPr>
              <w:widowControl/>
              <w:suppressAutoHyphens w:val="0"/>
              <w:autoSpaceDN/>
              <w:jc w:val="right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 xml:space="preserve">% [95% </w:t>
            </w: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interquartile range</w:t>
            </w: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]</w:t>
            </w:r>
          </w:p>
        </w:tc>
      </w:tr>
      <w:tr w:rsidR="00C273C9" w:rsidRPr="00FE2C08" w14:paraId="41388817" w14:textId="77777777" w:rsidTr="00254132">
        <w:trPr>
          <w:trHeight w:val="300"/>
        </w:trPr>
        <w:tc>
          <w:tcPr>
            <w:tcW w:w="37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07706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Age (in years)</w:t>
            </w:r>
          </w:p>
        </w:tc>
        <w:tc>
          <w:tcPr>
            <w:tcW w:w="258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2D7F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37D0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FBFF8" w14:textId="77777777" w:rsidR="00C273C9" w:rsidRPr="00FE2C08" w:rsidRDefault="00C273C9" w:rsidP="00254132">
            <w:pPr>
              <w:widowControl/>
              <w:suppressAutoHyphens w:val="0"/>
              <w:autoSpaceDN/>
              <w:jc w:val="right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678" w:type="dxa"/>
            <w:gridSpan w:val="3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46BCF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</w:tr>
      <w:tr w:rsidR="00C273C9" w:rsidRPr="00FE2C08" w14:paraId="2D9B4804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0C9B46C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&lt;20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51B537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699 [623, 777]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45D2FC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0.1% [0.1%, 0.1%]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5FFC12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1,210 [644, 1,914]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7FA30F9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0.1% [0.1%, 0.2%]</w:t>
            </w:r>
          </w:p>
        </w:tc>
      </w:tr>
      <w:tr w:rsidR="00C273C9" w:rsidRPr="00FE2C08" w14:paraId="7F816B6F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92681AB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20-24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5494A2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11,452 [11,045, 11,923]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37AE632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1.7% [1.6%, 1.8%]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81EB6B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12,238 [9,983, 15,393]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D548BB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1.3% [1.1%, 1.7%]</w:t>
            </w:r>
          </w:p>
        </w:tc>
      </w:tr>
      <w:tr w:rsidR="00C273C9" w:rsidRPr="00FE2C08" w14:paraId="08AABAE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23036DBF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25-29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5960BE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40,556 [39,526, 41,461]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854979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6.0% [5.9%, 6.1%]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048EF9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40,794 [35,940, 46,208]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691C95C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4.5% [4.0%, 5.0%]</w:t>
            </w:r>
          </w:p>
        </w:tc>
      </w:tr>
      <w:tr w:rsidR="00C273C9" w:rsidRPr="00FE2C08" w14:paraId="21244B09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18D1E274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30-34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6E9332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66,908 [65,750, 68,228]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B5BABF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9.9% [9.8%, 10.0%]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06E206C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78,542 [71,076, 86,728]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82B533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8.6% [8.0%, 9.2%]</w:t>
            </w:r>
          </w:p>
        </w:tc>
      </w:tr>
      <w:tr w:rsidR="00C273C9" w:rsidRPr="00FE2C08" w14:paraId="34B82401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85F5AE2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35-39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D2E55E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63,128 [62,239, 63,976]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05A396C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9.4% [9.3%, 9.4%]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FDB374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101,300 [94,395, 108,110]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47E4EF2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11.1% [10.7%, 11.5%]</w:t>
            </w:r>
          </w:p>
        </w:tc>
      </w:tr>
      <w:tr w:rsidR="00C273C9" w:rsidRPr="00FE2C08" w14:paraId="59DB6D33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174A1CF9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40-44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146316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61,290 [60,471, 62,008]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CE332E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9.1% [9.0%, 9.2%]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324E85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102,383 [97,978, 106,340]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79F2275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11.2% [11.0%, 11.4%]</w:t>
            </w:r>
          </w:p>
        </w:tc>
      </w:tr>
      <w:tr w:rsidR="00C273C9" w:rsidRPr="00FE2C08" w14:paraId="393E07E5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1F91378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45-49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B6CC98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80,046 [79,011, 81,014]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77CC95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11.9% [11.8%, 12.0%]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0945D5E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85,847 [82,747, 89,462]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72B754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9.4% [9.2%, 9.6%]</w:t>
            </w:r>
          </w:p>
        </w:tc>
      </w:tr>
      <w:tr w:rsidR="00C273C9" w:rsidRPr="00FE2C08" w14:paraId="08623355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1BC1A865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50-54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F65FA1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98,716 [97,661, 99,655]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3639190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14.6% [14.6%, 14.7%]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78304E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81,764 [78,706, 85,619]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860E5F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8.9% [8.7%, 9.2%]</w:t>
            </w:r>
          </w:p>
        </w:tc>
      </w:tr>
      <w:tr w:rsidR="00C273C9" w:rsidRPr="00FE2C08" w14:paraId="1C03D090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A58031E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55-59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D7C7B6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101,289 [100,374, 102,209]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0B97E32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15.0% [14.9%, 15.1%]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CF2583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95,226 [92,746, 98,155]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82EF1E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10.4% [10.2%, 10.7%]</w:t>
            </w:r>
          </w:p>
        </w:tc>
      </w:tr>
      <w:tr w:rsidR="00C273C9" w:rsidRPr="00FE2C08" w14:paraId="293FC351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964F861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60-64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19999C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76,974 [76,159, 77,640]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CAE0AE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11.4% [11.3%, 11.5%]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BE58AC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103,896 [101,773, 106,004]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4008B62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11.4% [11.1%, 11.7%]</w:t>
            </w:r>
          </w:p>
        </w:tc>
      </w:tr>
      <w:tr w:rsidR="00C273C9" w:rsidRPr="00FE2C08" w14:paraId="6C874E8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E34BE2A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65-69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8700C8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44,785 [44,299, 45,235]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D9D648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6.6% [6.6%, 6.7%]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A26151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95,728 [94,241, 97,315]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6204C85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10.5% [10.2%, 10.8%]</w:t>
            </w:r>
          </w:p>
        </w:tc>
      </w:tr>
      <w:tr w:rsidR="00C273C9" w:rsidRPr="00FE2C08" w14:paraId="64D18752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1DDD9553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70-74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8B64ED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19,800 [19,506, 20,051]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64FA949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2.9% [2.9%, 3.0%]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C228D6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65,606 [64,550, 66,473]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497F65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7.2% [7.0%, 7.4%]</w:t>
            </w:r>
          </w:p>
        </w:tc>
      </w:tr>
      <w:tr w:rsidR="00C273C9" w:rsidRPr="00FE2C08" w14:paraId="6C698CB4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5414555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≥75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40DA0F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8,969 [8,740, 9,146]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59E55B2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1.3% [1.3%, 1.4%]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EE6DA2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48,778 [47,990, 49,430]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94D0FF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5.3% [5.2%, 5.5%]</w:t>
            </w:r>
          </w:p>
        </w:tc>
      </w:tr>
      <w:tr w:rsidR="00C273C9" w:rsidRPr="00FE2C08" w14:paraId="11A372C1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2847D4C5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Male sex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6BA5B5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518,620 [512,548, 524,273]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64DEC6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76.9% [76.5%, 77.2%]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673B55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714,764 [682,892, 745,401]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600096B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78.3% [77.1%, 79.4%]</w:t>
            </w:r>
          </w:p>
        </w:tc>
      </w:tr>
      <w:tr w:rsidR="00C273C9" w:rsidRPr="00FE2C08" w14:paraId="3F8B1BB3" w14:textId="77777777" w:rsidTr="00254132">
        <w:trPr>
          <w:trHeight w:val="315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6762264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Race</w:t>
            </w:r>
          </w:p>
        </w:tc>
        <w:tc>
          <w:tcPr>
            <w:tcW w:w="2582" w:type="dxa"/>
            <w:shd w:val="clear" w:color="auto" w:fill="auto"/>
            <w:noWrap/>
            <w:hideMark/>
          </w:tcPr>
          <w:p w14:paraId="3D122CB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shd w:val="clear" w:color="auto" w:fill="auto"/>
            <w:noWrap/>
            <w:hideMark/>
          </w:tcPr>
          <w:p w14:paraId="7D4A793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hideMark/>
          </w:tcPr>
          <w:p w14:paraId="2D1A16AB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678" w:type="dxa"/>
            <w:gridSpan w:val="3"/>
            <w:shd w:val="clear" w:color="auto" w:fill="auto"/>
            <w:noWrap/>
            <w:hideMark/>
          </w:tcPr>
          <w:p w14:paraId="5CE45B30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</w:tr>
      <w:tr w:rsidR="00C273C9" w:rsidRPr="00FE2C08" w14:paraId="43354BDB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6B28502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 xml:space="preserve">   White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9A5758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218,290 [214,789, 221,569]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B9B2AD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32.4% [32.0%, 32.8%]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0AC74FA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261,230 [244,612, 277,367]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1B48641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28.7% [27.1%, 30.4%]</w:t>
            </w:r>
          </w:p>
        </w:tc>
      </w:tr>
      <w:tr w:rsidR="00C273C9" w:rsidRPr="00FE2C08" w14:paraId="0ACCEEF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EABE78C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Black/AA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3DEE1A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298,157 [294,257, 302,535]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28832D1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44.2% [43.7%, 44.7%]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B6697E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395,170 [377,556, 417,044]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39DDBDF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43.2% [41.6%, 45.0%]</w:t>
            </w:r>
          </w:p>
        </w:tc>
      </w:tr>
      <w:tr w:rsidR="00C273C9" w:rsidRPr="00FE2C08" w14:paraId="5EB3F471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72F94656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Hispanic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00C36B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157,923 [155,092, 161,338]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F9B226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23.4% [23.0%, 23.8%]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0D83BE2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256,343 [238,487, 277,014]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1222DE3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28.1% [26.5%, 29.8%]</w:t>
            </w:r>
          </w:p>
        </w:tc>
      </w:tr>
      <w:tr w:rsidR="00C273C9" w:rsidRPr="00FE2C08" w14:paraId="69CC626D" w14:textId="77777777" w:rsidTr="00254132">
        <w:trPr>
          <w:trHeight w:val="315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8B574AF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Sub-groups</w:t>
            </w:r>
          </w:p>
        </w:tc>
        <w:tc>
          <w:tcPr>
            <w:tcW w:w="2582" w:type="dxa"/>
            <w:shd w:val="clear" w:color="auto" w:fill="auto"/>
            <w:noWrap/>
            <w:hideMark/>
          </w:tcPr>
          <w:p w14:paraId="244A2B0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shd w:val="clear" w:color="auto" w:fill="auto"/>
            <w:noWrap/>
            <w:hideMark/>
          </w:tcPr>
          <w:p w14:paraId="4C62648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hideMark/>
          </w:tcPr>
          <w:p w14:paraId="75B71123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678" w:type="dxa"/>
            <w:gridSpan w:val="3"/>
            <w:shd w:val="clear" w:color="auto" w:fill="auto"/>
            <w:noWrap/>
            <w:hideMark/>
          </w:tcPr>
          <w:p w14:paraId="0B196F38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</w:tr>
      <w:tr w:rsidR="00C273C9" w:rsidRPr="00FE2C08" w14:paraId="159A0575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0E8DA72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MSM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011220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406,590 [400,695, 411,771]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0C524AF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60.2% [59.8%, 60.6%]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C13C8D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587,148 [557,766, 615,889]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E0BCBE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64.2% [62.7%, 65.7%]</w:t>
            </w:r>
          </w:p>
        </w:tc>
      </w:tr>
      <w:tr w:rsidR="00C273C9" w:rsidRPr="00FE2C08" w14:paraId="43D6FB6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0D0173E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A18992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156,942 [153,957, 160,091]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CB7B7F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23.3% [22.9%, 23.7%]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F19804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180,206 [165,009, 195,275]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05B263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19.7% [18.3%, 21.2%]</w:t>
            </w:r>
          </w:p>
        </w:tc>
      </w:tr>
      <w:tr w:rsidR="00C273C9" w:rsidRPr="00FE2C08" w14:paraId="1C7D9CD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29787BD0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0E329C0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144,577 [141,991, 147,215]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6996F1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21.4% [21.0%, 21.8%]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0748CE4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218,374 [205,294, 231,056]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F1E67B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23.9% [22.3%, 25.3%]</w:t>
            </w:r>
          </w:p>
        </w:tc>
      </w:tr>
      <w:tr w:rsidR="00C273C9" w:rsidRPr="00FE2C08" w14:paraId="4AA50F16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19F7ABC5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D85641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104,670 [102,075, 107,565]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15E3AD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15.5% [15.2%, 15.9%]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70464E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188,080 [171,296, 206,202]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E9FFC7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20.6% [19.1%, 22.3%]</w:t>
            </w:r>
          </w:p>
        </w:tc>
      </w:tr>
      <w:tr w:rsidR="00C273C9" w:rsidRPr="00FE2C08" w14:paraId="74003C3A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9409F20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Men who injected drugs (MWID)</w:t>
            </w: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F256A2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59,818 [58,188, 61,571]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59678BE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8.9% [8.6%, 9.1%]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46FF0D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65,672 [58,566, 72,660]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578527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7.2% [6.4%, 8.0%]</w:t>
            </w:r>
          </w:p>
        </w:tc>
      </w:tr>
      <w:tr w:rsidR="00C273C9" w:rsidRPr="00FE2C08" w14:paraId="4807AC52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8136239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AAC06F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23,652 [22,821, 24,596]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2493040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3.5% [3.4%, 3.6%]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70F188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29,460 [25,892, 32,940]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92DAB0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3.2% [2.8%, 3.6%]</w:t>
            </w:r>
          </w:p>
        </w:tc>
      </w:tr>
      <w:tr w:rsidR="00C273C9" w:rsidRPr="00FE2C08" w14:paraId="7D6766E3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96AB222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D40B53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21,163 [20,455, 21,960]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674EA4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3.1% [3.0%, 3.3%]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E4C83D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17,748 [14,339, 21,402]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86A345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1.9% [1.6%, 2.3%]</w:t>
            </w:r>
          </w:p>
        </w:tc>
      </w:tr>
      <w:tr w:rsidR="00C273C9" w:rsidRPr="00FE2C08" w14:paraId="4B53163C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2E31EE2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E2486D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15,000 [14,319, 15,856]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3A56A00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2.2% [2.1%, 2.3%]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8472CC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18,506 [15,363, 22,119]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4D8D932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2.0% [1.7%, 2.4%]</w:t>
            </w:r>
          </w:p>
        </w:tc>
      </w:tr>
      <w:tr w:rsidR="00C273C9" w:rsidRPr="00FE2C08" w14:paraId="57521377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D88D82F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Women who injected drugs (WWID)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5DA5B7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27,804 [27,214, 28,423]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4F4B12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4.1% [4.0%, 4.2%]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A3C66A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31,149 [28,571, 33,665]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A3BE87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3.4% [3.1%, 3.8%]</w:t>
            </w:r>
          </w:p>
        </w:tc>
      </w:tr>
      <w:tr w:rsidR="00C273C9" w:rsidRPr="00FE2C08" w14:paraId="76191FD8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2C1AE33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lastRenderedPageBreak/>
              <w:t>White WWID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B44989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9,592 [9,385, 9,815]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19DDBC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1.4% [1.4%, 1.5%]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006323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13,401 [12,641, 14,275]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18C26E9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1.5% [1.4%, 1.6%]</w:t>
            </w:r>
          </w:p>
        </w:tc>
      </w:tr>
      <w:tr w:rsidR="00C273C9" w:rsidRPr="00FE2C08" w14:paraId="06849A58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CE799E1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C0722A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14,222 [13,789, 14,647]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58CA542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2.1% [2.0%, 2.2%]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50B98C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12,936 [11,170, 14,740]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8F051F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1.4% [1.2%, 1.6%]</w:t>
            </w:r>
          </w:p>
        </w:tc>
      </w:tr>
      <w:tr w:rsidR="00C273C9" w:rsidRPr="00FE2C08" w14:paraId="62A2855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2821C4E3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28B04A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3,994 [3,744, 4,258]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A3EE38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0.6% [0.6%, 0.6%]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9AC3A0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4,820 [3,716, 5,969]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F3A823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0.5% [0.4%, 0.7%]</w:t>
            </w:r>
          </w:p>
        </w:tc>
      </w:tr>
      <w:tr w:rsidR="00C273C9" w:rsidRPr="00FE2C08" w14:paraId="52061005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FE35DFD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Heterosexual men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099698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52,364 [50,896, 53,932]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3872703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7.8% [7.5%, 8.0%]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947670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62,334 [55,279, 69,611]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6347BC0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6.8% [6.0%, 7.6%]</w:t>
            </w:r>
          </w:p>
        </w:tc>
      </w:tr>
      <w:tr w:rsidR="00C273C9" w:rsidRPr="00FE2C08" w14:paraId="55F2DCB3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DA16CBA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4D4FE6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6,840 [6,552, 7,200]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3A307F4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1.0% [1.0%, 1.1%]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190643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9,369 [8,129, 10,942]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4B60A6F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1.0% [0.9%, 1.2%]</w:t>
            </w:r>
          </w:p>
        </w:tc>
      </w:tr>
      <w:tr w:rsidR="00C273C9" w:rsidRPr="00FE2C08" w14:paraId="625B3682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1099FFC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94B620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34,418 [33,156, 35,637]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6BFCC4C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5.1% [4.9%, 5.3%]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B166B3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39,848 [33,775, 45,447]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61B5A1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4.4% [3.7%, 5.0%]</w:t>
            </w:r>
          </w:p>
        </w:tc>
      </w:tr>
      <w:tr w:rsidR="00C273C9" w:rsidRPr="00FE2C08" w14:paraId="224D1F94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0470E7D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103B58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11,108 [10,645, 11,564]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2657563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1.6% [1.6%, 1.7%]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F92ED2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12,998 [10,805, 15,224]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42A07FA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1.4% [1.2%, 1.7%]</w:t>
            </w:r>
          </w:p>
        </w:tc>
      </w:tr>
      <w:tr w:rsidR="00C273C9" w:rsidRPr="00FE2C08" w14:paraId="4641AA15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3C12D50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Heterosexual women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4F4008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128,017 [125,848, 130,489]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3FC5D45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19.0% [18.7%, 19.3%]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36F495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167,442 [158,018, 178,617]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7F5DA2F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18.3% [17.2%, 19.5%]</w:t>
            </w:r>
          </w:p>
        </w:tc>
      </w:tr>
      <w:tr w:rsidR="00C273C9" w:rsidRPr="00FE2C08" w14:paraId="620DBC9B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026C510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A62E40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21,160 [20,568, 21,912]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ED3E6D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3.1% [3.0%, 3.2%]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24BCCA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28,882 [26,130, 32,486]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0F7EB6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3.2% [2.8%, 3.6%]</w:t>
            </w:r>
          </w:p>
        </w:tc>
      </w:tr>
      <w:tr w:rsidR="00C273C9" w:rsidRPr="00FE2C08" w14:paraId="185A30B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4097461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9C2808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83,713 [82,236, 85,718]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5CAC73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12.4% [12.2%, 12.7%]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F48631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106,270 [99,595, 115,531]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170E3D8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11.7% [10.8%, 12.6%]</w:t>
            </w:r>
          </w:p>
        </w:tc>
      </w:tr>
      <w:tr w:rsidR="00C273C9" w:rsidRPr="00FE2C08" w14:paraId="72486860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70CA950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 xml:space="preserve">Hispanic heterosexual women 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BC8360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23,094 [22,053, 23,926]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6ACEA8A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3.4% [3.3%, 3.6%]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529DCC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31,992 [27,464, 35,894]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2076F6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3.5% [3.0%, 4.0%]</w:t>
            </w:r>
          </w:p>
        </w:tc>
      </w:tr>
      <w:tr w:rsidR="00C273C9" w:rsidRPr="00FE2C08" w14:paraId="5114F64F" w14:textId="77777777" w:rsidTr="00254132">
        <w:trPr>
          <w:trHeight w:val="315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ED9150D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Mental Comorbidities</w:t>
            </w:r>
          </w:p>
        </w:tc>
        <w:tc>
          <w:tcPr>
            <w:tcW w:w="2582" w:type="dxa"/>
            <w:shd w:val="clear" w:color="auto" w:fill="auto"/>
            <w:noWrap/>
            <w:hideMark/>
          </w:tcPr>
          <w:p w14:paraId="49096CF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shd w:val="clear" w:color="auto" w:fill="auto"/>
            <w:noWrap/>
            <w:hideMark/>
          </w:tcPr>
          <w:p w14:paraId="09A6000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hideMark/>
          </w:tcPr>
          <w:p w14:paraId="405B93D0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678" w:type="dxa"/>
            <w:gridSpan w:val="3"/>
            <w:shd w:val="clear" w:color="auto" w:fill="auto"/>
            <w:noWrap/>
            <w:hideMark/>
          </w:tcPr>
          <w:p w14:paraId="14425DCB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</w:tr>
      <w:tr w:rsidR="00C273C9" w:rsidRPr="00FE2C08" w14:paraId="086622DB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2C3A0C11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9EDBA1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246,192 [243,773, 248,355]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00832D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36.5% [36.3%, 36.7%]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592FD9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428,545 [415,882, 441,413]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4317F02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46.9% [46.4%, 47.6%]</w:t>
            </w:r>
          </w:p>
        </w:tc>
      </w:tr>
      <w:tr w:rsidR="00C273C9" w:rsidRPr="00FE2C08" w14:paraId="316ECFD4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153CEA0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72AAA4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317,676 [314,736, 320,336]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5AD2B9E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47.1% [47.0%, 47.3%]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132025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445,518 [433,042, 457,839]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691C63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48.8% [48.3%, 49.3%]</w:t>
            </w:r>
          </w:p>
        </w:tc>
      </w:tr>
      <w:tr w:rsidR="00C273C9" w:rsidRPr="00FE2C08" w14:paraId="335ED69B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327BE4D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≥1 mental comorbidity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6BC51F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405,332 [401,727, 408,753]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21A20B5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60.1% [59.9%, 60.3%]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09ABEF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589,178 [570,913, 607,285]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B9CA47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64.5% [64.0%, 65.1%]</w:t>
            </w:r>
          </w:p>
        </w:tc>
      </w:tr>
      <w:tr w:rsidR="00C273C9" w:rsidRPr="00FE2C08" w14:paraId="217A2522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85BBC91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Physical Comorbidities</w:t>
            </w: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525DF2B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shd w:val="clear" w:color="auto" w:fill="auto"/>
            <w:noWrap/>
            <w:vAlign w:val="center"/>
            <w:hideMark/>
          </w:tcPr>
          <w:p w14:paraId="79357A3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139DCBF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678" w:type="dxa"/>
            <w:gridSpan w:val="3"/>
            <w:shd w:val="clear" w:color="auto" w:fill="auto"/>
            <w:noWrap/>
            <w:vAlign w:val="center"/>
            <w:hideMark/>
          </w:tcPr>
          <w:p w14:paraId="27A5DF7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 </w:t>
            </w:r>
          </w:p>
        </w:tc>
      </w:tr>
      <w:tr w:rsidR="00C273C9" w:rsidRPr="00FE2C08" w14:paraId="215F2979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5EF4179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 xml:space="preserve">  </w:t>
            </w: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Chronic Kidney Disease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6AF9AA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111,940 [110,943, 112,766]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39CD788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16.6% [16.5%, 16.7%]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A967851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227,423 [222,269, 231,579]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19926CA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24.9% [24.3%, 25.5%]</w:t>
            </w:r>
          </w:p>
        </w:tc>
      </w:tr>
      <w:tr w:rsidR="00C273C9" w:rsidRPr="00FE2C08" w14:paraId="49D64BA9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AC6C286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 xml:space="preserve">  </w:t>
            </w: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621780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184,860 [183,476, 186,227]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D068D3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27.4% [27.2%, 27.5%]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F646DA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234,910 [230,381, 239,349]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6AD0082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25.7% [25.2%, 26.3%]</w:t>
            </w:r>
          </w:p>
        </w:tc>
      </w:tr>
      <w:tr w:rsidR="00C273C9" w:rsidRPr="00FE2C08" w14:paraId="0BD6E67A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D217DEB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 xml:space="preserve">  Diabetes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8E86CF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105,239 [104,253, 106,039]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7A8722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15.6% [15.5%, 15.7%]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43128A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219,064 [213,758, 224,026]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CF05AC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24.0% [23.5%, 24.6%]</w:t>
            </w:r>
          </w:p>
        </w:tc>
      </w:tr>
      <w:tr w:rsidR="00C273C9" w:rsidRPr="00FE2C08" w14:paraId="7F93E2A3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E547E8E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A87FC2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239,688 [237,624, 241,812]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6DE24E7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35.5% [35.4%, 35.7%]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1DE84E2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287,116 [279,586, 295,007]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740BB10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31.4% [30.9%, 32.0%]</w:t>
            </w:r>
          </w:p>
        </w:tc>
      </w:tr>
      <w:tr w:rsidR="00C273C9" w:rsidRPr="00FE2C08" w14:paraId="076E870F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76A79EE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AD47CE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75,944 [75,271, 76,556]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44C84A7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11.3% [11.2%, 11.3%]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2DC7E3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104,010 [101,267, 106,318]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6FE38B93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11.4% [11.2%, 11.6%]</w:t>
            </w:r>
          </w:p>
        </w:tc>
      </w:tr>
      <w:tr w:rsidR="00C273C9" w:rsidRPr="00FE2C08" w14:paraId="5065E14A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63FF948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End-Stage Liver Disease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F4B06C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9,062 [8,903, 9,251]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0C503FB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1.3% [1.3%, 1.4%]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DA9ECA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13,334 [13,036, 13,726]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7AE8CF4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1.5% [1.4%, 1.5%]</w:t>
            </w:r>
          </w:p>
        </w:tc>
      </w:tr>
      <w:tr w:rsidR="00C273C9" w:rsidRPr="00FE2C08" w14:paraId="59501EF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6F80BAC2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Myocardial Infarction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8898D6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21,934 [21,629, 22,205]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001811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3.2% [3.2%, 3.3%]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4C2AB7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72,294 [71,454, 72,971]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5B39F3F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7.9% [7.7%, 8.2%]</w:t>
            </w:r>
          </w:p>
        </w:tc>
      </w:tr>
      <w:tr w:rsidR="00C273C9" w:rsidRPr="00FE2C08" w14:paraId="44F63F71" w14:textId="77777777" w:rsidTr="00254132">
        <w:trPr>
          <w:trHeight w:val="315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71C1EA2F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Physical Multimorbidity</w:t>
            </w:r>
          </w:p>
        </w:tc>
        <w:tc>
          <w:tcPr>
            <w:tcW w:w="2582" w:type="dxa"/>
            <w:shd w:val="clear" w:color="auto" w:fill="auto"/>
            <w:noWrap/>
            <w:hideMark/>
          </w:tcPr>
          <w:p w14:paraId="37420D3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shd w:val="clear" w:color="auto" w:fill="auto"/>
            <w:noWrap/>
            <w:hideMark/>
          </w:tcPr>
          <w:p w14:paraId="7C014EB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hideMark/>
          </w:tcPr>
          <w:p w14:paraId="5936BA78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678" w:type="dxa"/>
            <w:gridSpan w:val="3"/>
            <w:shd w:val="clear" w:color="auto" w:fill="auto"/>
            <w:noWrap/>
            <w:hideMark/>
          </w:tcPr>
          <w:p w14:paraId="239C79B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</w:tr>
      <w:tr w:rsidR="00C273C9" w:rsidRPr="00FE2C08" w14:paraId="13267B7E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5ECA359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No physical comorbidities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2436A3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237,779 [234,498, 241,111]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7F4FAF5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35.3% [35.0%, 35.4%]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F06FFF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314,013 [294,246, 332,028]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3A9577E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34.3% [33.3%, 35.2%]</w:t>
            </w:r>
          </w:p>
        </w:tc>
      </w:tr>
      <w:tr w:rsidR="00C273C9" w:rsidRPr="00FE2C08" w14:paraId="28AFFAFC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65C53AF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1 physical comorbidity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F03424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226,742 [224,319, 229,149]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B12989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33.6% [33.5%, 33.7%]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3751A9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275,250 [263,964, 285,241]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E8B14F6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30.1% [29.9%, 30.3%]</w:t>
            </w:r>
          </w:p>
        </w:tc>
      </w:tr>
      <w:tr w:rsidR="00C273C9" w:rsidRPr="00FE2C08" w14:paraId="2CD95C65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023C5251" w14:textId="77777777" w:rsidR="00C273C9" w:rsidRPr="00FE2C08" w:rsidRDefault="00C273C9" w:rsidP="00254132">
            <w:pPr>
              <w:widowControl/>
              <w:suppressAutoHyphens w:val="0"/>
              <w:autoSpaceDN/>
              <w:ind w:firstLineChars="100" w:firstLine="180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≥2 physical comorbidities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5F2EACD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209,865 [208,443, 211,142]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1CA89B0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31.1% [31.0%, 31.3%]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0B5048D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325,266 [319,409, 330,676]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220820A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35.5% [34.7%, 36.5%]</w:t>
            </w:r>
          </w:p>
        </w:tc>
      </w:tr>
      <w:tr w:rsidR="00C273C9" w:rsidRPr="00FE2C08" w14:paraId="40821E25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29BA4B3C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Mental and physical multimorbidity</w:t>
            </w: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6AE50DA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shd w:val="clear" w:color="auto" w:fill="auto"/>
            <w:noWrap/>
            <w:vAlign w:val="center"/>
            <w:hideMark/>
          </w:tcPr>
          <w:p w14:paraId="70494C6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4705072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678" w:type="dxa"/>
            <w:gridSpan w:val="3"/>
            <w:shd w:val="clear" w:color="auto" w:fill="auto"/>
            <w:noWrap/>
            <w:vAlign w:val="center"/>
            <w:hideMark/>
          </w:tcPr>
          <w:p w14:paraId="26EF2C45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</w:tr>
      <w:tr w:rsidR="00C273C9" w:rsidRPr="00FE2C08" w14:paraId="3A960C79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ACB4B6E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≥2 mental or physical comorbidities 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4199A9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393,150 [389,986, 395,791]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254BA43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58.3% [58.1%, 58.5%]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61E6946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579,564 [564,560, 593,592]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65D86B3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63.4% [62.5%, 64.5%]</w:t>
            </w:r>
          </w:p>
        </w:tc>
      </w:tr>
      <w:tr w:rsidR="00C273C9" w:rsidRPr="00FE2C08" w14:paraId="4289AF64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29696296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≥1 mental and ≥2 physical comorbidities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4AF7EC2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139,335 [138,445, 140,283]</w:t>
            </w:r>
          </w:p>
        </w:tc>
        <w:tc>
          <w:tcPr>
            <w:tcW w:w="2533" w:type="dxa"/>
            <w:shd w:val="clear" w:color="auto" w:fill="auto"/>
            <w:noWrap/>
            <w:vAlign w:val="bottom"/>
            <w:hideMark/>
          </w:tcPr>
          <w:p w14:paraId="242BA84E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20.7% [20.5%, 20.8%]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9E46FC9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232,310 [228,637, 235,724]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bottom"/>
            <w:hideMark/>
          </w:tcPr>
          <w:p w14:paraId="0BA1356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25.4% [24.8%, 26.1%]</w:t>
            </w:r>
          </w:p>
        </w:tc>
      </w:tr>
      <w:tr w:rsidR="00C273C9" w:rsidRPr="00FE2C08" w14:paraId="4835A586" w14:textId="77777777" w:rsidTr="00254132">
        <w:trPr>
          <w:trHeight w:val="300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371A7169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  <w:t>ART status</w:t>
            </w: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0C7D9A12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33" w:type="dxa"/>
            <w:shd w:val="clear" w:color="auto" w:fill="auto"/>
            <w:noWrap/>
            <w:vAlign w:val="center"/>
            <w:hideMark/>
          </w:tcPr>
          <w:p w14:paraId="498C5E9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582" w:type="dxa"/>
            <w:shd w:val="clear" w:color="auto" w:fill="auto"/>
            <w:noWrap/>
            <w:vAlign w:val="center"/>
            <w:hideMark/>
          </w:tcPr>
          <w:p w14:paraId="291657BF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  <w:tc>
          <w:tcPr>
            <w:tcW w:w="2678" w:type="dxa"/>
            <w:gridSpan w:val="3"/>
            <w:shd w:val="clear" w:color="auto" w:fill="auto"/>
            <w:noWrap/>
            <w:vAlign w:val="center"/>
            <w:hideMark/>
          </w:tcPr>
          <w:p w14:paraId="59310264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</w:p>
        </w:tc>
      </w:tr>
      <w:tr w:rsidR="00C273C9" w:rsidRPr="00FE2C08" w14:paraId="6EA1F876" w14:textId="77777777" w:rsidTr="00254132">
        <w:trPr>
          <w:trHeight w:val="315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D1BCE6F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PWH using ART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ECB607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674,531 [667,269, 680,808]</w:t>
            </w:r>
          </w:p>
        </w:tc>
        <w:tc>
          <w:tcPr>
            <w:tcW w:w="2533" w:type="dxa"/>
            <w:shd w:val="clear" w:color="auto" w:fill="auto"/>
            <w:noWrap/>
            <w:hideMark/>
          </w:tcPr>
          <w:p w14:paraId="1B40EE3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250012F8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914,738 [879,768, 946,129]</w:t>
            </w:r>
          </w:p>
        </w:tc>
        <w:tc>
          <w:tcPr>
            <w:tcW w:w="2678" w:type="dxa"/>
            <w:gridSpan w:val="3"/>
            <w:shd w:val="clear" w:color="auto" w:fill="auto"/>
            <w:noWrap/>
            <w:hideMark/>
          </w:tcPr>
          <w:p w14:paraId="0EE47D27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n/a</w:t>
            </w:r>
          </w:p>
        </w:tc>
      </w:tr>
      <w:tr w:rsidR="00C273C9" w:rsidRPr="00FE2C08" w14:paraId="31E61B9B" w14:textId="77777777" w:rsidTr="00254132">
        <w:trPr>
          <w:trHeight w:val="315"/>
        </w:trPr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56C5C904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 xml:space="preserve">   ART initiators 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7CBD8BEC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32,963 [31,720, 34,059]</w:t>
            </w:r>
          </w:p>
        </w:tc>
        <w:tc>
          <w:tcPr>
            <w:tcW w:w="2533" w:type="dxa"/>
            <w:shd w:val="clear" w:color="auto" w:fill="auto"/>
            <w:noWrap/>
            <w:vAlign w:val="center"/>
            <w:hideMark/>
          </w:tcPr>
          <w:p w14:paraId="0EADC50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2582" w:type="dxa"/>
            <w:shd w:val="clear" w:color="auto" w:fill="auto"/>
            <w:noWrap/>
            <w:vAlign w:val="bottom"/>
            <w:hideMark/>
          </w:tcPr>
          <w:p w14:paraId="3B6CBE1D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33,324 [28,488, 37,749]</w:t>
            </w:r>
          </w:p>
        </w:tc>
        <w:tc>
          <w:tcPr>
            <w:tcW w:w="2678" w:type="dxa"/>
            <w:gridSpan w:val="3"/>
            <w:shd w:val="clear" w:color="auto" w:fill="auto"/>
            <w:noWrap/>
            <w:vAlign w:val="center"/>
            <w:hideMark/>
          </w:tcPr>
          <w:p w14:paraId="55C6423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n/a</w:t>
            </w:r>
          </w:p>
        </w:tc>
      </w:tr>
      <w:tr w:rsidR="00C273C9" w:rsidRPr="00FE2C08" w14:paraId="079DEA36" w14:textId="77777777" w:rsidTr="00254132">
        <w:trPr>
          <w:trHeight w:val="315"/>
        </w:trPr>
        <w:tc>
          <w:tcPr>
            <w:tcW w:w="37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DDFED" w14:textId="77777777" w:rsidR="00C273C9" w:rsidRPr="00FE2C08" w:rsidRDefault="00C273C9" w:rsidP="00254132">
            <w:pPr>
              <w:widowControl/>
              <w:suppressAutoHyphens w:val="0"/>
              <w:autoSpaceDN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Disengaged from ART use</w:t>
            </w: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4600B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41,884 [41,375, 42,430]</w:t>
            </w:r>
          </w:p>
        </w:tc>
        <w:tc>
          <w:tcPr>
            <w:tcW w:w="253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52A6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8E2A0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33,208 [31,780, 34,612]</w:t>
            </w:r>
          </w:p>
        </w:tc>
        <w:tc>
          <w:tcPr>
            <w:tcW w:w="2678" w:type="dxa"/>
            <w:gridSpan w:val="3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ADDDA" w14:textId="77777777" w:rsidR="00C273C9" w:rsidRPr="00FE2C08" w:rsidRDefault="00C273C9" w:rsidP="00254132">
            <w:pPr>
              <w:widowControl/>
              <w:suppressAutoHyphens w:val="0"/>
              <w:autoSpaceDN/>
              <w:jc w:val="center"/>
              <w:textAlignment w:val="auto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</w:pPr>
            <w:r w:rsidRPr="00FE2C08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</w:rPr>
              <w:t>n/a</w:t>
            </w:r>
          </w:p>
        </w:tc>
      </w:tr>
    </w:tbl>
    <w:p w14:paraId="502ED050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</w:rPr>
        <w:t>Footnotes:</w:t>
      </w:r>
    </w:p>
    <w:p w14:paraId="2EFA7DD5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</w:rPr>
        <w:t>AA=African American</w:t>
      </w:r>
    </w:p>
    <w:p w14:paraId="5ABA1604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</w:rPr>
        <w:lastRenderedPageBreak/>
        <w:t>ART=antiretroviral therapy</w:t>
      </w:r>
    </w:p>
    <w:p w14:paraId="2FEB75CA" w14:textId="77777777" w:rsidR="00C273C9" w:rsidRPr="00EF16DF" w:rsidRDefault="00C273C9" w:rsidP="00C273C9">
      <w:pPr>
        <w:rPr>
          <w:sz w:val="18"/>
          <w:szCs w:val="18"/>
        </w:rPr>
      </w:pPr>
      <w:r w:rsidRPr="00CB777A">
        <w:rPr>
          <w:sz w:val="18"/>
          <w:szCs w:val="18"/>
        </w:rPr>
        <w:t>PEARL = Proj</w:t>
      </w:r>
      <w:r>
        <w:rPr>
          <w:sz w:val="18"/>
          <w:szCs w:val="18"/>
        </w:rPr>
        <w:t>E</w:t>
      </w:r>
      <w:r w:rsidRPr="00CB777A">
        <w:rPr>
          <w:sz w:val="18"/>
          <w:szCs w:val="18"/>
        </w:rPr>
        <w:t xml:space="preserve">cting Age, </w:t>
      </w:r>
      <w:r>
        <w:rPr>
          <w:sz w:val="18"/>
          <w:szCs w:val="18"/>
        </w:rPr>
        <w:t>m</w:t>
      </w:r>
      <w:r w:rsidRPr="00CB777A">
        <w:rPr>
          <w:sz w:val="18"/>
          <w:szCs w:val="18"/>
        </w:rPr>
        <w:t>ultimo</w:t>
      </w:r>
      <w:r>
        <w:rPr>
          <w:sz w:val="18"/>
          <w:szCs w:val="18"/>
        </w:rPr>
        <w:t>R</w:t>
      </w:r>
      <w:r w:rsidRPr="00CB777A">
        <w:rPr>
          <w:sz w:val="18"/>
          <w:szCs w:val="18"/>
        </w:rPr>
        <w:t xml:space="preserve">bidity, and </w:t>
      </w:r>
      <w:r>
        <w:rPr>
          <w:sz w:val="18"/>
          <w:szCs w:val="18"/>
        </w:rPr>
        <w:t>p</w:t>
      </w:r>
      <w:r w:rsidRPr="00CB777A">
        <w:rPr>
          <w:sz w:val="18"/>
          <w:szCs w:val="18"/>
        </w:rPr>
        <w:t>o</w:t>
      </w:r>
      <w:r>
        <w:rPr>
          <w:sz w:val="18"/>
          <w:szCs w:val="18"/>
        </w:rPr>
        <w:t>L</w:t>
      </w:r>
      <w:r w:rsidRPr="00CB777A">
        <w:rPr>
          <w:sz w:val="18"/>
          <w:szCs w:val="18"/>
        </w:rPr>
        <w:t>ypharmacy in Adults with HIV</w:t>
      </w:r>
    </w:p>
    <w:p w14:paraId="77129428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</w:rPr>
        <w:t>PWH=people with HIV</w:t>
      </w:r>
    </w:p>
    <w:p w14:paraId="1ECAB134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</w:rPr>
        <w:t>MSM=men who have sex with men</w:t>
      </w:r>
    </w:p>
    <w:p w14:paraId="60FCD64E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  <w:vertAlign w:val="superscript"/>
        </w:rPr>
        <w:t>a</w:t>
      </w:r>
      <w:r w:rsidRPr="002A2F35">
        <w:rPr>
          <w:sz w:val="18"/>
          <w:szCs w:val="20"/>
        </w:rPr>
        <w:t xml:space="preserve">Values represent the median and uncertainty ranges for each simulated outcome across 200 random simulation replications. </w:t>
      </w:r>
    </w:p>
    <w:p w14:paraId="5EB653F0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  <w:vertAlign w:val="superscript"/>
        </w:rPr>
        <w:t>b</w:t>
      </w:r>
      <w:r w:rsidRPr="002A2F35">
        <w:rPr>
          <w:sz w:val="18"/>
          <w:szCs w:val="20"/>
        </w:rPr>
        <w:t>MSM who also have MWID as their HIV acquisition risk factor were include in the MWID HIV acquisition risk group.</w:t>
      </w:r>
    </w:p>
    <w:p w14:paraId="13BF03B8" w14:textId="77777777" w:rsidR="00C273C9" w:rsidRPr="002A2F35" w:rsidRDefault="00C273C9" w:rsidP="00C273C9">
      <w:pPr>
        <w:rPr>
          <w:sz w:val="18"/>
          <w:szCs w:val="20"/>
        </w:rPr>
      </w:pPr>
      <w:r w:rsidRPr="002A2F35">
        <w:rPr>
          <w:sz w:val="18"/>
          <w:szCs w:val="20"/>
          <w:vertAlign w:val="superscript"/>
        </w:rPr>
        <w:t>c</w:t>
      </w:r>
      <w:r w:rsidRPr="002A2F35">
        <w:rPr>
          <w:sz w:val="18"/>
          <w:szCs w:val="20"/>
        </w:rPr>
        <w:t xml:space="preserve">Percentages in this table are calculated using the median numerator and median denominator from 200 simulation runs of the PEARL model so that percentages will sum to 100%. </w:t>
      </w:r>
    </w:p>
    <w:p w14:paraId="21FE620B" w14:textId="77777777" w:rsidR="00C273C9" w:rsidRPr="002A2F35" w:rsidRDefault="00C273C9" w:rsidP="00C273C9">
      <w:pPr>
        <w:rPr>
          <w:sz w:val="18"/>
          <w:szCs w:val="20"/>
        </w:rPr>
      </w:pPr>
      <w:r>
        <w:rPr>
          <w:sz w:val="18"/>
          <w:szCs w:val="20"/>
          <w:vertAlign w:val="superscript"/>
        </w:rPr>
        <w:t>d</w:t>
      </w:r>
      <w:r w:rsidRPr="002A2F35">
        <w:rPr>
          <w:sz w:val="18"/>
          <w:szCs w:val="20"/>
        </w:rPr>
        <w:t xml:space="preserve">PEARL projections of PWH using ART do not include </w:t>
      </w:r>
      <w:r w:rsidRPr="00FE2C08">
        <w:rPr>
          <w:rFonts w:asciiTheme="minorHAnsi" w:hAnsiTheme="minorHAnsi" w:cstheme="minorHAnsi"/>
          <w:color w:val="000000"/>
          <w:sz w:val="18"/>
          <w:szCs w:val="18"/>
        </w:rPr>
        <w:t>41,884 [41,375, 42,430]</w:t>
      </w:r>
      <w:r>
        <w:rPr>
          <w:rFonts w:asciiTheme="minorHAnsi" w:hAnsiTheme="minorHAnsi" w:cstheme="minorHAnsi"/>
          <w:color w:val="000000"/>
          <w:sz w:val="18"/>
          <w:szCs w:val="18"/>
        </w:rPr>
        <w:t xml:space="preserve"> </w:t>
      </w:r>
      <w:r w:rsidRPr="002A2F35">
        <w:rPr>
          <w:sz w:val="18"/>
          <w:szCs w:val="20"/>
        </w:rPr>
        <w:t xml:space="preserve">and </w:t>
      </w:r>
      <w:r w:rsidRPr="00FE2C08">
        <w:rPr>
          <w:rFonts w:asciiTheme="minorHAnsi" w:hAnsiTheme="minorHAnsi" w:cstheme="minorHAnsi"/>
          <w:color w:val="000000"/>
          <w:sz w:val="18"/>
          <w:szCs w:val="18"/>
        </w:rPr>
        <w:t>33,208 [31,780, 34,612]</w:t>
      </w:r>
      <w:r>
        <w:rPr>
          <w:rFonts w:asciiTheme="minorHAnsi" w:hAnsiTheme="minorHAnsi" w:cstheme="minorHAnsi"/>
          <w:color w:val="000000"/>
          <w:sz w:val="18"/>
          <w:szCs w:val="18"/>
        </w:rPr>
        <w:t xml:space="preserve"> </w:t>
      </w:r>
      <w:r w:rsidRPr="002A2F35">
        <w:rPr>
          <w:sz w:val="18"/>
          <w:szCs w:val="20"/>
        </w:rPr>
        <w:t>people who initiated ART but were not using ART treatments in 2020 and 2030 (respectively) and people of ‘other’ race and ethnicities.</w:t>
      </w:r>
    </w:p>
    <w:p w14:paraId="3703FC50" w14:textId="77777777" w:rsidR="00C273C9" w:rsidRDefault="00C273C9" w:rsidP="00C273C9">
      <w:pPr>
        <w:pBdr>
          <w:bottom w:val="single" w:sz="6" w:space="1" w:color="auto"/>
        </w:pBdr>
        <w:rPr>
          <w:b/>
          <w:bCs/>
        </w:rPr>
      </w:pPr>
    </w:p>
    <w:p w14:paraId="2EF36B5F" w14:textId="77777777" w:rsidR="00C273C9" w:rsidRDefault="00C273C9" w:rsidP="00C273C9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</w:pPr>
    </w:p>
    <w:p w14:paraId="33470907" w14:textId="77777777" w:rsidR="00C273C9" w:rsidRDefault="00C273C9" w:rsidP="00BD6DFE">
      <w:pPr>
        <w:pBdr>
          <w:bottom w:val="single" w:sz="6" w:space="1" w:color="auto"/>
        </w:pBdr>
        <w:rPr>
          <w:b/>
          <w:bCs/>
        </w:rPr>
        <w:sectPr w:rsidR="00C273C9" w:rsidSect="000B27E6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14:paraId="48B36AA5" w14:textId="5D5F7CE3" w:rsidR="00D9751D" w:rsidRPr="00D9751D" w:rsidRDefault="00D9751D" w:rsidP="00BD6DFE">
      <w:pPr>
        <w:pBdr>
          <w:bottom w:val="single" w:sz="6" w:space="1" w:color="auto"/>
        </w:pBdr>
        <w:rPr>
          <w:b/>
          <w:bCs/>
        </w:rPr>
      </w:pPr>
      <w:r>
        <w:rPr>
          <w:b/>
          <w:bCs/>
        </w:rPr>
        <w:lastRenderedPageBreak/>
        <w:t>Table S</w:t>
      </w:r>
      <w:r w:rsidR="00C273C9">
        <w:rPr>
          <w:b/>
          <w:bCs/>
        </w:rPr>
        <w:t>5</w:t>
      </w:r>
      <w:r>
        <w:rPr>
          <w:b/>
          <w:bCs/>
        </w:rPr>
        <w:t xml:space="preserve">: </w:t>
      </w:r>
      <w:r w:rsidR="002A2F35">
        <w:t>PEARL-projected m</w:t>
      </w:r>
      <w:r w:rsidR="00937A9A" w:rsidRPr="002A2F35">
        <w:t xml:space="preserve">ultimorbidity </w:t>
      </w:r>
      <w:r w:rsidR="00EE0F7B">
        <w:t>prevalence</w:t>
      </w:r>
      <w:r w:rsidR="002A2F35">
        <w:t>, by year</w:t>
      </w:r>
      <w:r w:rsidR="00A34924" w:rsidRPr="00A34924">
        <w:rPr>
          <w:vertAlign w:val="superscript"/>
        </w:rPr>
        <w:t>a</w:t>
      </w:r>
      <w:r w:rsidR="002A2F35">
        <w:t xml:space="preserve"> and within each subgroup</w:t>
      </w:r>
      <w:r w:rsidR="00EE0F7B">
        <w:t xml:space="preserve"> of PWH using ART in the US</w:t>
      </w:r>
    </w:p>
    <w:tbl>
      <w:tblPr>
        <w:tblW w:w="5151" w:type="pct"/>
        <w:tblLayout w:type="fixed"/>
        <w:tblLook w:val="00A0" w:firstRow="1" w:lastRow="0" w:firstColumn="1" w:lastColumn="0" w:noHBand="0" w:noVBand="0"/>
      </w:tblPr>
      <w:tblGrid>
        <w:gridCol w:w="1894"/>
        <w:gridCol w:w="1173"/>
        <w:gridCol w:w="534"/>
        <w:gridCol w:w="531"/>
        <w:gridCol w:w="6"/>
        <w:gridCol w:w="528"/>
        <w:gridCol w:w="9"/>
        <w:gridCol w:w="525"/>
        <w:gridCol w:w="12"/>
        <w:gridCol w:w="522"/>
        <w:gridCol w:w="15"/>
        <w:gridCol w:w="519"/>
        <w:gridCol w:w="15"/>
        <w:gridCol w:w="516"/>
        <w:gridCol w:w="18"/>
        <w:gridCol w:w="513"/>
        <w:gridCol w:w="21"/>
        <w:gridCol w:w="510"/>
        <w:gridCol w:w="24"/>
        <w:gridCol w:w="507"/>
        <w:gridCol w:w="27"/>
        <w:gridCol w:w="504"/>
        <w:gridCol w:w="30"/>
        <w:gridCol w:w="501"/>
        <w:gridCol w:w="33"/>
        <w:gridCol w:w="498"/>
        <w:gridCol w:w="36"/>
        <w:gridCol w:w="495"/>
        <w:gridCol w:w="39"/>
        <w:gridCol w:w="493"/>
        <w:gridCol w:w="42"/>
        <w:gridCol w:w="490"/>
        <w:gridCol w:w="45"/>
        <w:gridCol w:w="487"/>
        <w:gridCol w:w="47"/>
        <w:gridCol w:w="484"/>
        <w:gridCol w:w="50"/>
        <w:gridCol w:w="481"/>
        <w:gridCol w:w="53"/>
        <w:gridCol w:w="478"/>
        <w:gridCol w:w="56"/>
        <w:gridCol w:w="475"/>
        <w:gridCol w:w="59"/>
        <w:gridCol w:w="472"/>
        <w:gridCol w:w="68"/>
      </w:tblGrid>
      <w:tr w:rsidR="0011577A" w:rsidRPr="008903C8" w14:paraId="43908CCB" w14:textId="77777777" w:rsidTr="00A94248">
        <w:trPr>
          <w:trHeight w:val="300"/>
          <w:tblHeader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A00B7" w14:textId="50BD44A4" w:rsidR="008903C8" w:rsidRPr="008903C8" w:rsidRDefault="002A2F35" w:rsidP="008903C8">
            <w:pPr>
              <w:widowControl/>
              <w:suppressAutoHyphens w:val="0"/>
              <w:autoSpaceDN/>
              <w:textAlignment w:val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sz w:val="12"/>
                <w:szCs w:val="12"/>
              </w:rPr>
              <w:t>Subgroup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A2FB1" w14:textId="4D28B194" w:rsidR="008903C8" w:rsidRPr="000263AA" w:rsidRDefault="002A2F35" w:rsidP="008903C8">
            <w:pPr>
              <w:widowControl/>
              <w:suppressAutoHyphens w:val="0"/>
              <w:autoSpaceDN/>
              <w:textAlignment w:val="auto"/>
              <w:rPr>
                <w:rFonts w:ascii="Times New Roman" w:eastAsia="Times New Roman" w:hAnsi="Times New Roman" w:cs="Times New Roman"/>
                <w:b/>
                <w:bCs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2"/>
                <w:szCs w:val="12"/>
              </w:rPr>
              <w:t>Multimorbidity measurement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47084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2009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D6247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2010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00DF8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2011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4A435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2012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C592D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2013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5D79C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2014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D415B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2015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1170D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2016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E2325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2017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F89D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2018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C8564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2019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60574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2020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BE87E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2021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2E9D7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2022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19C32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2023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201C1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2024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A2FEB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2025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D05F1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2026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9B18A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2027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CBD71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2028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C8EBC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2029</w:t>
            </w:r>
          </w:p>
        </w:tc>
        <w:tc>
          <w:tcPr>
            <w:tcW w:w="182" w:type="pct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CB7B5" w14:textId="77777777" w:rsidR="008903C8" w:rsidRPr="000263AA" w:rsidRDefault="008903C8" w:rsidP="00675771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2"/>
                <w:szCs w:val="12"/>
              </w:rPr>
              <w:t>2030</w:t>
            </w:r>
          </w:p>
        </w:tc>
      </w:tr>
      <w:tr w:rsidR="00A94248" w:rsidRPr="008903C8" w14:paraId="22242EC0" w14:textId="77777777" w:rsidTr="00A94248">
        <w:trPr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9F690F7" w14:textId="3C92C6FA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Overall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63243A75" w14:textId="65E84267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FE37577" w14:textId="205A3300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41E43B3" w14:textId="618FB4E6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8181267" w14:textId="0058265E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E86D43B" w14:textId="1E42061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588BAF7" w14:textId="5D5D47D3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9798645" w14:textId="3A06BBB4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620FE86" w14:textId="6CBBB42D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AD14573" w14:textId="19FDC41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96246C3" w14:textId="309AE3BD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A417597" w14:textId="73BF4EF7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C48F807" w14:textId="372DC7DE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65FD3AC" w14:textId="697EA59C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54850FE" w14:textId="485C844B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257DC25" w14:textId="228B430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FA52FF0" w14:textId="187AAB2E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0F2CE262" w14:textId="39F21FD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7F5750F" w14:textId="16B89EFD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E98A7C7" w14:textId="0646F48E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1694347" w14:textId="5B44145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E46C74C" w14:textId="30ABEE1A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6C58738B" w14:textId="22F351F0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2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8557989" w14:textId="394096E9" w:rsidR="00A94248" w:rsidRPr="0069221A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</w:tr>
      <w:tr w:rsidR="00A94248" w:rsidRPr="008903C8" w14:paraId="241B43E5" w14:textId="77777777" w:rsidTr="00A94248">
        <w:trPr>
          <w:trHeight w:val="300"/>
        </w:trPr>
        <w:tc>
          <w:tcPr>
            <w:tcW w:w="638" w:type="pct"/>
            <w:shd w:val="clear" w:color="auto" w:fill="auto"/>
            <w:noWrap/>
            <w:vAlign w:val="bottom"/>
          </w:tcPr>
          <w:p w14:paraId="0E746C81" w14:textId="4482899C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Overall</w:t>
            </w:r>
          </w:p>
        </w:tc>
        <w:tc>
          <w:tcPr>
            <w:tcW w:w="395" w:type="pct"/>
            <w:shd w:val="clear" w:color="auto" w:fill="auto"/>
            <w:noWrap/>
            <w:vAlign w:val="bottom"/>
          </w:tcPr>
          <w:p w14:paraId="237354E6" w14:textId="5EE603B5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</w:tcPr>
          <w:p w14:paraId="1A8CD2B3" w14:textId="1F9AD9F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277BDA05" w14:textId="176B724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5567C61C" w14:textId="5FB4C957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09280747" w14:textId="62A78B64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5FABDFDF" w14:textId="74134DCA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5FB846E0" w14:textId="380F00CC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3B83E98D" w14:textId="01B7456E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4EA38875" w14:textId="69BECEEC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72B6E038" w14:textId="3E8DA5D8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6CC4BDE0" w14:textId="7D4D7CD0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52B52C31" w14:textId="2458DC2D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0B6D2A59" w14:textId="1C92150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75FE43F0" w14:textId="1D4A4D3D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36814374" w14:textId="00B8B617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180576F6" w14:textId="0C9A0ED3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24B1693A" w14:textId="24A4E90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451E8FD7" w14:textId="34B30296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408106AB" w14:textId="3C9BA27B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30E9A69D" w14:textId="7686EE80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0EA99C5F" w14:textId="7D44D445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1BE098FE" w14:textId="41E1CE30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82" w:type="pct"/>
            <w:gridSpan w:val="2"/>
            <w:shd w:val="clear" w:color="auto" w:fill="auto"/>
            <w:noWrap/>
            <w:vAlign w:val="bottom"/>
          </w:tcPr>
          <w:p w14:paraId="125A0FC2" w14:textId="0E143EF1" w:rsidR="00A94248" w:rsidRPr="0069221A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</w:tr>
      <w:tr w:rsidR="00A94248" w:rsidRPr="008903C8" w14:paraId="4E1218A0" w14:textId="77777777" w:rsidTr="00A94248">
        <w:trPr>
          <w:trHeight w:val="300"/>
        </w:trPr>
        <w:tc>
          <w:tcPr>
            <w:tcW w:w="638" w:type="pct"/>
            <w:shd w:val="clear" w:color="auto" w:fill="auto"/>
            <w:noWrap/>
            <w:vAlign w:val="bottom"/>
          </w:tcPr>
          <w:p w14:paraId="0CFE2A76" w14:textId="45816789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Overall</w:t>
            </w:r>
          </w:p>
        </w:tc>
        <w:tc>
          <w:tcPr>
            <w:tcW w:w="395" w:type="pct"/>
            <w:shd w:val="clear" w:color="auto" w:fill="auto"/>
            <w:noWrap/>
            <w:vAlign w:val="bottom"/>
          </w:tcPr>
          <w:p w14:paraId="0DAFA58C" w14:textId="106DCD96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</w:tcPr>
          <w:p w14:paraId="266E9393" w14:textId="7B24689A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7B202C37" w14:textId="79331EC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1C4D3491" w14:textId="7A2E648C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58E65872" w14:textId="4A829ACD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</w:tcPr>
          <w:p w14:paraId="17DBE8FB" w14:textId="4290F15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6A85974F" w14:textId="6C2BEA3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220A9F65" w14:textId="3742AACA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0C91BC89" w14:textId="5161174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4DFA9B40" w14:textId="5AFC2CF5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2222CB08" w14:textId="48FA8147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2BD3B126" w14:textId="6BF40CD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733FBDF7" w14:textId="1F5BED3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6F67B1A7" w14:textId="3DD68A8E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7817367F" w14:textId="708C4972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2D929675" w14:textId="51772586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6BA2C4C4" w14:textId="628754A2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5E63913B" w14:textId="6C07C7B4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2CC7725B" w14:textId="6D74F1B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7A7AD270" w14:textId="6A43CE6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54E81A88" w14:textId="66F666D3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</w:tcPr>
          <w:p w14:paraId="674EB962" w14:textId="707C2EB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2" w:type="pct"/>
            <w:gridSpan w:val="2"/>
            <w:shd w:val="clear" w:color="auto" w:fill="auto"/>
            <w:noWrap/>
            <w:vAlign w:val="bottom"/>
          </w:tcPr>
          <w:p w14:paraId="522AC69B" w14:textId="2474B99D" w:rsidR="00A94248" w:rsidRPr="0069221A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</w:tr>
      <w:tr w:rsidR="00A94248" w:rsidRPr="008903C8" w14:paraId="4FF6B06A" w14:textId="77777777" w:rsidTr="00A94248">
        <w:trPr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5B3BB13" w14:textId="328C953D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Overall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B1CAB68" w14:textId="56460406" w:rsidR="00A94248" w:rsidRPr="008903C8" w:rsidRDefault="00A94248" w:rsidP="00A94248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5E89703" w14:textId="2F10B8D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6F62CF3" w14:textId="68EDB854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D273E78" w14:textId="67D4217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594536B" w14:textId="2375EF2B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650F0D5" w14:textId="02B6E6F3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A3407BA" w14:textId="06C0FEE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9193713" w14:textId="7A102122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76298D6" w14:textId="7DA7E1C7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C8E27C7" w14:textId="4AC18FBF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498D58E" w14:textId="6C15CE5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645A7BD" w14:textId="52ED526E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940E0DD" w14:textId="4F98A9E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8FF6B01" w14:textId="5EF3B78B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9B8F4B5" w14:textId="7BF2CAA6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7909A73" w14:textId="5FB13248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181E752" w14:textId="36EBA27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F9421D0" w14:textId="0208A7C3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0E1E721" w14:textId="445593EC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56CAA2A" w14:textId="27822851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4C8EA8A" w14:textId="182B5029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ADAB5CE" w14:textId="63D2B6A0" w:rsidR="00A94248" w:rsidRPr="00CC46D1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2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37D7B7A" w14:textId="2E2B6EEF" w:rsidR="00A94248" w:rsidRPr="0069221A" w:rsidRDefault="00A94248" w:rsidP="00A94248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</w:tr>
      <w:tr w:rsidR="008D3F54" w:rsidRPr="008903C8" w14:paraId="185D5974" w14:textId="77777777" w:rsidTr="00A94248">
        <w:trPr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B927F0D" w14:textId="50A9E113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MSM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E2116AD" w14:textId="202C888B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66FB58E" w14:textId="6F073D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694BFBB" w14:textId="68B68A9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38C5D26" w14:textId="230C358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ADE4A14" w14:textId="0EDCA2F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CCCC1DA" w14:textId="6B18145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63580D7" w14:textId="292FFCC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D9C9E3B" w14:textId="7588617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C6F2D73" w14:textId="6836FB0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02F83E5" w14:textId="616CFAE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9E3D06B" w14:textId="65CE793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3BF65BF" w14:textId="1949AF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0AF382A" w14:textId="19C0449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7D0A6CAF" w14:textId="7B4E0A1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3F87614" w14:textId="53B2C48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DD6A486" w14:textId="23C6353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6E72788D" w14:textId="35A28B6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887AB30" w14:textId="76D67BA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47BF34EB" w14:textId="02D405E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0D5DE51B" w14:textId="1F9D99B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662AE618" w14:textId="383D92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6CA03C8" w14:textId="41C6ED0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82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EFFDA0F" w14:textId="3C39FB5C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</w:tr>
      <w:tr w:rsidR="008D3F54" w:rsidRPr="008903C8" w14:paraId="2968BDA1" w14:textId="77777777" w:rsidTr="00A94248">
        <w:trPr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2127C90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MSM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0E57EDC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5E49DC22" w14:textId="43ABB2F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528EF352" w14:textId="76FB5AA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51196B01" w14:textId="1C1BAE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572AD383" w14:textId="5366F77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210133BD" w14:textId="66019F1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62AA9C2" w14:textId="45164C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DBF57FB" w14:textId="11DFC8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09F3696" w14:textId="435FE16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6FE02D0" w14:textId="384F845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9BEDC19" w14:textId="434DBBF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A0E928F" w14:textId="1A0C77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C194BDE" w14:textId="73D3863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1806E45" w14:textId="22769DC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7133930" w14:textId="0557E9F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785C478" w14:textId="53274C1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1CF2E3A" w14:textId="369869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42D197F" w14:textId="3E5E5CB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1380057" w14:textId="2497520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C71F654" w14:textId="7450C45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B03BD7E" w14:textId="7E603F2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98987D4" w14:textId="35777BB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82" w:type="pct"/>
            <w:gridSpan w:val="2"/>
            <w:shd w:val="clear" w:color="auto" w:fill="auto"/>
            <w:noWrap/>
            <w:vAlign w:val="bottom"/>
            <w:hideMark/>
          </w:tcPr>
          <w:p w14:paraId="0C2CB001" w14:textId="5E09B7B5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</w:tr>
      <w:tr w:rsidR="008D3F54" w:rsidRPr="008903C8" w14:paraId="7718038C" w14:textId="77777777" w:rsidTr="00A94248">
        <w:trPr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323F83DC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MSM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49B2558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598713BF" w14:textId="746E84F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2E0D7715" w14:textId="61F1383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559E1B4C" w14:textId="6F0FB33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2D8A1511" w14:textId="4F5A2B5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2556FA94" w14:textId="34A1814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4D7CB99" w14:textId="11D55EE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5AA592A" w14:textId="16B870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32B7D04" w14:textId="688EA7F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667FDB7" w14:textId="61242B3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E7D013D" w14:textId="17747A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CA55E00" w14:textId="274B9A4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F13DB80" w14:textId="5D10213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7D88B7F" w14:textId="31DB2D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96C8AB6" w14:textId="50E268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4124075" w14:textId="550857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B3FA844" w14:textId="7570676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426F16D" w14:textId="43BE277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508A955" w14:textId="59FD4A4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854E756" w14:textId="2C4F110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C3BB6B1" w14:textId="47F5E02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9DC8615" w14:textId="7EB3AC2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82" w:type="pct"/>
            <w:gridSpan w:val="2"/>
            <w:shd w:val="clear" w:color="auto" w:fill="auto"/>
            <w:noWrap/>
            <w:vAlign w:val="bottom"/>
            <w:hideMark/>
          </w:tcPr>
          <w:p w14:paraId="0C10AF0B" w14:textId="558739D9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</w:tr>
      <w:tr w:rsidR="008D3F54" w:rsidRPr="008903C8" w14:paraId="2FCBE349" w14:textId="77777777" w:rsidTr="00A94248">
        <w:trPr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D07C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MSM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0F359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4A03B" w14:textId="3971E3A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3DDDC" w14:textId="4FB006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32660" w14:textId="4C5455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4089E" w14:textId="66DE3A3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B63C7" w14:textId="22641B0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F7C9E" w14:textId="0337B0F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CA380" w14:textId="67A5E8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920C4" w14:textId="43D7DD8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AF30C" w14:textId="490BD89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AD6DF" w14:textId="055CDB9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1F5BE" w14:textId="4AB6839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D2D80" w14:textId="73E5281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7592D" w14:textId="7EE8187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4C660" w14:textId="09F4155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B1F1A" w14:textId="7C6AE36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4F432" w14:textId="369E16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91481" w14:textId="6669D88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479C0" w14:textId="03B4EFF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F68E8" w14:textId="2B8348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861EE" w14:textId="0BC9E12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1A32F" w14:textId="6F05C59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2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DECA2" w14:textId="2ED8A1FB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</w:tr>
      <w:tr w:rsidR="008D3F54" w:rsidRPr="008903C8" w14:paraId="3BE34587" w14:textId="77777777" w:rsidTr="00A94248">
        <w:trPr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B38A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MSM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9C71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7CECA" w14:textId="4EA48B8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50ADF" w14:textId="25A8C72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F1801" w14:textId="0932A6E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8B61B" w14:textId="5D7B50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1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EF82F" w14:textId="20FC45F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3FCC3" w14:textId="6F6ACB0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4AEF0" w14:textId="4CA1B1A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80ED2" w14:textId="6167F5A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D5BC4" w14:textId="26119D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64100" w14:textId="64551D3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86BD2" w14:textId="44035C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5ACA" w14:textId="59A8B8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0C8D5" w14:textId="3E88EA5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557DC" w14:textId="14A35C9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893E0" w14:textId="3762E41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DC301" w14:textId="041650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ED3E8" w14:textId="1EF5E66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43D42" w14:textId="016D78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EB583" w14:textId="79CB70C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646B2" w14:textId="2972930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2E7EA" w14:textId="325456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2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7E043" w14:textId="040A4EC1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</w:tr>
      <w:tr w:rsidR="008D3F54" w:rsidRPr="008903C8" w14:paraId="2ABC18FD" w14:textId="77777777" w:rsidTr="00A94248">
        <w:trPr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18EF280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MSM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29E07D0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24292427" w14:textId="20F98E7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595C9EE5" w14:textId="328C377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51488FE8" w14:textId="35AF672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67C59384" w14:textId="30C843C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21B91FCC" w14:textId="0AB00DF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6059DB7" w14:textId="5A053A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0804FB2" w14:textId="4E06B97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57E2DD0" w14:textId="5B46ACA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4B06FB7" w14:textId="2A15D35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FBA6937" w14:textId="69505F4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D63437D" w14:textId="73E445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420EA74" w14:textId="4E2AA21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DCF2807" w14:textId="0E5EABC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F3F5DC0" w14:textId="6364D29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CFC53FC" w14:textId="695E418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72EBE17" w14:textId="118CF1C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73F6681" w14:textId="1D6D1E5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64C16CA" w14:textId="38936AF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0131880" w14:textId="1FC2249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79FCD88" w14:textId="5E706E9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89C8485" w14:textId="5B7C500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2" w:type="pct"/>
            <w:gridSpan w:val="2"/>
            <w:shd w:val="clear" w:color="auto" w:fill="auto"/>
            <w:noWrap/>
            <w:vAlign w:val="bottom"/>
            <w:hideMark/>
          </w:tcPr>
          <w:p w14:paraId="479498F0" w14:textId="48BDB8E1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</w:tr>
      <w:tr w:rsidR="008D3F54" w:rsidRPr="008903C8" w14:paraId="00E6A45C" w14:textId="77777777" w:rsidTr="00A94248">
        <w:trPr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0D1767AC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MSM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55F0E915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162A9BEE" w14:textId="5BDC935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7BACB001" w14:textId="1812464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2AE91F8F" w14:textId="6DBAE2A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4C6C7AE7" w14:textId="7054AC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1" w:type="pct"/>
            <w:gridSpan w:val="2"/>
            <w:shd w:val="clear" w:color="auto" w:fill="auto"/>
            <w:noWrap/>
            <w:vAlign w:val="bottom"/>
            <w:hideMark/>
          </w:tcPr>
          <w:p w14:paraId="78B3D478" w14:textId="15BB9A9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5EAF6A8" w14:textId="2CE376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20556A2" w14:textId="000BCC3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1D96941" w14:textId="55CAFD9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CA7CBBC" w14:textId="2A050E7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C3FE56D" w14:textId="24004E0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A5189CC" w14:textId="08B8879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520330B" w14:textId="6857840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F532855" w14:textId="2A47FFB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43EF79B" w14:textId="7DC345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EADCE07" w14:textId="176AD4F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CC5986B" w14:textId="3EAC1C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3750B5B" w14:textId="7F38A25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C41444D" w14:textId="612258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EE61830" w14:textId="4BCDC05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C3AB796" w14:textId="4E33AE5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3A1E0A5" w14:textId="5162C4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2" w:type="pct"/>
            <w:gridSpan w:val="2"/>
            <w:shd w:val="clear" w:color="auto" w:fill="auto"/>
            <w:noWrap/>
            <w:vAlign w:val="bottom"/>
            <w:hideMark/>
          </w:tcPr>
          <w:p w14:paraId="7433C3AC" w14:textId="09E0BB6D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</w:tr>
      <w:tr w:rsidR="008D3F54" w:rsidRPr="008903C8" w14:paraId="08F7AA0F" w14:textId="77777777" w:rsidTr="00A94248">
        <w:trPr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C0F1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MSM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C1C55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7BD95" w14:textId="73D2C9D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0F76A" w14:textId="0E8260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061C5" w14:textId="159E399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38841" w14:textId="133BB7D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81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ED63D" w14:textId="67D9C62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DDDF2" w14:textId="251A10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84317" w14:textId="49149A0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28958" w14:textId="6781E73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BD374" w14:textId="337C906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BE4DA" w14:textId="1A285BE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7659F" w14:textId="206648F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26A49" w14:textId="623B81C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47770" w14:textId="155BC7B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70CE2" w14:textId="197F8E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6040F" w14:textId="6F00576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671A5" w14:textId="7A6A2A6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27146" w14:textId="1F115BC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07C51" w14:textId="02CB8E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E333A" w14:textId="176C768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FFF07" w14:textId="4C835F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789E9" w14:textId="294F721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2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2655E" w14:textId="145BE14D" w:rsidR="008D3F54" w:rsidRPr="0069221A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</w:tr>
      <w:tr w:rsidR="008D3F54" w:rsidRPr="008903C8" w14:paraId="640597C4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2043ABF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MSM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5F27C949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1461F114" w14:textId="3F2EDD7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0C6A53E7" w14:textId="71615D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6216AE8" w14:textId="20EF020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B0F23A5" w14:textId="38ABB06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ED730DA" w14:textId="2EF4A69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07A1914" w14:textId="1F6429B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20CDBD" w14:textId="2CF77C8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0818B5A" w14:textId="3C1A49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4CBBE4E" w14:textId="672FD6C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750A289" w14:textId="642AF43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B782055" w14:textId="18D322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A7D506C" w14:textId="784AEF3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482F629" w14:textId="338C58A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F2A3BD7" w14:textId="79CFA0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24682BF" w14:textId="0ADCD99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612927C" w14:textId="542D32F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18A6243" w14:textId="4E988F5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4E85532" w14:textId="014E765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019231F" w14:textId="4B9385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F6552CC" w14:textId="51A37E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D264396" w14:textId="1DDC1D9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FFBA56A" w14:textId="43A9F35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</w:tr>
      <w:tr w:rsidR="008D3F54" w:rsidRPr="008903C8" w14:paraId="4B80B65B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459C264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MSM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12743C3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1037EBF2" w14:textId="6087864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4C635916" w14:textId="5D36B91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A5D8759" w14:textId="29C8F8F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11E1975" w14:textId="280DC5A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AC352DA" w14:textId="1AAEC8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24E5B9F" w14:textId="34454D3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31DC837" w14:textId="5C7692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96BD93" w14:textId="764B04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9F370D8" w14:textId="1268149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B3CCA09" w14:textId="55036DF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61FA49E" w14:textId="1E99703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6FB2A13" w14:textId="007FE72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C89EB3A" w14:textId="5A4802F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211DF1F" w14:textId="6948D94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2A973F1" w14:textId="60B8AD1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9D1A98E" w14:textId="62836B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B62B7F3" w14:textId="0EBE074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537DFCA" w14:textId="22E2DA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B90FB43" w14:textId="2E2D258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403F9A1" w14:textId="17F8242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78C697C" w14:textId="3A97BA3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0B78546" w14:textId="416A003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</w:tr>
      <w:tr w:rsidR="008D3F54" w:rsidRPr="008903C8" w14:paraId="6B06C689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23E0988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MSM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7A473F5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1A56BCF6" w14:textId="5A8C8BE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0C9BEBAF" w14:textId="0044C86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4AD4288" w14:textId="78AF422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5DE50D2" w14:textId="43D3BF9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CCF53F8" w14:textId="4FCCD9F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8D5161B" w14:textId="253A82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1BDC872" w14:textId="4EA353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8BFB7ED" w14:textId="006F145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DFFB1FA" w14:textId="30C21B0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55B841C" w14:textId="5045691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2E7FA2B" w14:textId="4EFA0D3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8750ED9" w14:textId="10AC79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DC782C3" w14:textId="1605F3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9F023D9" w14:textId="59263DA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C9BE75D" w14:textId="46EBEAC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407C914" w14:textId="28DEAB7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9B9EC7E" w14:textId="19CB4EF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CB26AA7" w14:textId="4E77B37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3B24A15" w14:textId="08F48D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9D0D10F" w14:textId="54041C3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AF10697" w14:textId="76EC238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B969609" w14:textId="4EF15AB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</w:tr>
      <w:tr w:rsidR="008D3F54" w:rsidRPr="008903C8" w14:paraId="26B9D9BB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B6BD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MSM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5949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22B37" w14:textId="4D8D262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0A5F5" w14:textId="53A1E08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BA510" w14:textId="3D41E8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8106E" w14:textId="2368A22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B3FF4" w14:textId="257D327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12E02" w14:textId="04F964A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EEFAD" w14:textId="62D637F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D775E" w14:textId="1C75678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941D6" w14:textId="3C611E6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FB624" w14:textId="33DF18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B3F3E" w14:textId="14278B6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62842" w14:textId="52EC3E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333D4" w14:textId="2D54990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853A3" w14:textId="58E0384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D655C" w14:textId="33F706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66FC3" w14:textId="5C8E467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A50B2" w14:textId="51C886D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6BA18" w14:textId="6A410CD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E0742" w14:textId="43EAEF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92EF8" w14:textId="6238B6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B9836" w14:textId="090AEA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B51B1" w14:textId="1D52B68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</w:tr>
      <w:tr w:rsidR="008D3F54" w:rsidRPr="008903C8" w14:paraId="2A7BD0A6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29A0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MWID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BAFC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2FF5F" w14:textId="41515B9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B9B14" w14:textId="577E27B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9379D" w14:textId="4D472B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76ADB" w14:textId="1C9A4E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B582E" w14:textId="3CC6EE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2CA09" w14:textId="54D8A8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D6F59" w14:textId="1D372C5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56606" w14:textId="2E4915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7D2F7" w14:textId="7B3EF1F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51EF3" w14:textId="54C3BBF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14C95" w14:textId="7261218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3D727" w14:textId="0E7B0A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1EA00" w14:textId="171C94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B0559" w14:textId="2F3EA6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91135" w14:textId="164C6E3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5EB0E" w14:textId="079CB70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58E4" w14:textId="469DD88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A16BE" w14:textId="0B92B8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750C9" w14:textId="27C9B0A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32016" w14:textId="32C337D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2C995" w14:textId="5B2F344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C0796" w14:textId="4EF44A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</w:tr>
      <w:tr w:rsidR="008D3F54" w:rsidRPr="008903C8" w14:paraId="2A103987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6B002AE5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007A950C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79B49897" w14:textId="1D90DE9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204ED1A5" w14:textId="217BF67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ACD5E78" w14:textId="3513BF0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3ADC590" w14:textId="21C6EBB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C80DFFB" w14:textId="3F3B4A1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71D82A4" w14:textId="5C097B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2299AFC" w14:textId="438068F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12B5B04" w14:textId="68AAA77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74F550A" w14:textId="70AC9B9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97E2E09" w14:textId="3EEBD62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8B8DB1A" w14:textId="0D3524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6BA2107" w14:textId="6F12D9E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D91E64E" w14:textId="1B3C68A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13D133C" w14:textId="2BE7E2E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F17908F" w14:textId="6D11823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611746C" w14:textId="02E111A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6AC3A99" w14:textId="1040AF2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850DC31" w14:textId="75F9CE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11C311F" w14:textId="5336563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1954CA1" w14:textId="11EAEA1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7A97235" w14:textId="63E8623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A8F6486" w14:textId="0FC6ED4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</w:tr>
      <w:tr w:rsidR="008D3F54" w:rsidRPr="008903C8" w14:paraId="38C4DDAA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4B7BC982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66EE556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604FD7DD" w14:textId="27CE679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72192BFF" w14:textId="5455A06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AB9D95C" w14:textId="5776353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6D484D9" w14:textId="36C1FA3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1F95E49" w14:textId="4FA2D1F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6A2EE1C" w14:textId="35020A1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3958EF8" w14:textId="1FA92F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B9AC863" w14:textId="52AA786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C066764" w14:textId="79461AB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CB9309B" w14:textId="468AFB9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78A9CE0" w14:textId="79DAB9C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BB10CE0" w14:textId="0463B6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247BC81" w14:textId="48A1BF2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5174D25" w14:textId="551EB4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9F76BB1" w14:textId="0C0B15D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3EB4AAE" w14:textId="730F675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49CC5D5" w14:textId="7A96E9F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D5E674D" w14:textId="41BE1DE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9ADD687" w14:textId="20AF277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D0BE60F" w14:textId="060F48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C85D8AA" w14:textId="4B32A70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5D5DE7B" w14:textId="7B6703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</w:tr>
      <w:tr w:rsidR="008D3F54" w:rsidRPr="008903C8" w14:paraId="401EAAFB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89972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MWID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3B0A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E1698" w14:textId="7BBF189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5AA27" w14:textId="6AF554B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40FC" w14:textId="5C76624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2BA79" w14:textId="0FCCED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86CE8" w14:textId="7A226C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6B58F" w14:textId="25E7DBE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FE80C" w14:textId="6024801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5D793" w14:textId="58542BD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BD341" w14:textId="5B4AB3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44EF0" w14:textId="446152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51D6F" w14:textId="72E330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719C6" w14:textId="44926E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46A5D" w14:textId="565C506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15CC9" w14:textId="4F9B09A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14D2E" w14:textId="5EED6D9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AC676" w14:textId="6714B43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C744F" w14:textId="49091D3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6D391" w14:textId="4380C72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F257C" w14:textId="25671F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DEEA6" w14:textId="48EBC0E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91FA8" w14:textId="6CA7FD4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06991" w14:textId="251BD65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</w:tr>
      <w:tr w:rsidR="008D3F54" w:rsidRPr="008903C8" w14:paraId="3C45EB73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227B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MWID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A6AB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D33EB" w14:textId="3594C5D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D89C0" w14:textId="18AA4D1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A5A3F" w14:textId="700996E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51860" w14:textId="13643BA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4ED86" w14:textId="46BCC8A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8EE90" w14:textId="5102808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5160F" w14:textId="5516F77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BE7C8" w14:textId="7B3C50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7D58B" w14:textId="3AAADE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8394C" w14:textId="22A6CA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ADF91" w14:textId="08773D6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F980A" w14:textId="6E729B7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893B9" w14:textId="5F065E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7DCC0" w14:textId="216575C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C8299" w14:textId="1A26D3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B010B" w14:textId="2E221B9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3FE8E" w14:textId="3C4C1D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9554A" w14:textId="31A4CD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9F190" w14:textId="43F848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520EA" w14:textId="6EB8C9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C97BC" w14:textId="3C30123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5E243" w14:textId="51A69E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</w:tr>
      <w:tr w:rsidR="008D3F54" w:rsidRPr="008903C8" w14:paraId="1B97925F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61665CB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2EFFAC54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2182CFCF" w14:textId="7AEE1E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326B0201" w14:textId="3B655B1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E38B6FB" w14:textId="17F9A4A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0D0941F" w14:textId="3DC1328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CCF5A68" w14:textId="43EBF0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9CC060D" w14:textId="68E2084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310D206" w14:textId="253374A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7561DF3" w14:textId="32FBEA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DC7D129" w14:textId="706DE8B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5B00297" w14:textId="7694C76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C601586" w14:textId="05A8A72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D269823" w14:textId="439E170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CA74445" w14:textId="1311B41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F2BE79" w14:textId="4792E82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681CC4D" w14:textId="1AF7B0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C875D1F" w14:textId="3754492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00C3C1D" w14:textId="350E9B4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06AF3CF" w14:textId="5D489F8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2182CC9" w14:textId="34A4EB2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47AD3AA" w14:textId="1A29D40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71706E4" w14:textId="1149AC9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970130C" w14:textId="16A1BC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</w:tr>
      <w:tr w:rsidR="008D3F54" w:rsidRPr="008903C8" w14:paraId="50500403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20D7064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74189B5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6F0D7396" w14:textId="6ADDB9C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721826DE" w14:textId="72A2A63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39809B6" w14:textId="6686E8E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AB956B9" w14:textId="360481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340B53F" w14:textId="252091A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4761B02" w14:textId="5B7E6B6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1F715DB" w14:textId="3515E0A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F0E75C2" w14:textId="0382EB0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8C86F6A" w14:textId="5B6DFA8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C670A7B" w14:textId="5CFCE1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09C369" w14:textId="1A81D60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9A6BDB" w14:textId="768B8A0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428B328" w14:textId="344C84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86DF661" w14:textId="5CC3CA3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D91897A" w14:textId="5B69529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3540DE5" w14:textId="00D2750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AA5FEB4" w14:textId="2BDA0BA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D292A8A" w14:textId="4D54C16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F51C03C" w14:textId="4AD4D2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E4877F2" w14:textId="623D377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D2E3097" w14:textId="6DB286C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00AFB1A" w14:textId="120BE81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</w:tr>
      <w:tr w:rsidR="008D3F54" w:rsidRPr="008903C8" w14:paraId="6E4CFEEE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6D2B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MWID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D7D7C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3C5D3" w14:textId="0A5392F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9304E" w14:textId="1B764B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EF574" w14:textId="026F49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B4A2A" w14:textId="690D84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9242A" w14:textId="08CC0C0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D6994" w14:textId="1FA2F31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8123B" w14:textId="5CD39C3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3581" w14:textId="193140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1680F" w14:textId="332814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1EB41" w14:textId="2BA866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AF45A" w14:textId="2E67761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D1570" w14:textId="501EAC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C1D2B" w14:textId="3FDC4AD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7A5ED" w14:textId="402302E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574DB" w14:textId="4A6A746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09D6C" w14:textId="4C7D078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403FD" w14:textId="0BA7A81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9CCE4" w14:textId="34FAED1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6015A" w14:textId="3282DA5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E87D9" w14:textId="0BE4E06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E8BD7" w14:textId="7C37925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78242" w14:textId="2FEC114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</w:tr>
      <w:tr w:rsidR="008D3F54" w:rsidRPr="008903C8" w14:paraId="15A17B45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CF27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MWID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E786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DD199" w14:textId="24258C5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EADAE" w14:textId="6129ACB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9B08B" w14:textId="518B3B3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6B784" w14:textId="76AA9BF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AEF8A" w14:textId="5332C25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43788" w14:textId="2DAB98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3314E" w14:textId="07D683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72919" w14:textId="1EBBDE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05A8E" w14:textId="68C5402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EE0F3" w14:textId="3335EB9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8A6E3" w14:textId="3AFD520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73FC8" w14:textId="3099EC7D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6DC63" w14:textId="043727C6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177B0" w14:textId="629F95DE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97DD7" w14:textId="405C1C2B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D9852" w14:textId="38106045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934F8" w14:textId="1C91C752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1C3E4" w14:textId="3423FBD2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4EBB4" w14:textId="4FF88DEC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3251E" w14:textId="246EE247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3C9BD" w14:textId="03C6434E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F2955" w14:textId="65658906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87%</w:t>
            </w:r>
          </w:p>
        </w:tc>
      </w:tr>
      <w:tr w:rsidR="008D3F54" w:rsidRPr="008903C8" w14:paraId="20C535C4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6F02D44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5A970CF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6FDA850D" w14:textId="48326B6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2D2F2B93" w14:textId="5A964A1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5A776F4" w14:textId="1657193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48B2C3C" w14:textId="0C3DA95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A2CB91C" w14:textId="0423F21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0C653AB" w14:textId="07D081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384A18F" w14:textId="17FF9B9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236CE00" w14:textId="4A8313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B89DB26" w14:textId="7A90484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2A9121A" w14:textId="1A78408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B284C5C" w14:textId="2FF1C6F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40621E3" w14:textId="48D87816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A4EF1B6" w14:textId="633861F8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19B8A7E" w14:textId="4EC8C155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71CC02B" w14:textId="50F40A18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504F488" w14:textId="10E8F06D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A25E71E" w14:textId="179B5652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B2017FA" w14:textId="0E5221A8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944C6DC" w14:textId="18FE1EC0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E8DB545" w14:textId="4329134E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D6FFF9E" w14:textId="534A96D0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CAE2B6F" w14:textId="622EA336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</w:tr>
      <w:tr w:rsidR="008D3F54" w:rsidRPr="008903C8" w14:paraId="2E91FD00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48AC5E05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179FBA0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65B0CB67" w14:textId="30C2532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4A7809FB" w14:textId="03E4C56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A23BAAC" w14:textId="1BEBA67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7BD462E" w14:textId="47A7B4D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33A298E" w14:textId="7387D55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958F412" w14:textId="4E9E69F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49814F4" w14:textId="54B76A3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68BA3E" w14:textId="4484AD1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1BDC20C" w14:textId="4FFBDB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7CA4B49" w14:textId="7ABB581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6B6EBFD" w14:textId="48AD0BB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28812C9" w14:textId="191E6A24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45ACF7" w14:textId="66E0434B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1097AFD" w14:textId="5F57FF07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3C00E08" w14:textId="1530148F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9E725BF" w14:textId="167C664C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39FC5E4" w14:textId="1F8ACAC9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3776378" w14:textId="4A5B8B1D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62FA971" w14:textId="29934991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D842C64" w14:textId="6F2C45E7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2A7D816" w14:textId="7CA276C0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C19A313" w14:textId="0539E2F1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88%</w:t>
            </w:r>
          </w:p>
        </w:tc>
      </w:tr>
      <w:tr w:rsidR="008D3F54" w:rsidRPr="008903C8" w14:paraId="710BB366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3AE7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MWID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8A6F4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9C06D" w14:textId="3172225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7CAB8" w14:textId="1A6474E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8ECBA" w14:textId="042E22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E8D64" w14:textId="35371A6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2E581" w14:textId="1C5C882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B7E33" w14:textId="259FB1F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5396D" w14:textId="7184C34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8EEB3" w14:textId="0F30B6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A3CA5" w14:textId="2ECF341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543E8" w14:textId="729DD90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AFD70" w14:textId="207EC4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989BA" w14:textId="5A63D246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58ED2" w14:textId="4358750E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4D77F" w14:textId="221FB41B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BE85E" w14:textId="6FDBA4D0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E580E" w14:textId="5D25D64B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4FF4E" w14:textId="46A1E87A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33498" w14:textId="29B5D9FE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57C38" w14:textId="6E82E42B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B3161" w14:textId="550D78FD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2498E" w14:textId="4A6F1B9D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C94F7" w14:textId="7D4BC4ED" w:rsidR="008D3F54" w:rsidRPr="00844882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</w:tr>
      <w:tr w:rsidR="008D3F54" w:rsidRPr="008903C8" w14:paraId="2B0642EC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E510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WWID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6846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34D79" w14:textId="3BBAB12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FE8CE" w14:textId="63E6AB0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31C79" w14:textId="720931C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82E8A" w14:textId="3F93517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E4324" w14:textId="42A0BD5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2A235" w14:textId="68D2BF9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594E9" w14:textId="0214473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E7753" w14:textId="3F39083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8C56" w14:textId="54E18ED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88945" w14:textId="71B5C06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70797" w14:textId="58AAB4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AF86E" w14:textId="1BE949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9863A" w14:textId="4538CC0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F38FC" w14:textId="6A10241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9F430" w14:textId="0FB54C9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9AAB5" w14:textId="46F6400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6B05B" w14:textId="45EC97D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85B4A" w14:textId="0BF7201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3039F" w14:textId="0CAC140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EA728" w14:textId="408617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F6C70" w14:textId="259F818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00CC2" w14:textId="420A106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83%</w:t>
            </w:r>
          </w:p>
        </w:tc>
      </w:tr>
      <w:tr w:rsidR="008D3F54" w:rsidRPr="008903C8" w14:paraId="15902216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2A422669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WWID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46C8595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0F185E96" w14:textId="72A1678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34F15D43" w14:textId="06796E0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A9392BB" w14:textId="44E928B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A70DD08" w14:textId="7CDB7A0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6DC7896" w14:textId="19237D2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30AF5EC" w14:textId="6EBC9B9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68939FF" w14:textId="2B4AFC3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982CE9E" w14:textId="1AEDC00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A3D5B37" w14:textId="3F8880A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EE12252" w14:textId="4C121FA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DEE9FB8" w14:textId="73F28B4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6724051" w14:textId="61D08B6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81A419D" w14:textId="2CB5663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253E3E1" w14:textId="299D925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759D8EC" w14:textId="2A45DD8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CE3B9B1" w14:textId="2600F5C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7577A9E" w14:textId="20A59D9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207C589" w14:textId="5FD4416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F31CCD8" w14:textId="2495D0D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48C5D86" w14:textId="5226C0E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7ECBC76" w14:textId="5F6D8B1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006F274" w14:textId="08185D7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</w:tr>
      <w:tr w:rsidR="008D3F54" w:rsidRPr="008903C8" w14:paraId="1ED6506A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55786694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WWID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07042BA3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460AC6F5" w14:textId="26142F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267F8E6E" w14:textId="1956F4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687DB3F" w14:textId="26762C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4F2A5BA" w14:textId="7EF8288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BCC9FFF" w14:textId="1083F1D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422C1CB" w14:textId="0194DAB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4715F84" w14:textId="1FEBD62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C6A0B78" w14:textId="6DAEC7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B46BD21" w14:textId="69A46C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3D28037" w14:textId="531C6D9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D8DA707" w14:textId="285C1F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E4DAAB5" w14:textId="24D2DB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49AC2A3" w14:textId="3FC28E2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029BBBD" w14:textId="5DCF6F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C13F0F0" w14:textId="1B18B6E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40F18A2" w14:textId="70A7505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230C0DD" w14:textId="54D2DCA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363B919" w14:textId="1B94981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3C0D39E" w14:textId="0CBE381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7831E93" w14:textId="6785C3D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C38E6DD" w14:textId="2CE60D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DFD709F" w14:textId="214E4CE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</w:tr>
      <w:tr w:rsidR="008D3F54" w:rsidRPr="008903C8" w14:paraId="0EFE63F4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7C56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WWID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BF00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43BED" w14:textId="28A61BD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B9E7B" w14:textId="680CAFD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BB50B" w14:textId="6D3EA1F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D482E" w14:textId="25F22A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6D6BD" w14:textId="6E022BA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8FC2F" w14:textId="0ED895F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F63A6" w14:textId="6D6EB25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EC992" w14:textId="1F28E98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7BFF4" w14:textId="0523681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BCC47" w14:textId="26CD03E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8BB6D" w14:textId="25354DE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B1332" w14:textId="7335E37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C53C2" w14:textId="2BA5B61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61736" w14:textId="1619C8A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55560" w14:textId="35BD4A3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906C9" w14:textId="4359D90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62EBA" w14:textId="417F0C7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B6A03" w14:textId="487F66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EEA20" w14:textId="68C0C1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8C330" w14:textId="1B8866D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4E20D" w14:textId="1437B2B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0EFDB" w14:textId="37B7A25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</w:tr>
      <w:tr w:rsidR="008D3F54" w:rsidRPr="008903C8" w14:paraId="42670088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D2E6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WWID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9158E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CCC04" w14:textId="244074F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B90B8" w14:textId="5AA607C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B9F77" w14:textId="5B0245C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49AF" w14:textId="17649D3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493EB" w14:textId="7FC01B7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B73F0" w14:textId="7CC990C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BA8AA" w14:textId="2AA3CED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23980" w14:textId="1EC16DA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4E919" w14:textId="406DF0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F38D3" w14:textId="530F8E7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3E133" w14:textId="17021B9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3469B" w14:textId="08EF0DE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8837E" w14:textId="42B1343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97B27" w14:textId="692535D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63CBE" w14:textId="3F6A7D3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519FF" w14:textId="138840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FE5D" w14:textId="06B8BBE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50E80" w14:textId="2F32B6F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A20BD" w14:textId="160CE14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6BD24" w14:textId="052C24C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D6AE" w14:textId="5CF8A4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2D1CA" w14:textId="00DD1E5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</w:tr>
      <w:tr w:rsidR="008D3F54" w:rsidRPr="008903C8" w14:paraId="7ED46B4F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048C4C8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lastRenderedPageBreak/>
              <w:t>Black/AA WWID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1561B3B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60372115" w14:textId="0BC88F8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3DFCFAAC" w14:textId="0AD906B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D295C5F" w14:textId="5480C0D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6C971B8" w14:textId="3D580FA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91C6515" w14:textId="637C21A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15E83CF" w14:textId="7C1FDA6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1F38A58" w14:textId="4F343C7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0F2C69" w14:textId="27A1011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C2774D6" w14:textId="0754574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0BA1487" w14:textId="51AB1AE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DB25057" w14:textId="5E340DC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CC0F683" w14:textId="0DFB151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1BE08C9" w14:textId="5E906CF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263D0F9" w14:textId="6426A6D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A54C504" w14:textId="20C887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116D4C9" w14:textId="5540F8C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3EE14EA" w14:textId="4387A0B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FA50C15" w14:textId="05A220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CD4882" w14:textId="7D92622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3639CFD" w14:textId="64B0EF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F8A4FC2" w14:textId="0F6E2C6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82281A6" w14:textId="531D89F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</w:tr>
      <w:tr w:rsidR="008D3F54" w:rsidRPr="008903C8" w14:paraId="25D5C483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3625A3C5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WWID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5D088FF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2C87B094" w14:textId="27C2EAF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6C8DD9EE" w14:textId="2411290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8EE7A32" w14:textId="713845C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FD29806" w14:textId="5FD721D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D1ED913" w14:textId="761E6E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37A7EE6" w14:textId="0BC1659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D6324F5" w14:textId="04EC9F8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F8D97F4" w14:textId="0E96337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60B5A63" w14:textId="4097056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C974D6D" w14:textId="3E76468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38210AE" w14:textId="4CF93EF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FC6EB5B" w14:textId="1BA1BA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D3FDD8B" w14:textId="611EE7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6231562" w14:textId="136402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AF81C0E" w14:textId="36E0A03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B591B8E" w14:textId="0224B8B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482E198" w14:textId="796B4FF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C1530DF" w14:textId="79701C3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400E51B" w14:textId="7EF83E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1620DA8" w14:textId="383F55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B2BF7E" w14:textId="62E101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9694055" w14:textId="07BFB0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93%</w:t>
            </w:r>
          </w:p>
        </w:tc>
      </w:tr>
      <w:tr w:rsidR="008D3F54" w:rsidRPr="008903C8" w14:paraId="4775599E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0A1F2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WWID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177E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20BED" w14:textId="77929FF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03440" w14:textId="06C5F56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15B15" w14:textId="6226CC5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01AAE" w14:textId="4D4DE9F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C6E30" w14:textId="58404C9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BED58" w14:textId="325F751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D34DD" w14:textId="323348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1F1B5" w14:textId="50B1528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2640C" w14:textId="79B98B7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52283" w14:textId="25A174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9C2B2" w14:textId="1DD3EA8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F0EF7" w14:textId="726FF2C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DED94" w14:textId="725DCE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0040F" w14:textId="4B7F525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87D41" w14:textId="5FA4F06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9FD3A" w14:textId="23C73F2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4995F" w14:textId="77DB96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CC2A8" w14:textId="54FE3D1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4654B" w14:textId="7B9097B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EEC46" w14:textId="0D57AF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B2759" w14:textId="4E4A466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16D28" w14:textId="23063CD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</w:tr>
      <w:tr w:rsidR="008D3F54" w:rsidRPr="008903C8" w14:paraId="0ECBDF41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BE42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WWID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D942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85A2E" w14:textId="0605C41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86649" w14:textId="1451C68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8D49D" w14:textId="68435B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1598F" w14:textId="55F62C8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5AA93" w14:textId="1C3881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DAB42" w14:textId="0DCABF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FE55B" w14:textId="062F553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EC0DA" w14:textId="668A66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96181" w14:textId="72E3F60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E8ACC" w14:textId="26ADB56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F9464" w14:textId="4610A10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CA9D4" w14:textId="080F898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BFA43" w14:textId="41F83B8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CCAC9" w14:textId="2353216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C50F8" w14:textId="5A26FC1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B0CAA" w14:textId="099AE0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1B60A" w14:textId="7AE7B41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18722" w14:textId="471B477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9F399" w14:textId="1C2EE79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32307" w14:textId="7688331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3937F" w14:textId="30145C4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E1B59" w14:textId="663E9D9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</w:tr>
      <w:tr w:rsidR="008D3F54" w:rsidRPr="008903C8" w14:paraId="7F826F3E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3E4083C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WWID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4C0B2CF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63CA2114" w14:textId="0BC4344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5C63F26D" w14:textId="7447B27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1582A99" w14:textId="779F6E2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E66F1BF" w14:textId="16D61E1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E54EEC6" w14:textId="1C802D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B5904B9" w14:textId="13BE7DB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11706D3" w14:textId="01F956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B6D896B" w14:textId="11F3DCB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43DB39F" w14:textId="2D746A8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E20D9C4" w14:textId="2658E68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D4F0979" w14:textId="5F8AD43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C2B358F" w14:textId="1EEC8A4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0B2772E" w14:textId="33EE916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992FD73" w14:textId="28B903A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711E12C" w14:textId="0932228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3F817E5" w14:textId="20EB55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FB98DE6" w14:textId="2B990D8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C858500" w14:textId="5EB5508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94C1FAD" w14:textId="5B03A4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867FF0D" w14:textId="135582C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8B048F9" w14:textId="3DB3366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DEC5B96" w14:textId="078E86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</w:tr>
      <w:tr w:rsidR="008D3F54" w:rsidRPr="008903C8" w14:paraId="22FC4AA1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49F290F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WWID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79B1104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18CB4460" w14:textId="398B557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490AC7A7" w14:textId="1B9DEB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D9A3506" w14:textId="1257B16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FF0FB79" w14:textId="411D7AA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AEC380F" w14:textId="6F341C6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32F6EE5" w14:textId="316A62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DBDF9B2" w14:textId="1E3CED0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C20E57A" w14:textId="668EA93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5103B8F" w14:textId="17FE04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AC9A64E" w14:textId="204CA6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4FDD182" w14:textId="2C25ADB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85B3389" w14:textId="2AA7581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DD4B0F0" w14:textId="6A0032C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394BA6F" w14:textId="26A2FEE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BC10699" w14:textId="4432D92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26DFFF" w14:textId="0EC79AA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96BE6E4" w14:textId="6272E75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B85ADF1" w14:textId="73D7E14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26ECCCC" w14:textId="2759024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FB36435" w14:textId="5E5D19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01824A3" w14:textId="17A1972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94263D3" w14:textId="456E7AD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</w:tr>
      <w:tr w:rsidR="008D3F54" w:rsidRPr="008903C8" w14:paraId="0270B1CA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7C613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WWID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69A9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5B54D" w14:textId="5F013FE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91D06" w14:textId="0CE5A6C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B1EAF" w14:textId="3966D98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4FF8E" w14:textId="38F48C7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CF594" w14:textId="4603DF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60682" w14:textId="05B8E1F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47799" w14:textId="4F0BC4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D28A3" w14:textId="27EBCE5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CB907" w14:textId="1A226D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303C7" w14:textId="09B1B3E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4D903" w14:textId="45A3CDD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61B42" w14:textId="4A8425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0A4A4" w14:textId="6723E50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9168C" w14:textId="00706E4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2D327" w14:textId="3063071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B2DEC" w14:textId="24409D6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D9DC2" w14:textId="0CC7EB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A1250" w14:textId="1FD3573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D640C" w14:textId="57B8C8A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40A29" w14:textId="05846A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68CA8" w14:textId="0DCD947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EC0A2" w14:textId="1E6EB54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</w:tr>
      <w:tr w:rsidR="008D3F54" w:rsidRPr="008903C8" w14:paraId="598C425D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148EF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Men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7C3A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A3C49" w14:textId="44D2BA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762BB" w14:textId="1B98FBE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39233" w14:textId="04EC6AB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C940F" w14:textId="543B4EC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8BBA6" w14:textId="046A8DB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38BA0" w14:textId="46D2219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03512" w14:textId="36D7845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0B301" w14:textId="7F47734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0016E" w14:textId="1B7E60C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3D185" w14:textId="326CF40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9BF32" w14:textId="01B0EA7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8BFE0" w14:textId="5E42074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5BEA0" w14:textId="4A34E5F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F008E" w14:textId="2516065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507F4" w14:textId="0582899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ED03D" w14:textId="14D1D93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7A1A2" w14:textId="613B09B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085CA" w14:textId="4052FFD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96A3A" w14:textId="2C53CC5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16B9" w14:textId="401C528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DA786" w14:textId="7662EC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A450" w14:textId="335664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</w:tr>
      <w:tr w:rsidR="008D3F54" w:rsidRPr="008903C8" w14:paraId="0DAD7A9F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74DAD78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0A8C406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418F4C6A" w14:textId="2D8C98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317363AA" w14:textId="7F2E5CA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2C32C7A" w14:textId="44E14E3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48E153F" w14:textId="4BFC491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9D1CBF4" w14:textId="3917CCD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08A4713" w14:textId="20FA265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3D59246" w14:textId="4723620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3595043" w14:textId="75542A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468E319" w14:textId="2432D5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6DCF7DF" w14:textId="4DF30CD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61DEBEB" w14:textId="702683F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4F08244" w14:textId="3368831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9C25A20" w14:textId="214101F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00834ED" w14:textId="4F39055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5E31D85" w14:textId="77E07EA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4F064B7" w14:textId="537FC1B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5547B73" w14:textId="7A704B3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510C2BF" w14:textId="2DBF060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F0BD64D" w14:textId="58AD807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4293BAA" w14:textId="524C29D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CE2AD9E" w14:textId="0478CD5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F2B5D78" w14:textId="4A9526C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</w:tr>
      <w:tr w:rsidR="008D3F54" w:rsidRPr="008903C8" w14:paraId="14B26CB1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5345D7D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39752D4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5F574AD8" w14:textId="60249EB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32DF2DF1" w14:textId="4E6CC2B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6F2387D" w14:textId="3BE91E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56DE742" w14:textId="5A0D8AE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44D8C44" w14:textId="16C2229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E0AFCE0" w14:textId="56833A0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693CDA1" w14:textId="12CDA8C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F44726D" w14:textId="55E80D2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FE6B0BC" w14:textId="5B0782F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017274A" w14:textId="5B4ABCA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34B19A0" w14:textId="5340F3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322DD81" w14:textId="3518C1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B985131" w14:textId="58469A5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D6F8889" w14:textId="3D9B371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AD5D167" w14:textId="32C7E73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7CF29E6" w14:textId="7FD95D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18708FE" w14:textId="45292B7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470A0BC" w14:textId="2519262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FD3296F" w14:textId="3FE322F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2E96433" w14:textId="4AB7A24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EB5C4A8" w14:textId="6B08F85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E46297C" w14:textId="72F4396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</w:tr>
      <w:tr w:rsidR="008D3F54" w:rsidRPr="008903C8" w14:paraId="2AA6FBC9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0727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Men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AAA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3BDED" w14:textId="48A561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A3791" w14:textId="5961D28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282ED" w14:textId="4FDACAB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5A25A" w14:textId="426ABB2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231E2" w14:textId="2E6778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0871E" w14:textId="2515C5B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C3F79" w14:textId="1519048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BD9ED" w14:textId="54D6E3A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43230" w14:textId="2F47FA6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63427" w14:textId="790A9FC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B9868" w14:textId="4C3F71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29842" w14:textId="50CE8E6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80AF3" w14:textId="2D42050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8C022" w14:textId="797DF0B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F8024" w14:textId="6D75CC1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3A9DE" w14:textId="12B2E8C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86A63" w14:textId="218019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62F67" w14:textId="309C773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581A5" w14:textId="21E78B9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B811D" w14:textId="2B3D07E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51E22" w14:textId="3A2BAE9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1EE11" w14:textId="77C8FB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</w:tr>
      <w:tr w:rsidR="008D3F54" w:rsidRPr="008903C8" w14:paraId="0FB551E0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6204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Men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1A1A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37DA8" w14:textId="154B6A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83E6A" w14:textId="5A4668E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F650A" w14:textId="07CC354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40647" w14:textId="50246F1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19CDF" w14:textId="1C13421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BF100" w14:textId="40E3379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96C9B" w14:textId="68529E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86DD2" w14:textId="73CE9E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9E044" w14:textId="3C09A62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D556A" w14:textId="38D9FBA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28CA3" w14:textId="53B04A4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A2DD7" w14:textId="5DB2555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D8F22" w14:textId="0954D7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8F920" w14:textId="58EF3B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9F813" w14:textId="02E56A6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EB443" w14:textId="4255E81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6537E" w14:textId="5E9C75D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DEB01" w14:textId="43040BE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D6439" w14:textId="7CA7C9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AB6E5" w14:textId="65CE70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76760" w14:textId="67DEFF7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5B534" w14:textId="6D0B04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</w:tr>
      <w:tr w:rsidR="008D3F54" w:rsidRPr="008903C8" w14:paraId="2B0F9095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3A12CAE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7DFDDEA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0F544A86" w14:textId="4837CEA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2FBBA8A8" w14:textId="2FAA8F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D4214CA" w14:textId="551105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B246877" w14:textId="004CC37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EC88A54" w14:textId="4936F99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E6F7DFA" w14:textId="30402DA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640A1E9" w14:textId="51A4259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890230F" w14:textId="2FD1BF9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C9DF839" w14:textId="46A47F8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348939F" w14:textId="146448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25430B2" w14:textId="38FD5F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2DD191F" w14:textId="2C6FD80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71988DD" w14:textId="0E60966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9A44E84" w14:textId="09CC70F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F64FBB0" w14:textId="18946E6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01871B2" w14:textId="26DAA69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4CE7C93" w14:textId="60391B4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08DF51B" w14:textId="29624C3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101079E" w14:textId="57D12D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F8E0712" w14:textId="7A90A3C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6B23319" w14:textId="66732F1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D5F460F" w14:textId="577E9EB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</w:tr>
      <w:tr w:rsidR="008D3F54" w:rsidRPr="008903C8" w14:paraId="26016E8D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0F2A638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6838B26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62218930" w14:textId="7B04A9F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3B98D9DE" w14:textId="0A3DC7E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1EAF4E9" w14:textId="3431405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DC271A0" w14:textId="0FC4908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78DDF05" w14:textId="2EC434D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8B178C3" w14:textId="350CB85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B72C8A6" w14:textId="038367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D887326" w14:textId="6257A5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6B679E7" w14:textId="54A9A1A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16F91EC" w14:textId="41CE92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03DE014" w14:textId="1D3B23F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0CA34D6" w14:textId="7F07E81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859B9DB" w14:textId="3635DCF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53BBE4D" w14:textId="66DE6C4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0009593" w14:textId="1B6CF6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176D6C9" w14:textId="0D1F460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71AA134" w14:textId="43818F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3A72CF8" w14:textId="5212FF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F750CAC" w14:textId="1CEBF15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873EF82" w14:textId="59FDD1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2B843F0" w14:textId="016D085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21335BD" w14:textId="068BF28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</w:tr>
      <w:tr w:rsidR="008D3F54" w:rsidRPr="008903C8" w14:paraId="1CB937F4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AD75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Men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4D0D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CC1F1" w14:textId="54483BF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8FB84" w14:textId="5CF9317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5BCEF" w14:textId="02EDED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E0FB1" w14:textId="7DE925F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CBE4F" w14:textId="7690354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DC1B3" w14:textId="038E588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CEA89" w14:textId="761793D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E6302" w14:textId="544B2A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92A61" w14:textId="5FB1FCC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B9F63" w14:textId="47E5F3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E4BC5" w14:textId="51C4091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D7DE3" w14:textId="0187297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34595" w14:textId="6D9D1FF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12FFC" w14:textId="3D7B18A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A9BA2" w14:textId="7A0399C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15B77" w14:textId="6B1364D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E8DE4" w14:textId="141644A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63D5E" w14:textId="0F6964F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D292C" w14:textId="03FB99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157A6" w14:textId="4E90537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C4CE7" w14:textId="03A5FBF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F0C56" w14:textId="5EABE33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</w:tr>
      <w:tr w:rsidR="008D3F54" w:rsidRPr="008903C8" w14:paraId="2BEBD061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45719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Men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E0A3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99E70" w14:textId="30E205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02812" w14:textId="7AFC188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1E45" w14:textId="21BBC6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C0DD6" w14:textId="508C60F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BC39B" w14:textId="6C82DB5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BC455" w14:textId="20E666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7E577" w14:textId="2E57161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AF858" w14:textId="1DDC03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63A62" w14:textId="27B5665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AA974" w14:textId="1E184D5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39789" w14:textId="4A65154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95F27" w14:textId="4687320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422BA" w14:textId="6440F2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4FEF4" w14:textId="1F26982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5B820" w14:textId="6FA9B4E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5633C" w14:textId="7178637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CFD2A" w14:textId="52C9F76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92493" w14:textId="0904ED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CFFF4" w14:textId="180D18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42ADA" w14:textId="73F6F90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C6BC" w14:textId="2153C91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0F675" w14:textId="053A593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</w:tr>
      <w:tr w:rsidR="008D3F54" w:rsidRPr="008903C8" w14:paraId="3B06B1D0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10A5E60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4776EE7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38A6329A" w14:textId="2706FA0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5AF017B5" w14:textId="3185DC4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7CA6BD2" w14:textId="423568E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B9734CD" w14:textId="2354156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2D16A53" w14:textId="3FB6A9B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6E8C16E" w14:textId="00254A7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A51532E" w14:textId="2DE11C8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CF0EAB9" w14:textId="09B8C1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1697AF9" w14:textId="694B615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69F6C0A" w14:textId="02224C1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D007D59" w14:textId="30D5CA4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6D57E46" w14:textId="66A03C0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75A0D16" w14:textId="423C88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4B4CDAD" w14:textId="55BE944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74320AA" w14:textId="1255BE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5490A26" w14:textId="7EB6EC4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E173F54" w14:textId="1AC9AFD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CE54618" w14:textId="0E8E8D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2BED2A0" w14:textId="620EF93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DA2F7AE" w14:textId="5B95BC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004807D" w14:textId="4389E2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C210AF" w14:textId="597B3E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</w:tr>
      <w:tr w:rsidR="008D3F54" w:rsidRPr="008903C8" w14:paraId="29620EA0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0AE040CC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5822897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40011670" w14:textId="140614C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04C6AFF7" w14:textId="41C0361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5595213" w14:textId="2AA92D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EAE7758" w14:textId="4016D32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6256001" w14:textId="7F8C8F5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2E0FBED" w14:textId="432144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C2D8CB6" w14:textId="0F98DB3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A7C0540" w14:textId="39EE7FE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2E227A3" w14:textId="744011C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9178BAE" w14:textId="31008E0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7566888" w14:textId="2EB495D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F4E679" w14:textId="63258FB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63A8B39" w14:textId="25545E1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EFBC653" w14:textId="14B547C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BF435F9" w14:textId="05BCB0A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2C74070" w14:textId="5BDC2B6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0FFDE42" w14:textId="618C05C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2FE4E17" w14:textId="341183B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106801A" w14:textId="2CBE9C5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16D44AE" w14:textId="6171AD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7F09BE1" w14:textId="08CA3BA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498EA51" w14:textId="25C36BD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</w:tr>
      <w:tr w:rsidR="008D3F54" w:rsidRPr="008903C8" w14:paraId="72CBFD25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7EAD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Men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9F8D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C917E" w14:textId="015595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687DC" w14:textId="6DCDD84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6CAC7" w14:textId="281515F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E158D" w14:textId="7E09B97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10%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D9339" w14:textId="5A982FA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5B2BF" w14:textId="449AC01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71656" w14:textId="33A6441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0CFFC" w14:textId="6929203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7E239" w14:textId="0C0897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E58EF" w14:textId="68E008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69374" w14:textId="0443333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39FAF" w14:textId="0DAB0C0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1CE8B" w14:textId="0A6B555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D9FC2" w14:textId="16B320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6B9A8" w14:textId="78B711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D3640" w14:textId="28BDDEC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71561" w14:textId="38CC7DB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C2C29" w14:textId="2DE8AEF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71FE6" w14:textId="29AAC3D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F8FE5" w14:textId="625C67A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0401F" w14:textId="5E67DD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8CFE2" w14:textId="7D92A71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</w:tr>
      <w:tr w:rsidR="008D3F54" w:rsidRPr="008903C8" w14:paraId="39CC0E9E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B71C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Women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9749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B1B72" w14:textId="3A93B58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8ED03" w14:textId="7355215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944AA" w14:textId="3EAADF2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BE68F" w14:textId="598FE51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8A34A" w14:textId="4F7FD82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D2637" w14:textId="337485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FDC75" w14:textId="1BC8EB1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92B21" w14:textId="485BD20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8546D" w14:textId="619D43A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B9F5C" w14:textId="03D4565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D4406" w14:textId="6027318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7451E" w14:textId="7EE69C1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34672" w14:textId="52A1C94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2663F" w14:textId="1E61012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948C3" w14:textId="64B63E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964CA" w14:textId="63DB4BE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C6E47" w14:textId="54B142A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F6BEB" w14:textId="15B2455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BCCD8" w14:textId="4A54505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E5655" w14:textId="2F5C0F8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2C8E2" w14:textId="0DF14E2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13CF3" w14:textId="0946363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</w:tr>
      <w:tr w:rsidR="008D3F54" w:rsidRPr="008903C8" w14:paraId="5C6971B4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6459A32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Women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5DD5149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5284B821" w14:textId="7D7CF11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4898B5CF" w14:textId="77F3815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583AEA7" w14:textId="70032F9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7CFF816" w14:textId="239CD5C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06D3F68" w14:textId="717D1F3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A264356" w14:textId="49B4ACB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F209D1" w14:textId="66F2BD3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6F6D05" w14:textId="7A40210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5B62758" w14:textId="6B746F7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8101C3B" w14:textId="20C537F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D17E549" w14:textId="5C14ED1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8C42A44" w14:textId="68DAF872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963936" w14:textId="6C7D8E62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61DA388" w14:textId="6339FA99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A178D38" w14:textId="04DCDD78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4917E14" w14:textId="44F2D108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C9E8BD8" w14:textId="5C9FB34E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67E1B7" w14:textId="4762C1BB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14B1A3F" w14:textId="00013423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93ACAE3" w14:textId="4BC0DD21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F8644CC" w14:textId="53F48ADA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D0A3A40" w14:textId="299C1A66" w:rsidR="008D3F54" w:rsidRPr="003A587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</w:tr>
      <w:tr w:rsidR="008D3F54" w:rsidRPr="008903C8" w14:paraId="33672BED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543BF90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Women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1BCD7E4D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35731402" w14:textId="6D1441F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1AD367DF" w14:textId="7B67DF6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B449301" w14:textId="257F88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0C861A8" w14:textId="2A31311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2575122" w14:textId="7FC0A9F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AD05CCB" w14:textId="092B1D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684B09D" w14:textId="44A225D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B783AD9" w14:textId="5ADC5BF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E765912" w14:textId="308D64C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D43D0E4" w14:textId="6DA1422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DB1B45D" w14:textId="7C5CE8C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5611F16" w14:textId="2B5BD1B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9F27DE3" w14:textId="2865650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6D440B6" w14:textId="67D65D3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7C35864" w14:textId="22FA7A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C22B8BE" w14:textId="6B75DFB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B15FE48" w14:textId="206BBF2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5C8DEE9" w14:textId="0C20E2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61C4074" w14:textId="2325BC9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4E15146" w14:textId="189E61B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2F7A792" w14:textId="6F5299D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1E46E46" w14:textId="66D724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82%</w:t>
            </w:r>
          </w:p>
        </w:tc>
      </w:tr>
      <w:tr w:rsidR="008D3F54" w:rsidRPr="008903C8" w14:paraId="76A06C09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CFB4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White Heterosexual Women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12EB5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9B404" w14:textId="30BF7E2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14%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BC443" w14:textId="338B924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16%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50AC4" w14:textId="48A7D76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AE588" w14:textId="5E27314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474A2" w14:textId="45B0068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B7012" w14:textId="1BFD7EB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7613E" w14:textId="161B0CB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A6748" w14:textId="4BE08A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9143D" w14:textId="544E462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A5541" w14:textId="6DC29D2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58A70" w14:textId="1E34BF5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CACDA" w14:textId="67C9092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FE995" w14:textId="67EBF3A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0D06D" w14:textId="38CCA4A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88A2A" w14:textId="3977B5C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9394F" w14:textId="010DDE0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8738D" w14:textId="024E638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5B8A0" w14:textId="1529B6E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881C7" w14:textId="2DC3644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79D38" w14:textId="0E807FF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7235D" w14:textId="62B509B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4A591" w14:textId="69878A5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</w:tr>
      <w:tr w:rsidR="008D3F54" w:rsidRPr="008903C8" w14:paraId="4490CC1A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D969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Women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732D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631FA" w14:textId="4A1B2ED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835C9" w14:textId="23790B1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4446D" w14:textId="2A391F5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1CC5C" w14:textId="41D393F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9B931" w14:textId="06C6FF7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2697C" w14:textId="117C8CB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5AE56" w14:textId="396695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DEF7D" w14:textId="7AC723B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94482" w14:textId="6B63FB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60E9B" w14:textId="07B7689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B5947" w14:textId="2C1CCFD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D421" w14:textId="6E437E8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2DFF0" w14:textId="4ABE445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5CE09" w14:textId="4F72EA2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DEC90" w14:textId="6C9A0CA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91A1F" w14:textId="0EB50DB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BC784" w14:textId="6A7AA1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1EBE4" w14:textId="39D2FDF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37AF8" w14:textId="42684E8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160BA" w14:textId="3302DBA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870E0" w14:textId="465D605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F08C8" w14:textId="7A11328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</w:tr>
      <w:tr w:rsidR="008D3F54" w:rsidRPr="008903C8" w14:paraId="1D7B5E2E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01F2ED92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Women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5F90B1A2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4CFB8B84" w14:textId="4FAAD4E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69241480" w14:textId="0DCB605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83372A1" w14:textId="735621D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8C15531" w14:textId="0D1991D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BEE1651" w14:textId="0885BE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7DAC8EA" w14:textId="69C0363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F5A8849" w14:textId="6B0011C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F2B12BD" w14:textId="208F060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27ABBAB" w14:textId="2C79C15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7E753F" w14:textId="3872C05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364E1E8" w14:textId="0F50604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03B49F6" w14:textId="0EA4150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D91438D" w14:textId="33862D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8D94241" w14:textId="7E10EB2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1CF7CC6" w14:textId="61EBE00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FF28481" w14:textId="0471904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5D23B20" w14:textId="32767FE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D333AE8" w14:textId="3FDF094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167888F" w14:textId="583A495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BEEAB39" w14:textId="36C20F3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E2B51F1" w14:textId="1E9B440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EF37925" w14:textId="462B6F8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</w:tr>
      <w:tr w:rsidR="008D3F54" w:rsidRPr="008903C8" w14:paraId="140EBA07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20D8C71B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Women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375B19B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3CF6898D" w14:textId="778C1D7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5907BAAA" w14:textId="73B206D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89100CC" w14:textId="64D8D77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DD86150" w14:textId="28436CC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4119ED50" w14:textId="3689AD0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1AB1F932" w14:textId="0AF54F1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B1B28E" w14:textId="5C19E9C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41BBEB1" w14:textId="098AF76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6F3C42" w14:textId="70C4E5D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1676D0B" w14:textId="64E5F59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CF1A43" w14:textId="66CB24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F2F38F5" w14:textId="65E48C2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1A8E6D2" w14:textId="510CD20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7ABDBA3" w14:textId="289A340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715AB6B" w14:textId="717E413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55E1258" w14:textId="497C23A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4F29814" w14:textId="7D23382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9C11680" w14:textId="5994BC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F89012B" w14:textId="074E4AA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5FEB233" w14:textId="5FB9B99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70737CD" w14:textId="320B537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AF49540" w14:textId="28FB37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</w:tr>
      <w:tr w:rsidR="008D3F54" w:rsidRPr="008903C8" w14:paraId="51C7B891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3691A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Black/AA Heterosexual Women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3B3A7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00A1F" w14:textId="7E0A584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13C27" w14:textId="4A42AED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D656F" w14:textId="1D0E15E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90ED0" w14:textId="7BA9B56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A4A50" w14:textId="3F51313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19%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19623" w14:textId="3375039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98399" w14:textId="3E3AF98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A665C" w14:textId="6BC04BB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5D933" w14:textId="5390212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A4414" w14:textId="488BA38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A935" w14:textId="2ECB1D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205FD" w14:textId="7F84BEE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C6314" w14:textId="56637E8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19F00" w14:textId="28C2081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D99BB" w14:textId="31B9B81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F6B1C" w14:textId="3A72C1D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CD248" w14:textId="22FAC6B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27%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C0E70" w14:textId="453841B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2C94F" w14:textId="6CE34B7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1C7BE" w14:textId="4A875AD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8C160" w14:textId="630A99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F7BA8" w14:textId="4117957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</w:tr>
      <w:tr w:rsidR="008D3F54" w:rsidRPr="008903C8" w14:paraId="2C4F0350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07906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Women</w:t>
            </w:r>
          </w:p>
        </w:tc>
        <w:tc>
          <w:tcPr>
            <w:tcW w:w="395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FE008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</w:t>
            </w:r>
          </w:p>
        </w:tc>
        <w:tc>
          <w:tcPr>
            <w:tcW w:w="180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24854" w14:textId="38EF6C7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56%</w:t>
            </w:r>
          </w:p>
        </w:tc>
        <w:tc>
          <w:tcPr>
            <w:tcW w:w="179" w:type="pc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DABE9" w14:textId="62083C7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8EAFB" w14:textId="74A1DAB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50C9" w14:textId="5406912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62%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7124C" w14:textId="3584B1C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64%</w:t>
            </w:r>
          </w:p>
        </w:tc>
        <w:tc>
          <w:tcPr>
            <w:tcW w:w="180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5E15F" w14:textId="775EAC5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3EBC8" w14:textId="1EC72C5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90B36" w14:textId="28560D7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68%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FC8E6" w14:textId="52B830C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ACE75" w14:textId="32330B6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F5378" w14:textId="50A2C51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1EAD2" w14:textId="277B7D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A7E64" w14:textId="744CA66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F7ECD" w14:textId="00C5F2A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021FE" w14:textId="67652A4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76%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4C47F" w14:textId="458335B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310F4" w14:textId="0E44CCE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79%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E5229" w14:textId="39730DF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2A97D" w14:textId="4C3FD56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CFBE7" w14:textId="01DFC0F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83%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87814" w14:textId="21F6057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84%</w:t>
            </w:r>
          </w:p>
        </w:tc>
        <w:tc>
          <w:tcPr>
            <w:tcW w:w="17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362B9" w14:textId="120E67E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86%</w:t>
            </w:r>
          </w:p>
        </w:tc>
      </w:tr>
      <w:tr w:rsidR="008D3F54" w:rsidRPr="008903C8" w14:paraId="5FAD47C5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6E3EDF1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Women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7D006231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Phys.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12C3FBE6" w14:textId="03177CB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03A3510B" w14:textId="4CDE58D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2B68C619" w14:textId="0097004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D848246" w14:textId="5D86072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0F86A56D" w14:textId="5A8EE0F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3B8512F3" w14:textId="239CDCF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7B34D1A2" w14:textId="557E862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45B407E" w14:textId="49E54D7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BC5F95E" w14:textId="5C4A00C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4FC4B96" w14:textId="550F370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DEC9B6D" w14:textId="7932E09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9136796" w14:textId="1915EFC0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879A7CE" w14:textId="586BA059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E275A29" w14:textId="1CA18842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6BAA5F2" w14:textId="00B3D9EC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17D0098" w14:textId="570313BE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46%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38C8C3B" w14:textId="5E593A3B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1EC7212" w14:textId="669789A6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6E1170C" w14:textId="378DA894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43E0086" w14:textId="31ECA43A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9A6F45E" w14:textId="67F2673B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4F96BE7" w14:textId="1703F673" w:rsidR="008D3F54" w:rsidRPr="000D7013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  <w:highlight w:val="yellow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55%</w:t>
            </w:r>
          </w:p>
        </w:tc>
      </w:tr>
      <w:tr w:rsidR="008D3F54" w:rsidRPr="008903C8" w14:paraId="7C7885B7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shd w:val="clear" w:color="auto" w:fill="auto"/>
            <w:noWrap/>
            <w:vAlign w:val="bottom"/>
            <w:hideMark/>
          </w:tcPr>
          <w:p w14:paraId="15A73C04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Women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14:paraId="4BB62B10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≥2 Any</w:t>
            </w:r>
          </w:p>
        </w:tc>
        <w:tc>
          <w:tcPr>
            <w:tcW w:w="180" w:type="pct"/>
            <w:shd w:val="clear" w:color="auto" w:fill="auto"/>
            <w:noWrap/>
            <w:vAlign w:val="bottom"/>
            <w:hideMark/>
          </w:tcPr>
          <w:p w14:paraId="269ED4D6" w14:textId="6FDCC0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48%</w:t>
            </w:r>
          </w:p>
        </w:tc>
        <w:tc>
          <w:tcPr>
            <w:tcW w:w="179" w:type="pct"/>
            <w:shd w:val="clear" w:color="auto" w:fill="auto"/>
            <w:noWrap/>
            <w:vAlign w:val="bottom"/>
            <w:hideMark/>
          </w:tcPr>
          <w:p w14:paraId="3657EF48" w14:textId="6DF1F28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52%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66837951" w14:textId="4F41EB5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54%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5CD2024C" w14:textId="11EE918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57%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FAF10B2" w14:textId="4D9758E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59%</w:t>
            </w:r>
          </w:p>
        </w:tc>
        <w:tc>
          <w:tcPr>
            <w:tcW w:w="180" w:type="pct"/>
            <w:gridSpan w:val="2"/>
            <w:shd w:val="clear" w:color="auto" w:fill="auto"/>
            <w:noWrap/>
            <w:vAlign w:val="bottom"/>
            <w:hideMark/>
          </w:tcPr>
          <w:p w14:paraId="7A207CDD" w14:textId="4F9D4AB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B632265" w14:textId="2AF4976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52B5D20" w14:textId="1D570E0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BA065B2" w14:textId="5AA9D9F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36A4C09" w14:textId="0B321B4A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69%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0FF3BE1A" w14:textId="6B038D6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4D0B434" w14:textId="2E3910D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72%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259DF0AE" w14:textId="5FAF0AF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3727091F" w14:textId="621C012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F95AFCB" w14:textId="2315EC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77%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5C85EE2A" w14:textId="33A987E5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78%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90E9EFF" w14:textId="691453B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80%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0F65907" w14:textId="6CC07CB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81%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5C24AD1" w14:textId="67838A0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83%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69BD15A1" w14:textId="689DCF2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84%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15F3BC4C" w14:textId="6D15C94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85%</w:t>
            </w:r>
          </w:p>
        </w:tc>
        <w:tc>
          <w:tcPr>
            <w:tcW w:w="179" w:type="pct"/>
            <w:gridSpan w:val="2"/>
            <w:shd w:val="clear" w:color="auto" w:fill="auto"/>
            <w:noWrap/>
            <w:vAlign w:val="bottom"/>
            <w:hideMark/>
          </w:tcPr>
          <w:p w14:paraId="428B7E49" w14:textId="3BD0C64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86%</w:t>
            </w:r>
          </w:p>
        </w:tc>
      </w:tr>
      <w:tr w:rsidR="008D3F54" w:rsidRPr="008903C8" w14:paraId="6E7DF841" w14:textId="77777777" w:rsidTr="00A94248">
        <w:trPr>
          <w:gridAfter w:val="1"/>
          <w:wAfter w:w="23" w:type="pct"/>
          <w:trHeight w:val="300"/>
        </w:trPr>
        <w:tc>
          <w:tcPr>
            <w:tcW w:w="638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EBD75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Hispanic Heterosexual Women</w:t>
            </w:r>
          </w:p>
        </w:tc>
        <w:tc>
          <w:tcPr>
            <w:tcW w:w="395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714A2" w14:textId="77777777" w:rsidR="008D3F54" w:rsidRPr="008903C8" w:rsidRDefault="008D3F54" w:rsidP="008D3F54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2"/>
                <w:szCs w:val="12"/>
              </w:rPr>
            </w:pPr>
            <w:r w:rsidRPr="008903C8">
              <w:rPr>
                <w:rFonts w:eastAsia="Times New Roman" w:cs="Calibri"/>
                <w:color w:val="000000"/>
                <w:sz w:val="12"/>
                <w:szCs w:val="12"/>
              </w:rPr>
              <w:t>≥1 Ment. &amp; 2 Phys.</w:t>
            </w:r>
          </w:p>
        </w:tc>
        <w:tc>
          <w:tcPr>
            <w:tcW w:w="180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F709A" w14:textId="1902D37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11%</w:t>
            </w:r>
          </w:p>
        </w:tc>
        <w:tc>
          <w:tcPr>
            <w:tcW w:w="179" w:type="pct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FB768" w14:textId="0869FB9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13%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C0D89" w14:textId="50BBCA4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15%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02B3E" w14:textId="2FA93AAD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17%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7C7B5" w14:textId="599CBD44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18%</w:t>
            </w:r>
          </w:p>
        </w:tc>
        <w:tc>
          <w:tcPr>
            <w:tcW w:w="180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550F5" w14:textId="7667583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F978E" w14:textId="01BA163E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22%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5E02D" w14:textId="5CC6E14B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60407" w14:textId="14EADA3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546AE" w14:textId="0FA11DE0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53549" w14:textId="37A32BD6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A1493" w14:textId="60A262C1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29%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42A2F" w14:textId="110C906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344AA" w14:textId="57ACDE4C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DDD56" w14:textId="251BDEA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34%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1331" w14:textId="4D4E9DF8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36%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A2ED1" w14:textId="4B52BD4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38%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2F70C" w14:textId="112CB862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40%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C4939" w14:textId="4CE59D39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41%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1DC96" w14:textId="2569771F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43%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827E7" w14:textId="0C9F23C3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45%</w:t>
            </w:r>
          </w:p>
        </w:tc>
        <w:tc>
          <w:tcPr>
            <w:tcW w:w="179" w:type="pct"/>
            <w:gridSpan w:val="2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FB8B6" w14:textId="35D1A457" w:rsidR="008D3F54" w:rsidRPr="00CC46D1" w:rsidRDefault="008D3F54" w:rsidP="008D3F54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 w:cs="Calibri"/>
                <w:color w:val="000000"/>
                <w:sz w:val="10"/>
                <w:szCs w:val="10"/>
              </w:rPr>
            </w:pPr>
            <w:r>
              <w:rPr>
                <w:rFonts w:cs="Calibri"/>
                <w:color w:val="000000"/>
                <w:sz w:val="10"/>
                <w:szCs w:val="10"/>
              </w:rPr>
              <w:t>47%</w:t>
            </w:r>
          </w:p>
        </w:tc>
      </w:tr>
    </w:tbl>
    <w:p w14:paraId="7E65D493" w14:textId="77777777" w:rsidR="0011577A" w:rsidRPr="00A34924" w:rsidRDefault="0011577A" w:rsidP="0011577A">
      <w:pPr>
        <w:rPr>
          <w:sz w:val="18"/>
          <w:szCs w:val="18"/>
        </w:rPr>
      </w:pPr>
      <w:r w:rsidRPr="00A34924">
        <w:rPr>
          <w:sz w:val="18"/>
          <w:szCs w:val="18"/>
        </w:rPr>
        <w:t>Footnotes:</w:t>
      </w:r>
    </w:p>
    <w:p w14:paraId="014C730A" w14:textId="1DFC9827" w:rsidR="0011577A" w:rsidRPr="00A34924" w:rsidRDefault="0011577A" w:rsidP="0011577A">
      <w:pPr>
        <w:rPr>
          <w:sz w:val="18"/>
          <w:szCs w:val="18"/>
        </w:rPr>
      </w:pPr>
      <w:r w:rsidRPr="00A34924">
        <w:rPr>
          <w:sz w:val="18"/>
          <w:szCs w:val="18"/>
        </w:rPr>
        <w:t>AA=African American</w:t>
      </w:r>
    </w:p>
    <w:p w14:paraId="677DF38E" w14:textId="730548BC" w:rsidR="00390BAB" w:rsidRDefault="00390BAB" w:rsidP="0011577A">
      <w:pPr>
        <w:rPr>
          <w:sz w:val="18"/>
          <w:szCs w:val="18"/>
        </w:rPr>
      </w:pPr>
      <w:r w:rsidRPr="00CB777A">
        <w:rPr>
          <w:sz w:val="18"/>
          <w:szCs w:val="18"/>
        </w:rPr>
        <w:t>PEARL = Proj</w:t>
      </w:r>
      <w:r>
        <w:rPr>
          <w:sz w:val="18"/>
          <w:szCs w:val="18"/>
        </w:rPr>
        <w:t>E</w:t>
      </w:r>
      <w:r w:rsidRPr="00CB777A">
        <w:rPr>
          <w:sz w:val="18"/>
          <w:szCs w:val="18"/>
        </w:rPr>
        <w:t xml:space="preserve">cting Age, </w:t>
      </w:r>
      <w:r>
        <w:rPr>
          <w:sz w:val="18"/>
          <w:szCs w:val="18"/>
        </w:rPr>
        <w:t>m</w:t>
      </w:r>
      <w:r w:rsidRPr="00CB777A">
        <w:rPr>
          <w:sz w:val="18"/>
          <w:szCs w:val="18"/>
        </w:rPr>
        <w:t>ultimo</w:t>
      </w:r>
      <w:r>
        <w:rPr>
          <w:sz w:val="18"/>
          <w:szCs w:val="18"/>
        </w:rPr>
        <w:t>R</w:t>
      </w:r>
      <w:r w:rsidRPr="00CB777A">
        <w:rPr>
          <w:sz w:val="18"/>
          <w:szCs w:val="18"/>
        </w:rPr>
        <w:t xml:space="preserve">bidity, and </w:t>
      </w:r>
      <w:r>
        <w:rPr>
          <w:sz w:val="18"/>
          <w:szCs w:val="18"/>
        </w:rPr>
        <w:t>p</w:t>
      </w:r>
      <w:r w:rsidRPr="00CB777A">
        <w:rPr>
          <w:sz w:val="18"/>
          <w:szCs w:val="18"/>
        </w:rPr>
        <w:t>o</w:t>
      </w:r>
      <w:r>
        <w:rPr>
          <w:sz w:val="18"/>
          <w:szCs w:val="18"/>
        </w:rPr>
        <w:t>L</w:t>
      </w:r>
      <w:r w:rsidRPr="00CB777A">
        <w:rPr>
          <w:sz w:val="18"/>
          <w:szCs w:val="18"/>
        </w:rPr>
        <w:t>ypharmacy in Adults with HIV</w:t>
      </w:r>
    </w:p>
    <w:p w14:paraId="2FC09C63" w14:textId="5E867687" w:rsidR="0011577A" w:rsidRPr="00A34924" w:rsidRDefault="0011577A" w:rsidP="0011577A">
      <w:pPr>
        <w:rPr>
          <w:sz w:val="18"/>
          <w:szCs w:val="18"/>
        </w:rPr>
      </w:pPr>
      <w:r w:rsidRPr="00A34924">
        <w:rPr>
          <w:sz w:val="18"/>
          <w:szCs w:val="18"/>
        </w:rPr>
        <w:t>PWH=people with HIV</w:t>
      </w:r>
    </w:p>
    <w:p w14:paraId="0B3C4A0D" w14:textId="613153E9" w:rsidR="0011577A" w:rsidRPr="00A34924" w:rsidRDefault="0011577A" w:rsidP="0011577A">
      <w:pPr>
        <w:rPr>
          <w:sz w:val="18"/>
          <w:szCs w:val="18"/>
        </w:rPr>
      </w:pPr>
      <w:r w:rsidRPr="00A34924">
        <w:rPr>
          <w:sz w:val="18"/>
          <w:szCs w:val="18"/>
        </w:rPr>
        <w:t>MSM=men who have sex with men</w:t>
      </w:r>
    </w:p>
    <w:p w14:paraId="3C6D05A2" w14:textId="49E8F7DE" w:rsidR="00E85ACC" w:rsidRPr="00A34924" w:rsidRDefault="00E85ACC" w:rsidP="0011577A">
      <w:pPr>
        <w:rPr>
          <w:sz w:val="18"/>
          <w:szCs w:val="18"/>
        </w:rPr>
      </w:pPr>
      <w:r w:rsidRPr="00A34924">
        <w:rPr>
          <w:sz w:val="18"/>
          <w:szCs w:val="18"/>
        </w:rPr>
        <w:lastRenderedPageBreak/>
        <w:t>MWID=men who had injection drug use as their HIV acquisition risk factor</w:t>
      </w:r>
    </w:p>
    <w:p w14:paraId="0979D2D3" w14:textId="75F72351" w:rsidR="00E85ACC" w:rsidRPr="00A34924" w:rsidRDefault="00E85ACC" w:rsidP="0011577A">
      <w:pPr>
        <w:rPr>
          <w:sz w:val="18"/>
          <w:szCs w:val="18"/>
        </w:rPr>
      </w:pPr>
      <w:r w:rsidRPr="00A34924">
        <w:rPr>
          <w:sz w:val="18"/>
          <w:szCs w:val="18"/>
        </w:rPr>
        <w:t>WWID=men who had injection drug use as their HIV acquisition risk factor</w:t>
      </w:r>
    </w:p>
    <w:p w14:paraId="6BE0D85C" w14:textId="77777777" w:rsidR="00A34924" w:rsidRPr="00A34924" w:rsidRDefault="00A34924" w:rsidP="00A34924">
      <w:pPr>
        <w:widowControl/>
        <w:suppressAutoHyphens w:val="0"/>
        <w:autoSpaceDN/>
        <w:textAlignment w:val="auto"/>
        <w:rPr>
          <w:sz w:val="18"/>
          <w:szCs w:val="18"/>
        </w:rPr>
      </w:pPr>
      <w:r w:rsidRPr="00A34924">
        <w:rPr>
          <w:rFonts w:cs="Calibri"/>
          <w:sz w:val="18"/>
          <w:szCs w:val="18"/>
        </w:rPr>
        <w:t>≥</w:t>
      </w:r>
      <w:r w:rsidRPr="00A34924">
        <w:rPr>
          <w:sz w:val="18"/>
          <w:szCs w:val="18"/>
        </w:rPr>
        <w:t xml:space="preserve">1 Ment. = </w:t>
      </w:r>
      <w:r w:rsidRPr="00A34924">
        <w:rPr>
          <w:rFonts w:cs="Calibri"/>
          <w:sz w:val="18"/>
          <w:szCs w:val="18"/>
        </w:rPr>
        <w:t>Anxiety or depression or both (i.e., ≥</w:t>
      </w:r>
      <w:r w:rsidRPr="00A34924">
        <w:rPr>
          <w:sz w:val="18"/>
          <w:szCs w:val="18"/>
        </w:rPr>
        <w:t>1 of the mental comorbidities included)</w:t>
      </w:r>
    </w:p>
    <w:p w14:paraId="7F9F3393" w14:textId="4CA32EA6" w:rsidR="00E85ACC" w:rsidRPr="00A34924" w:rsidRDefault="00E85ACC" w:rsidP="0011577A">
      <w:pPr>
        <w:rPr>
          <w:sz w:val="18"/>
          <w:szCs w:val="18"/>
        </w:rPr>
      </w:pPr>
      <w:r w:rsidRPr="00A34924">
        <w:rPr>
          <w:rFonts w:cs="Calibri"/>
          <w:sz w:val="18"/>
          <w:szCs w:val="18"/>
        </w:rPr>
        <w:t>≥</w:t>
      </w:r>
      <w:r w:rsidRPr="00A34924">
        <w:rPr>
          <w:sz w:val="18"/>
          <w:szCs w:val="18"/>
        </w:rPr>
        <w:t>2 Phys</w:t>
      </w:r>
      <w:r w:rsidR="006510BA" w:rsidRPr="00A34924">
        <w:rPr>
          <w:sz w:val="18"/>
          <w:szCs w:val="18"/>
        </w:rPr>
        <w:t>.</w:t>
      </w:r>
      <w:r w:rsidRPr="00A34924">
        <w:rPr>
          <w:sz w:val="18"/>
          <w:szCs w:val="18"/>
        </w:rPr>
        <w:t xml:space="preserve"> =</w:t>
      </w:r>
      <w:r w:rsidR="00EC1AC2" w:rsidRPr="00A34924">
        <w:rPr>
          <w:sz w:val="18"/>
          <w:szCs w:val="18"/>
        </w:rPr>
        <w:t xml:space="preserve"> physical multimorbidity, defined as</w:t>
      </w:r>
      <w:r w:rsidRPr="00A34924">
        <w:rPr>
          <w:sz w:val="18"/>
          <w:szCs w:val="18"/>
        </w:rPr>
        <w:t xml:space="preserve"> </w:t>
      </w:r>
      <w:r w:rsidRPr="00A34924">
        <w:rPr>
          <w:rFonts w:cs="Calibri"/>
          <w:sz w:val="18"/>
          <w:szCs w:val="18"/>
        </w:rPr>
        <w:t>≥</w:t>
      </w:r>
      <w:r w:rsidRPr="00A34924">
        <w:rPr>
          <w:sz w:val="18"/>
          <w:szCs w:val="18"/>
        </w:rPr>
        <w:t>2 physical comorbidities</w:t>
      </w:r>
    </w:p>
    <w:p w14:paraId="5B6518D8" w14:textId="04CFCE6E" w:rsidR="00EC1AC2" w:rsidRPr="00A34924" w:rsidRDefault="00EC1AC2" w:rsidP="00EC1AC2">
      <w:pPr>
        <w:rPr>
          <w:sz w:val="18"/>
          <w:szCs w:val="18"/>
        </w:rPr>
      </w:pPr>
      <w:r w:rsidRPr="00A34924">
        <w:rPr>
          <w:rFonts w:cs="Calibri"/>
          <w:sz w:val="18"/>
          <w:szCs w:val="18"/>
        </w:rPr>
        <w:t>≥</w:t>
      </w:r>
      <w:r w:rsidRPr="00A34924">
        <w:rPr>
          <w:sz w:val="18"/>
          <w:szCs w:val="18"/>
        </w:rPr>
        <w:t>2 Any = physical</w:t>
      </w:r>
      <w:r w:rsidR="006510BA" w:rsidRPr="00A34924">
        <w:rPr>
          <w:sz w:val="18"/>
          <w:szCs w:val="18"/>
        </w:rPr>
        <w:t xml:space="preserve"> or mental</w:t>
      </w:r>
      <w:r w:rsidRPr="00A34924">
        <w:rPr>
          <w:sz w:val="18"/>
          <w:szCs w:val="18"/>
        </w:rPr>
        <w:t xml:space="preserve"> multimorbidity, defined as </w:t>
      </w:r>
      <w:r w:rsidRPr="00A34924">
        <w:rPr>
          <w:rFonts w:cs="Calibri"/>
          <w:sz w:val="18"/>
          <w:szCs w:val="18"/>
        </w:rPr>
        <w:t>≥</w:t>
      </w:r>
      <w:r w:rsidRPr="00A34924">
        <w:rPr>
          <w:sz w:val="18"/>
          <w:szCs w:val="18"/>
        </w:rPr>
        <w:t>2 physical</w:t>
      </w:r>
      <w:r w:rsidR="006510BA" w:rsidRPr="00A34924">
        <w:rPr>
          <w:sz w:val="18"/>
          <w:szCs w:val="18"/>
        </w:rPr>
        <w:t xml:space="preserve"> or mental</w:t>
      </w:r>
      <w:r w:rsidRPr="00A34924">
        <w:rPr>
          <w:sz w:val="18"/>
          <w:szCs w:val="18"/>
        </w:rPr>
        <w:t xml:space="preserve"> comorbidities</w:t>
      </w:r>
    </w:p>
    <w:p w14:paraId="7ADEF29F" w14:textId="7E4B7C43" w:rsidR="006510BA" w:rsidRPr="00A34924" w:rsidRDefault="006510BA" w:rsidP="006510BA">
      <w:pPr>
        <w:rPr>
          <w:sz w:val="18"/>
          <w:szCs w:val="18"/>
        </w:rPr>
      </w:pPr>
      <w:r w:rsidRPr="00A34924">
        <w:rPr>
          <w:rFonts w:cs="Calibri"/>
          <w:sz w:val="18"/>
          <w:szCs w:val="18"/>
        </w:rPr>
        <w:t>≥</w:t>
      </w:r>
      <w:r w:rsidRPr="00A34924">
        <w:rPr>
          <w:sz w:val="18"/>
          <w:szCs w:val="18"/>
        </w:rPr>
        <w:t xml:space="preserve">1 Ment. &amp; 2 Phys. = mental comorbidity and physical multimorbidity, defined as  </w:t>
      </w:r>
      <w:r w:rsidRPr="00A34924">
        <w:rPr>
          <w:rFonts w:cs="Calibri"/>
          <w:sz w:val="18"/>
          <w:szCs w:val="18"/>
        </w:rPr>
        <w:t>≥</w:t>
      </w:r>
      <w:r w:rsidRPr="00A34924">
        <w:rPr>
          <w:sz w:val="18"/>
          <w:szCs w:val="18"/>
        </w:rPr>
        <w:t xml:space="preserve">1 mental comorbidity and </w:t>
      </w:r>
      <w:r w:rsidRPr="00A34924">
        <w:rPr>
          <w:rFonts w:cs="Calibri"/>
          <w:sz w:val="18"/>
          <w:szCs w:val="18"/>
        </w:rPr>
        <w:t>≥2</w:t>
      </w:r>
      <w:r w:rsidRPr="00A34924">
        <w:rPr>
          <w:sz w:val="18"/>
          <w:szCs w:val="18"/>
        </w:rPr>
        <w:t xml:space="preserve"> physical comorbidities</w:t>
      </w:r>
    </w:p>
    <w:p w14:paraId="03C4782D" w14:textId="77777777" w:rsidR="00A34924" w:rsidRDefault="00A34924" w:rsidP="00A34924">
      <w:pPr>
        <w:rPr>
          <w:sz w:val="18"/>
          <w:szCs w:val="20"/>
        </w:rPr>
      </w:pPr>
      <w:r w:rsidRPr="00A34924">
        <w:rPr>
          <w:sz w:val="18"/>
          <w:szCs w:val="20"/>
          <w:vertAlign w:val="superscript"/>
        </w:rPr>
        <w:t>a</w:t>
      </w:r>
      <w:r>
        <w:rPr>
          <w:sz w:val="18"/>
          <w:szCs w:val="20"/>
        </w:rPr>
        <w:t>Although these estimates are all PEARL projections, 2010 was during the calibration period (where observed NA-ACCORD data were available to inform the estimates) and 2020 and 2030 were projection periods (without observed NA-ACCORD data).</w:t>
      </w:r>
    </w:p>
    <w:p w14:paraId="332F1061" w14:textId="7022D7FA" w:rsidR="006510BA" w:rsidRDefault="006510BA" w:rsidP="00EC1AC2">
      <w:pPr>
        <w:rPr>
          <w:sz w:val="18"/>
          <w:szCs w:val="20"/>
        </w:rPr>
      </w:pPr>
    </w:p>
    <w:p w14:paraId="13009342" w14:textId="77777777" w:rsidR="00E85ACC" w:rsidRPr="002A2F35" w:rsidRDefault="00E85ACC" w:rsidP="0011577A">
      <w:pPr>
        <w:rPr>
          <w:sz w:val="18"/>
          <w:szCs w:val="20"/>
        </w:rPr>
      </w:pPr>
    </w:p>
    <w:p w14:paraId="51FD3B94" w14:textId="77777777" w:rsidR="00C72FE3" w:rsidRDefault="00C72FE3" w:rsidP="00BD6DFE">
      <w:pPr>
        <w:rPr>
          <w:b/>
          <w:bCs/>
        </w:rPr>
      </w:pPr>
    </w:p>
    <w:p w14:paraId="2909BF28" w14:textId="77777777" w:rsidR="00E85ACC" w:rsidRDefault="00E85ACC">
      <w:pPr>
        <w:widowControl/>
        <w:suppressAutoHyphens w:val="0"/>
        <w:autoSpaceDN/>
        <w:spacing w:after="160" w:line="259" w:lineRule="auto"/>
        <w:textAlignment w:val="auto"/>
        <w:rPr>
          <w:b/>
          <w:bCs/>
        </w:rPr>
      </w:pPr>
      <w:r>
        <w:rPr>
          <w:b/>
          <w:bCs/>
        </w:rPr>
        <w:br w:type="page"/>
      </w:r>
    </w:p>
    <w:p w14:paraId="021377F4" w14:textId="60395D81" w:rsidR="00C72FE3" w:rsidRDefault="00C72FE3" w:rsidP="00BD6DFE">
      <w:pPr>
        <w:rPr>
          <w:b/>
          <w:bCs/>
        </w:rPr>
      </w:pPr>
      <w:r>
        <w:rPr>
          <w:b/>
          <w:bCs/>
        </w:rPr>
        <w:lastRenderedPageBreak/>
        <w:t>Table S</w:t>
      </w:r>
      <w:r w:rsidR="000B3AB6">
        <w:rPr>
          <w:b/>
          <w:bCs/>
        </w:rPr>
        <w:t>6</w:t>
      </w:r>
      <w:r>
        <w:rPr>
          <w:b/>
          <w:bCs/>
        </w:rPr>
        <w:t xml:space="preserve">: </w:t>
      </w:r>
      <w:r w:rsidRPr="002A2F35">
        <w:t>P</w:t>
      </w:r>
      <w:r w:rsidR="002A2F35">
        <w:t>EARL-p</w:t>
      </w:r>
      <w:r w:rsidRPr="002A2F35">
        <w:t>rojected comorbidity</w:t>
      </w:r>
      <w:r w:rsidR="002A2F35">
        <w:t xml:space="preserve"> and multimorbidity</w:t>
      </w:r>
      <w:r w:rsidRPr="002A2F35">
        <w:t xml:space="preserve"> prevalence</w:t>
      </w:r>
      <w:r w:rsidR="00366F40">
        <w:t xml:space="preserve"> [95%</w:t>
      </w:r>
      <w:r w:rsidR="00C31BB2">
        <w:t xml:space="preserve"> </w:t>
      </w:r>
      <w:r w:rsidR="00F936C7">
        <w:t>interquartile</w:t>
      </w:r>
      <w:r w:rsidR="00C31BB2">
        <w:t xml:space="preserve"> range</w:t>
      </w:r>
      <w:r w:rsidR="00015C6A">
        <w:t>]</w:t>
      </w:r>
      <w:r w:rsidR="002A2F35">
        <w:t>,</w:t>
      </w:r>
      <w:r w:rsidRPr="002A2F35">
        <w:t xml:space="preserve"> by subgroup</w:t>
      </w:r>
      <w:r w:rsidR="002A2F35">
        <w:t>, in</w:t>
      </w:r>
      <w:r w:rsidRPr="002A2F35">
        <w:t xml:space="preserve"> 2010</w:t>
      </w:r>
      <w:r w:rsidR="00A34924" w:rsidRPr="00A34924">
        <w:rPr>
          <w:vertAlign w:val="superscript"/>
        </w:rPr>
        <w:t>a</w:t>
      </w:r>
      <w:r w:rsidRPr="002A2F35">
        <w:t xml:space="preserve">, 2020, </w:t>
      </w:r>
      <w:r w:rsidR="002A2F35">
        <w:t xml:space="preserve">and </w:t>
      </w:r>
      <w:r w:rsidRPr="002A2F35">
        <w:t>2030</w:t>
      </w:r>
    </w:p>
    <w:tbl>
      <w:tblPr>
        <w:tblW w:w="13860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700"/>
        <w:gridCol w:w="1740"/>
        <w:gridCol w:w="3570"/>
        <w:gridCol w:w="2970"/>
        <w:gridCol w:w="2880"/>
      </w:tblGrid>
      <w:tr w:rsidR="003345DD" w:rsidRPr="000263AA" w14:paraId="5D67B862" w14:textId="77777777" w:rsidTr="00EB5F20">
        <w:trPr>
          <w:trHeight w:val="240"/>
          <w:tblHeader/>
        </w:trPr>
        <w:tc>
          <w:tcPr>
            <w:tcW w:w="27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D51EA" w14:textId="3800F43B" w:rsidR="003345DD" w:rsidRPr="002A2F35" w:rsidRDefault="002A2F35" w:rsidP="003345DD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</w:pPr>
            <w:r w:rsidRPr="002A2F35"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  <w:t>Subgroup</w:t>
            </w:r>
          </w:p>
        </w:tc>
        <w:tc>
          <w:tcPr>
            <w:tcW w:w="17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C1565" w14:textId="77777777" w:rsidR="002A2F35" w:rsidRPr="002A2F35" w:rsidRDefault="002A2F35" w:rsidP="003345DD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</w:pPr>
            <w:r w:rsidRPr="002A2F35"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  <w:t xml:space="preserve">Comorbidity / </w:t>
            </w:r>
          </w:p>
          <w:p w14:paraId="2F2C699B" w14:textId="0A045561" w:rsidR="003345DD" w:rsidRPr="002A2F35" w:rsidRDefault="002A2F35" w:rsidP="003345DD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</w:pPr>
            <w:r w:rsidRPr="002A2F35"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  <w:t>Multimorbidity</w:t>
            </w:r>
          </w:p>
        </w:tc>
        <w:tc>
          <w:tcPr>
            <w:tcW w:w="35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C32DA" w14:textId="77777777" w:rsidR="003345DD" w:rsidRPr="000263AA" w:rsidRDefault="003345DD" w:rsidP="000263AA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  <w:t>2010</w:t>
            </w:r>
          </w:p>
        </w:tc>
        <w:tc>
          <w:tcPr>
            <w:tcW w:w="29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7C356" w14:textId="77777777" w:rsidR="003345DD" w:rsidRPr="000263AA" w:rsidRDefault="003345DD" w:rsidP="000263AA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  <w:t>2020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DBAE6" w14:textId="77777777" w:rsidR="003345DD" w:rsidRPr="000263AA" w:rsidRDefault="003345DD" w:rsidP="000263AA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</w:pPr>
            <w:r w:rsidRPr="000263AA">
              <w:rPr>
                <w:rFonts w:eastAsia="Times New Roman" w:cs="Calibri"/>
                <w:b/>
                <w:bCs/>
                <w:color w:val="000000"/>
                <w:sz w:val="18"/>
                <w:szCs w:val="18"/>
              </w:rPr>
              <w:t>2030</w:t>
            </w:r>
          </w:p>
        </w:tc>
      </w:tr>
      <w:tr w:rsidR="004C32C7" w:rsidRPr="003345DD" w14:paraId="1FB639D4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57610342" w14:textId="5E6A1182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3FC6EA05" w14:textId="262E94CD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4D0CA2FF" w14:textId="77EEBF6C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24.1% [23.9%, 24.2%]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78D60107" w14:textId="39C0D212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36.5% [36.3%, 36.7%]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44F25511" w14:textId="1F7C7E79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46.9% [46.4%, 47.6%]</w:t>
            </w:r>
          </w:p>
        </w:tc>
      </w:tr>
      <w:tr w:rsidR="004C32C7" w:rsidRPr="003345DD" w14:paraId="73796B73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9959E7E" w14:textId="5E53A7D3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BEE47BF" w14:textId="4A5A315A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F4373E0" w14:textId="3031BAC7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39.9% [39.7%, 40.1%]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9C16491" w14:textId="200D6BD5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47.1% [47.0%, 47.3%]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6B3BE2D1" w14:textId="01DD868B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48.8% [48.3%, 49.3%]</w:t>
            </w:r>
          </w:p>
        </w:tc>
      </w:tr>
      <w:tr w:rsidR="004C32C7" w:rsidRPr="003345DD" w14:paraId="6FD679EE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1B7E211" w14:textId="612EA94B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6687BBF" w14:textId="56217E8F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11601280" w14:textId="6EC791CD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10.0% [10.0%, 10.1%]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DB27040" w14:textId="72734514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16.6% [16.5%, 16.7%]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189001F" w14:textId="3F9CAFF7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24.9% [24.3%, 25.5%]</w:t>
            </w:r>
          </w:p>
        </w:tc>
      </w:tr>
      <w:tr w:rsidR="004C32C7" w:rsidRPr="003345DD" w14:paraId="09FB599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4FB86C9" w14:textId="631339D5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06EA822" w14:textId="7BB5819C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034F566" w14:textId="11329AA4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30.2% [30.1%, 30.3%]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AB703C0" w14:textId="41C768D0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27.4% [27.2%, 27.5%]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4A17B158" w14:textId="755C5AAD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25.7% [25.2%, 26.3%]</w:t>
            </w:r>
          </w:p>
        </w:tc>
      </w:tr>
      <w:tr w:rsidR="004C32C7" w:rsidRPr="003345DD" w14:paraId="2843771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40CD64D8" w14:textId="65792B09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2A2845E" w14:textId="7474EB35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4FBCD214" w14:textId="39ABC397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11.5% [11.4%, 11.6%]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19D4317E" w14:textId="4EAF2EB3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15.6% [15.5%, 15.7%]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C7B7BA6" w14:textId="495EBECE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24.0% [23.5%, 24.6%]</w:t>
            </w:r>
          </w:p>
        </w:tc>
      </w:tr>
      <w:tr w:rsidR="004C32C7" w:rsidRPr="003345DD" w14:paraId="45BB20EC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071C5A0A" w14:textId="407D5A10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65B6EB7A" w14:textId="23F4E6CA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57489DA" w14:textId="471E833A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36.7% [36.6%, 36.9%]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2D94490" w14:textId="3EAC3F02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35.5% [35.4%, 35.7%]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4283661" w14:textId="41AFE3F9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31.4% [30.9%, 32.0%]</w:t>
            </w:r>
          </w:p>
        </w:tc>
      </w:tr>
      <w:tr w:rsidR="004C32C7" w:rsidRPr="003345DD" w14:paraId="451FEEA1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7131C65" w14:textId="77CDCC88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1335411C" w14:textId="2D2C798E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D0F90A8" w14:textId="362455FA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9.5% [9.5%, 9.6%]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92D73CB" w14:textId="327E4A1F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11.3% [11.2%, 11.3%]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FC008D7" w14:textId="20E1F630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11.4% [11.2%, 11.6%]</w:t>
            </w:r>
          </w:p>
        </w:tc>
      </w:tr>
      <w:tr w:rsidR="004C32C7" w:rsidRPr="003345DD" w14:paraId="5421E4D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EC07E3B" w14:textId="54FEC856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9B76C56" w14:textId="4D586FB8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CC3DCFB" w14:textId="175A6DDE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[1.2%, 1.2%]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01017CCD" w14:textId="39A2C393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1.3% [1.3%, 1.4%]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11D8271" w14:textId="087A72C7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1.5% [1.4%, 1.5%]</w:t>
            </w:r>
          </w:p>
        </w:tc>
      </w:tr>
      <w:tr w:rsidR="004C32C7" w:rsidRPr="003345DD" w14:paraId="2DC47AD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6A6F546" w14:textId="2881BE3E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E1C6741" w14:textId="146C122A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02B206E1" w14:textId="637D6332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1.6% [1.6%, 1.6%]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02BE8630" w14:textId="072F5B51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3.2% [3.2%, 3.3%]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622E8580" w14:textId="24592971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7.9% [7.7%, 8.2%]</w:t>
            </w:r>
          </w:p>
        </w:tc>
      </w:tr>
      <w:tr w:rsidR="004C32C7" w:rsidRPr="003345DD" w14:paraId="5C1AD00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0908690" w14:textId="26DE9371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38742D0" w14:textId="43CB0E52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71B132F" w14:textId="53954568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53.1% [52.9%, 53.2%]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4BBC206" w14:textId="7D3F381C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60.1% [59.9%, 60.3%]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420F32C0" w14:textId="48513B97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64.5% [64.0%, 65.1%]</w:t>
            </w:r>
          </w:p>
        </w:tc>
      </w:tr>
      <w:tr w:rsidR="004C32C7" w:rsidRPr="003345DD" w14:paraId="124BC03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98606F7" w14:textId="6E823E87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25C62426" w14:textId="15A5A500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D65875E" w14:textId="01859771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26.4% [26.3%, 26.6%]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B06F883" w14:textId="56F06E79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31.1% [31.0%, 31.3%]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5578B1D9" w14:textId="663D5EAC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35.5% [34.7%, 36.5%]</w:t>
            </w:r>
          </w:p>
        </w:tc>
      </w:tr>
      <w:tr w:rsidR="004C32C7" w:rsidRPr="003345DD" w14:paraId="7F7E946B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AA67F26" w14:textId="7082E26C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6068D11C" w14:textId="68354756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302B0633" w14:textId="6FEB30F8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52.0% [51.9%, 52.2%]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7D99A2FF" w14:textId="3F6435D7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58.3% [58.1%, 58.5%]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</w:tcPr>
          <w:p w14:paraId="0A0F13FD" w14:textId="780CF243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63.4% [62.5%, 64.5%]</w:t>
            </w:r>
          </w:p>
        </w:tc>
      </w:tr>
      <w:tr w:rsidR="004C32C7" w:rsidRPr="003345DD" w14:paraId="004268D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C74DE17" w14:textId="54161501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Overall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A78F7BD" w14:textId="6E30B7AE" w:rsidR="004C32C7" w:rsidRPr="003345DD" w:rsidRDefault="004C32C7" w:rsidP="004C32C7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DC4F044" w14:textId="3C60464A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14.3% [14.2%, 14.4%]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7423C0B" w14:textId="3674C8BB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20.7% [20.5%, 20.8%]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3063594" w14:textId="3CBB59FD" w:rsidR="004C32C7" w:rsidRPr="003345DD" w:rsidRDefault="004C32C7" w:rsidP="004C32C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25.4% [24.8%, 26.1%]</w:t>
            </w:r>
          </w:p>
        </w:tc>
      </w:tr>
      <w:tr w:rsidR="00D80C1F" w:rsidRPr="003345DD" w14:paraId="2780D7A1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60E05948" w14:textId="1554D676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9CE0EE1" w14:textId="72B42CEE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11D7A8C" w14:textId="408A6E4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28.8% [28.5%, 29.1%]</w:t>
            </w:r>
          </w:p>
        </w:tc>
        <w:tc>
          <w:tcPr>
            <w:tcW w:w="29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2F3182A" w14:textId="75077A5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44.2% [43.9%, 44.4%]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32F2CBCA" w14:textId="53D0352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53.8% [52.5%, 55.2%]</w:t>
            </w:r>
          </w:p>
        </w:tc>
      </w:tr>
      <w:tr w:rsidR="00D80C1F" w:rsidRPr="003345DD" w14:paraId="5989BA81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2B9D1D3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57601E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5B339C42" w14:textId="377C821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41.7% [41.3%, 42.0%]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5FE89A8" w14:textId="4EA652A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49.5% [49.2%, 49.8%]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0F3F1A2" w14:textId="6FA2658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53.0% [51.9%, 54.4%]</w:t>
            </w:r>
          </w:p>
        </w:tc>
      </w:tr>
      <w:tr w:rsidR="00D80C1F" w:rsidRPr="003345DD" w14:paraId="464918A5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3C4BB0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D4714E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AF94E83" w14:textId="782076B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8.3% [8.2%, 8.5%]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945CFC8" w14:textId="6FE2E9F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15.9% [15.7%, 16.1%]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640FD7A" w14:textId="41603E8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26.9% [25.6%, 28.4%]</w:t>
            </w:r>
          </w:p>
        </w:tc>
      </w:tr>
      <w:tr w:rsidR="00D80C1F" w:rsidRPr="003345DD" w14:paraId="6836DB41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D435E4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C850963" w14:textId="3DC9531B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6C5DFFA" w14:textId="79D990F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35.1% [34.8%, 35.3%]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02E3875" w14:textId="489063B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31.2% [30.8%, 31.5%]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838DB02" w14:textId="5B71F69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29.4% [27.9%, 31.1%]</w:t>
            </w:r>
          </w:p>
        </w:tc>
      </w:tr>
      <w:tr w:rsidR="00D80C1F" w:rsidRPr="003345DD" w14:paraId="02CB211A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B862C4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55E37B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A8CA56D" w14:textId="29E78D7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7.6% [7.5%, 7.8%]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0B30BAE" w14:textId="72E6FC5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9.0% [8.9%, 9.2%]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FD3FE2E" w14:textId="7E65951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13.9% [13.2%, 14.6%]</w:t>
            </w:r>
          </w:p>
        </w:tc>
      </w:tr>
      <w:tr w:rsidR="00D80C1F" w:rsidRPr="003345DD" w14:paraId="4100331D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5C1959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E95D0E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447CEE9C" w14:textId="631997C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31.0% [30.7%, 31.3%]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7DAC0B3" w14:textId="12BCB44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28.9% [28.6%, 29.2%]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E1F4753" w14:textId="23149CE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26.6% [25.8%, 27.6%]</w:t>
            </w:r>
          </w:p>
        </w:tc>
      </w:tr>
      <w:tr w:rsidR="00D80C1F" w:rsidRPr="003345DD" w14:paraId="74DB35C9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FB5B20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87BB63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D0A6FF6" w14:textId="4762702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13.7% [13.5%, 13.9%]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476269B" w14:textId="785BD32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14.8% [14.6%, 15.0%]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3B3D410" w14:textId="1F6BC76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15.8% [15.1%, 16.6%]</w:t>
            </w:r>
          </w:p>
        </w:tc>
      </w:tr>
      <w:tr w:rsidR="00D80C1F" w:rsidRPr="003345DD" w14:paraId="0E0BC6A6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8AB674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2A5704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FD1F039" w14:textId="313AFA4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[1.0%, 1.1%]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3F981AA" w14:textId="42C0CD2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[1.1%, 1.2%]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5F04820" w14:textId="3FF6ACF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[1.3%, 1.4%]</w:t>
            </w:r>
          </w:p>
        </w:tc>
      </w:tr>
      <w:tr w:rsidR="00D80C1F" w:rsidRPr="003345DD" w14:paraId="693C851B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4D08BA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F8B164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5E1B4A0" w14:textId="1BD9D96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1.9% [1.8%, 2.0%]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EDB1F17" w14:textId="20091C8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3.7% [3.6%, 3.8%]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7447B58" w14:textId="1C61077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10.0% [9.4%, 10.8%]</w:t>
            </w:r>
          </w:p>
        </w:tc>
      </w:tr>
      <w:tr w:rsidR="00D80C1F" w:rsidRPr="003345DD" w14:paraId="5F160D89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1CB481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E9A11D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7AB63BB" w14:textId="1A00A68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57.3% [57.0%, 57.6%]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51DFC3E" w14:textId="2EBCCBA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65.7% [65.4%, 66.0%]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A627B03" w14:textId="31EF441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70.7% [69.5%, 72.0%]</w:t>
            </w:r>
          </w:p>
        </w:tc>
      </w:tr>
      <w:tr w:rsidR="00D80C1F" w:rsidRPr="003345DD" w14:paraId="585C66DC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C122CB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04B450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2A4B6E6" w14:textId="6412A8B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25.7% [25.4%, 25.9%]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40971B7" w14:textId="0C93FCE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29.0% [28.6%, 29.4%]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95C635B" w14:textId="32D7EFE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34.8% [32.8%, 36.9%]</w:t>
            </w:r>
          </w:p>
        </w:tc>
      </w:tr>
      <w:tr w:rsidR="00D80C1F" w:rsidRPr="003345DD" w14:paraId="32FB591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BE2E6B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ABA617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5B3AABE2" w14:textId="0F43346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53.8% [53.5%, 54.1%]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4E0F535" w14:textId="07CC032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60.3% [59.9%, 60.8%]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52BF8F9" w14:textId="351E7B9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67.1% [64.8%, 69.7%]</w:t>
            </w:r>
          </w:p>
        </w:tc>
      </w:tr>
      <w:tr w:rsidR="00D80C1F" w:rsidRPr="003345DD" w14:paraId="455953EF" w14:textId="77777777" w:rsidTr="00EB5F20">
        <w:trPr>
          <w:trHeight w:val="240"/>
        </w:trPr>
        <w:tc>
          <w:tcPr>
            <w:tcW w:w="27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5080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MSM</w:t>
            </w:r>
          </w:p>
        </w:tc>
        <w:tc>
          <w:tcPr>
            <w:tcW w:w="174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2552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A8EC4" w14:textId="12D6371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14.9% [14.7%, 15.1%]</w:t>
            </w:r>
          </w:p>
        </w:tc>
        <w:tc>
          <w:tcPr>
            <w:tcW w:w="29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3D2DD" w14:textId="5725030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20.5% [20.2%, 20.7%]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D4412" w14:textId="0E1954E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26.2% [24.6%, 28.0%]</w:t>
            </w:r>
          </w:p>
        </w:tc>
      </w:tr>
      <w:tr w:rsidR="00D80C1F" w:rsidRPr="003345DD" w14:paraId="30660A08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EF5D92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898AB8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63F80A6A" w14:textId="5F7EAD1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15.5% [15.2%, 15.8%]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3DB47833" w14:textId="5E347C1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22.5% [22.2%, 22.7%]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4F740163" w14:textId="249C5FF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26.6% [26.2%, 27.2%]</w:t>
            </w:r>
          </w:p>
        </w:tc>
      </w:tr>
      <w:tr w:rsidR="00D80C1F" w:rsidRPr="003345DD" w14:paraId="5537E2A6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59BB14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0ED62A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DEED41F" w14:textId="7DE7ABC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35.4% [35.0%, 35.7%]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E4C843A" w14:textId="39C28FE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39.8% [39.6%, 40.1%]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796C2E" w14:textId="5C2D079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39.4% [38.8%, 40.1%]</w:t>
            </w:r>
          </w:p>
        </w:tc>
      </w:tr>
      <w:tr w:rsidR="00D80C1F" w:rsidRPr="003345DD" w14:paraId="22429EB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BFECE2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9376B7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E2257AC" w14:textId="0C488D6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8.5% [8.3%, 8.8%]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68A381A" w14:textId="1DED06C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11.4% [11.2%, 11.6%]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971663" w14:textId="1BA37FB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21.4% [20.6%, 22.2%]</w:t>
            </w:r>
          </w:p>
        </w:tc>
      </w:tr>
      <w:tr w:rsidR="00D80C1F" w:rsidRPr="003345DD" w14:paraId="024E421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0D0C38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3E8F599" w14:textId="0477CFCB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B2297DD" w14:textId="098B57E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24.6% [24.2%, 24.9%]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928FCB6" w14:textId="646E686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16.8% [16.6%, 17.0%]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4739CAC" w14:textId="0EAD43C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13.0% [12.5%, 13.5%]</w:t>
            </w:r>
          </w:p>
        </w:tc>
      </w:tr>
      <w:tr w:rsidR="00D80C1F" w:rsidRPr="003345DD" w14:paraId="66BD81A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F490F8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0E6160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5E7BC73" w14:textId="4CE8C53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10.3% [10.0%, 10.5%]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6353A34" w14:textId="72C2C1A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15.1% [14.8%, 15.2%]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306CB98" w14:textId="23C14FB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26.9% [26.1%, 27.6%]</w:t>
            </w:r>
          </w:p>
        </w:tc>
      </w:tr>
      <w:tr w:rsidR="00D80C1F" w:rsidRPr="003345DD" w14:paraId="1ADF21D1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F22B74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1DD3A8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F1B989F" w14:textId="243D236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38.6% [38.2%, 39.0%]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0BAF975" w14:textId="0614A5F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37.3% [37.0%, 37.6%]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000D458" w14:textId="60F7A61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33.2% [32.6%, 33.9%]</w:t>
            </w:r>
          </w:p>
        </w:tc>
      </w:tr>
      <w:tr w:rsidR="00D80C1F" w:rsidRPr="003345DD" w14:paraId="74496497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D210D5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809A83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586DEC9" w14:textId="31BC6E7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7.2% [7.0%, 7.4%]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21D7D4A" w14:textId="698CAF1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7.8% [7.6%, 7.9%]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05C6989" w14:textId="13082F2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8.0% [7.7%, 8.2%]</w:t>
            </w:r>
          </w:p>
        </w:tc>
      </w:tr>
      <w:tr w:rsidR="00D80C1F" w:rsidRPr="003345DD" w14:paraId="35438E13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EA4DB0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574AD6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82C67C2" w14:textId="41E86BF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[1.0%, 1.2%]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A95718A" w14:textId="23F867D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1.3% [1.2%, 1.3%]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231A2E9" w14:textId="14750D8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1.5% [1.4%, 1.6%]</w:t>
            </w:r>
          </w:p>
        </w:tc>
      </w:tr>
      <w:tr w:rsidR="00D80C1F" w:rsidRPr="003345DD" w14:paraId="327680E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BAE490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834F22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23B97C4" w14:textId="14ACAC9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[1.3%, 1.5%]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33A17DD" w14:textId="1FBF319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2.4% [2.4%, 2.5%]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6B25512" w14:textId="59BCDF8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5.9% [5.6%, 6.2%]</w:t>
            </w:r>
          </w:p>
        </w:tc>
      </w:tr>
      <w:tr w:rsidR="00D80C1F" w:rsidRPr="003345DD" w14:paraId="6DCF6F07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73D322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1BA007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7B1EB6A" w14:textId="20566D1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44.4% [44.1%, 44.8%]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FA13533" w14:textId="09678B0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48.5% [48.2%, 48.8%]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682AA63" w14:textId="58A3F63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49.5% [48.9%, 50.2%]</w:t>
            </w:r>
          </w:p>
        </w:tc>
      </w:tr>
      <w:tr w:rsidR="00D80C1F" w:rsidRPr="003345DD" w14:paraId="7633970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9E3624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33EAFB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6E8ACFF" w14:textId="549F5B6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22.7% [22.4%, 23.1%]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741631E" w14:textId="15916E2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24.1% [23.8%, 24.4%]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2843D62" w14:textId="0721C4C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29.3% [28.4%, 30.4%]</w:t>
            </w:r>
          </w:p>
        </w:tc>
      </w:tr>
      <w:tr w:rsidR="00D80C1F" w:rsidRPr="003345DD" w14:paraId="5D726087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4355A0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DCCB09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0A05599" w14:textId="7532496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43.5% [43.2%, 43.9%]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2008B0D" w14:textId="6B53165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44.6% [44.2%, 44.9%]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9E33B9A" w14:textId="3A95C2E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48.2% [47.0%, 49.4%]</w:t>
            </w:r>
          </w:p>
        </w:tc>
      </w:tr>
      <w:tr w:rsidR="00D80C1F" w:rsidRPr="003345DD" w14:paraId="21DBEF99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E163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MSM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77A3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8BDAB" w14:textId="319F873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10.6% [10.4%, 10.8%]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0FE40" w14:textId="21D9C7B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14.0% [13.8%, 14.2%]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68869" w14:textId="360F976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17.4% [16.7%, 18.1%]</w:t>
            </w:r>
          </w:p>
        </w:tc>
      </w:tr>
      <w:tr w:rsidR="00D80C1F" w:rsidRPr="003345DD" w14:paraId="2D077833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3970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698B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DEA98" w14:textId="2763DDC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29.2% [28.8%, 29.6%]</w:t>
            </w:r>
          </w:p>
        </w:tc>
        <w:tc>
          <w:tcPr>
            <w:tcW w:w="29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D8696" w14:textId="56D78B9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43.2% [42.8%, 43.6%]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0F945" w14:textId="63D6A22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53.0% [51.8%, 54.2%]</w:t>
            </w:r>
          </w:p>
        </w:tc>
      </w:tr>
      <w:tr w:rsidR="00D80C1F" w:rsidRPr="003345DD" w14:paraId="1277BD8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29B15D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2A1C6B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3519D71" w14:textId="0409011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43.0% [42.6%, 43.4%]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D11EA05" w14:textId="3C668E9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50.9% [50.5%, 51.3%]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34B7FEE" w14:textId="377DEE7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53.8% [52.5%, 55.3%]</w:t>
            </w:r>
          </w:p>
        </w:tc>
      </w:tr>
      <w:tr w:rsidR="00D80C1F" w:rsidRPr="003345DD" w14:paraId="31CB51F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6AFC03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lastRenderedPageBreak/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F6E9AD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137B454" w14:textId="2D219B5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7.7% [7.5%, 8.0%]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10DBC3A" w14:textId="07B0D63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9.3% [9.1%, 9.5%]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6FAE261" w14:textId="7F9E411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13.1% [12.3%, 13.8%]</w:t>
            </w:r>
          </w:p>
        </w:tc>
      </w:tr>
      <w:tr w:rsidR="00D80C1F" w:rsidRPr="003345DD" w14:paraId="561AE66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015644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FB5AE72" w14:textId="4452C801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7F22866" w14:textId="4CF438D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30.1% [29.7%, 30.5%]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004BADA" w14:textId="43B16BC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29.3% [28.9%, 29.7%]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0812951" w14:textId="46AB65E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31.9% [30.5%, 33.3%]</w:t>
            </w:r>
          </w:p>
        </w:tc>
      </w:tr>
      <w:tr w:rsidR="00D80C1F" w:rsidRPr="003345DD" w14:paraId="1B13A975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105354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FD9284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8EA0214" w14:textId="0190082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9.1% [8.9%, 9.3%]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45EA981" w14:textId="1F3C013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8.4% [8.2%, 8.6%]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E99BDCF" w14:textId="459C877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10.8% [10.4%, 11.3%]</w:t>
            </w:r>
          </w:p>
        </w:tc>
      </w:tr>
      <w:tr w:rsidR="00D80C1F" w:rsidRPr="003345DD" w14:paraId="0B027905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C58BFB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3BF19D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54ED81E" w14:textId="245046E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22.3% [21.8%, 22.7%]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CC5EBA4" w14:textId="61C4EAE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18.5% [18.3%, 18.8%]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FEDA5E7" w14:textId="5632CA0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15.1% [14.6%, 15.6%]</w:t>
            </w:r>
          </w:p>
        </w:tc>
      </w:tr>
      <w:tr w:rsidR="00D80C1F" w:rsidRPr="003345DD" w14:paraId="1426651E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8E9701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E7DC97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AA6D38A" w14:textId="5EA8734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10.9% [10.6%, 11.1%]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D0E31E5" w14:textId="1313437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10.0% [9.8%, 10.2%]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49CF317" w14:textId="51954F5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9.4% [9.1%, 9.7%]</w:t>
            </w:r>
          </w:p>
        </w:tc>
      </w:tr>
      <w:tr w:rsidR="00D80C1F" w:rsidRPr="003345DD" w14:paraId="1D50692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2001E66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3EFA66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BCE7EE1" w14:textId="070D165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[1.0%, 1.2%]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BE63496" w14:textId="6BFFF2F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[1.0%, 1.2%]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97C36D6" w14:textId="1125BFF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[1.1%, 1.2%]</w:t>
            </w:r>
          </w:p>
        </w:tc>
      </w:tr>
      <w:tr w:rsidR="00D80C1F" w:rsidRPr="003345DD" w14:paraId="00C984EC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0DE42C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9B5793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1F7ABB7" w14:textId="27101DE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[1.3%, 1.5%]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5834D91" w14:textId="1CF33FC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2.1% [2.0%, 2.1%]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9439576" w14:textId="1F18AE5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4.4% [4.1%, 4.8%]</w:t>
            </w:r>
          </w:p>
        </w:tc>
      </w:tr>
      <w:tr w:rsidR="00D80C1F" w:rsidRPr="003345DD" w14:paraId="44CFC1C2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DFCF5E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C7354A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F842C0A" w14:textId="53809C1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57.5% [57.1%, 57.9%]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C9A68A7" w14:textId="47CC6A0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62.9% [62.6%, 63.3%]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AADB39A" w14:textId="517CE58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67.5% [66.3%, 68.8%]</w:t>
            </w:r>
          </w:p>
        </w:tc>
      </w:tr>
      <w:tr w:rsidR="00D80C1F" w:rsidRPr="003345DD" w14:paraId="493F16B0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1490CC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A7B742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D23B172" w14:textId="40A3609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19.5% [19.2%, 19.9%]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2D5B1B83" w14:textId="1F90D8C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19.7% [19.3%, 20.0%]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B3B33CE" w14:textId="0833005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21.3% [20.0%, 22.5%]</w:t>
            </w:r>
          </w:p>
        </w:tc>
      </w:tr>
      <w:tr w:rsidR="00D80C1F" w:rsidRPr="003345DD" w14:paraId="2A473BA7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456484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D1F028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9B04311" w14:textId="5CB09E3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48.4% [47.9%, 48.8%]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A09B719" w14:textId="391D584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52.9% [52.4%, 53.3%]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1C1FE58" w14:textId="77B09BF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58.3% [56.4%, 60.4%]</w:t>
            </w:r>
          </w:p>
        </w:tc>
      </w:tr>
      <w:tr w:rsidR="00D80C1F" w:rsidRPr="003345DD" w14:paraId="535F19E9" w14:textId="77777777" w:rsidTr="00EB5F20">
        <w:trPr>
          <w:trHeight w:val="240"/>
        </w:trPr>
        <w:tc>
          <w:tcPr>
            <w:tcW w:w="27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84CA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MSM</w:t>
            </w:r>
          </w:p>
        </w:tc>
        <w:tc>
          <w:tcPr>
            <w:tcW w:w="174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1C4D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83C19" w14:textId="4CF3F9F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11.7% [11.4%, 12.0%]</w:t>
            </w:r>
          </w:p>
        </w:tc>
        <w:tc>
          <w:tcPr>
            <w:tcW w:w="29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67170" w14:textId="4089516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14.5% [14.2%, 14.8%]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A8DD0" w14:textId="470152D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16.6% [15.6%, 17.7%]</w:t>
            </w:r>
          </w:p>
        </w:tc>
      </w:tr>
      <w:tr w:rsidR="00D80C1F" w:rsidRPr="003345DD" w14:paraId="4C4E4184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271E61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669425F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C8258DE" w14:textId="05D6F84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38.4% [37.7%, 39.2%]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F981418" w14:textId="402DCFC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51.1% [50.4%, 51.8%]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8478F38" w14:textId="6751D4E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65.2% [63.9%, 66.7%]</w:t>
            </w:r>
          </w:p>
        </w:tc>
      </w:tr>
      <w:tr w:rsidR="00D80C1F" w:rsidRPr="003345DD" w14:paraId="6A18417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1344D8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E9009F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6DA35CB" w14:textId="2743801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39.2% [38.6%, 40.0%]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C4EA575" w14:textId="6C8C42E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46.3% [45.6%, 47.0%]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02E44F4" w14:textId="278B331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51.5% [50.7%, 52.5%]</w:t>
            </w:r>
          </w:p>
        </w:tc>
      </w:tr>
      <w:tr w:rsidR="00D80C1F" w:rsidRPr="003345DD" w14:paraId="01B37A6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9489F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07D756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0D3AB2" w14:textId="2D39211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8.7% [8.3%, 9.1%]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E918F70" w14:textId="22BA82D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18.4% [17.9%, 19.0%]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1388E2F" w14:textId="0165CF5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30.2% [28.7%, 31.8%]</w:t>
            </w:r>
          </w:p>
        </w:tc>
      </w:tr>
      <w:tr w:rsidR="00D80C1F" w:rsidRPr="003345DD" w14:paraId="14BD164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D6B159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027EB5E" w14:textId="56FBE9FE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67D57C1" w14:textId="50E7D7B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31.3% [30.6%, 32.0%]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19C6273" w14:textId="065B181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30.5% [29.7%, 31.4%]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779BFB9" w14:textId="009A0E7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25.9% [24.4%, 27.7%]</w:t>
            </w:r>
          </w:p>
        </w:tc>
      </w:tr>
      <w:tr w:rsidR="00D80C1F" w:rsidRPr="003345DD" w14:paraId="23ADD4BE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50C047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915552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2708AEA" w14:textId="06D0AFF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12.2% [11.8%, 12.6%]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28E135E" w14:textId="4AC05D1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19.5% [19.0%, 20.1%]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89C741" w14:textId="1790A6F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23.9% [22.5%, 25.7%]</w:t>
            </w:r>
          </w:p>
        </w:tc>
      </w:tr>
      <w:tr w:rsidR="00D80C1F" w:rsidRPr="003345DD" w14:paraId="0A3B095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EC7457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DC14BF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B8BF2C3" w14:textId="1728E53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40.9% [40.1%, 41.6%]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2ECE6DF" w14:textId="2A2213F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43.5% [42.6%, 44.3%]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561F684" w14:textId="2B5A285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38.7% [37.3%, 40.5%]</w:t>
            </w:r>
          </w:p>
        </w:tc>
      </w:tr>
      <w:tr w:rsidR="00D80C1F" w:rsidRPr="003345DD" w14:paraId="4173B09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5E0EFF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163CA5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C579C52" w14:textId="5B1EE5C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8.5% [8.1%, 8.9%]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814A85D" w14:textId="290DCD2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14.9% [14.4%, 15.4%]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B8BE8EC" w14:textId="254512B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18.5% [17.5%, 19.9%]</w:t>
            </w:r>
          </w:p>
        </w:tc>
      </w:tr>
      <w:tr w:rsidR="00D80C1F" w:rsidRPr="003345DD" w14:paraId="0A8A159A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E49E79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445A2A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E7DDFF9" w14:textId="7B7F2E4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[1.2%, 1.6%]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E061E3B" w14:textId="30F23A6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2.3% [2.1%, 2.5%]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BC2C846" w14:textId="5D275EF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2.8% [2.5%, 3.1%]</w:t>
            </w:r>
          </w:p>
        </w:tc>
      </w:tr>
      <w:tr w:rsidR="00D80C1F" w:rsidRPr="003345DD" w14:paraId="3702044A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E6B653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9162E7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3017C72" w14:textId="2DBDAF9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1.6% [1.4%, 1.7%]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B100CDC" w14:textId="19041B9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5.0% [4.7%, 5.3%]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1CA3FE5" w14:textId="0A40FB0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11.6% [10.6%, 13.0%]</w:t>
            </w:r>
          </w:p>
        </w:tc>
      </w:tr>
      <w:tr w:rsidR="00D80C1F" w:rsidRPr="003345DD" w14:paraId="600B52F2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36B6B6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B03B35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8050766" w14:textId="261966F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62.2% [61.6%, 63.0%]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3F99D43" w14:textId="2F8AF2C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71.0% [70.4%, 71.7%]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A12D894" w14:textId="522ADA4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79.4% [78.3%, 80.5%]</w:t>
            </w:r>
          </w:p>
        </w:tc>
      </w:tr>
      <w:tr w:rsidR="00D80C1F" w:rsidRPr="003345DD" w14:paraId="27DAF233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D79FC0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BC7A5B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52E18C7" w14:textId="430823F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27.9% [27.2%, 28.4%]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4797153" w14:textId="1C77A53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38.9% [38.2%, 39.9%]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1FD2756" w14:textId="585E075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42.0% [39.6%, 45.0%]</w:t>
            </w:r>
          </w:p>
        </w:tc>
      </w:tr>
      <w:tr w:rsidR="00D80C1F" w:rsidRPr="003345DD" w14:paraId="11E5810B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58A4DD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5D91D9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5517763" w14:textId="013C13F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58.7% [58.0%, 59.4%]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15DCDBB" w14:textId="59E2670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68.6% [67.8%, 69.5%]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6AA64B0" w14:textId="40EF475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74.8% [73.0%, 77.3%]</w:t>
            </w:r>
          </w:p>
        </w:tc>
      </w:tr>
      <w:tr w:rsidR="00D80C1F" w:rsidRPr="003345DD" w14:paraId="6F0AF66B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432F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MWID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377B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43605" w14:textId="6F63024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17.6% [17.0%, 18.1%]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91A6E" w14:textId="1A83A23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29.2% [28.6%, 30.1%]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7EC24" w14:textId="1B970EC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34.6% [32.6%, 37.3%]</w:t>
            </w:r>
          </w:p>
        </w:tc>
      </w:tr>
      <w:tr w:rsidR="00D80C1F" w:rsidRPr="003345DD" w14:paraId="44401EAA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C62C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73D1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FADC4" w14:textId="5040B22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21.0% [20.5%, 21.6%]</w:t>
            </w:r>
          </w:p>
        </w:tc>
        <w:tc>
          <w:tcPr>
            <w:tcW w:w="29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A0F32" w14:textId="408CA83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33.9% [33.2%, 34.5%]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5C696" w14:textId="0BA4C25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55.4% [54.6%, 56.2%]</w:t>
            </w:r>
          </w:p>
        </w:tc>
      </w:tr>
      <w:tr w:rsidR="00D80C1F" w:rsidRPr="003345DD" w14:paraId="4DC689F8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AE5461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8BF8D0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792B5FC" w14:textId="5C082EC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32.9% [32.3%, 33.5%]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25C8068" w14:textId="53FF699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42.6% [41.9%, 43.3%]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1B6D2ED" w14:textId="1B0389F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48.4% [46.9%, 50.2%]</w:t>
            </w:r>
          </w:p>
        </w:tc>
      </w:tr>
      <w:tr w:rsidR="00D80C1F" w:rsidRPr="003345DD" w14:paraId="2E926D2E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4A7BE9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2479C5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5045AE9D" w14:textId="08C980D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15.3% [14.8%, 15.9%]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C48A44A" w14:textId="738460B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25.9% [25.1%, 26.7%]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9D369E6" w14:textId="3524502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29.0% [26.0%, 33.0%]</w:t>
            </w:r>
          </w:p>
        </w:tc>
      </w:tr>
      <w:tr w:rsidR="00D80C1F" w:rsidRPr="003345DD" w14:paraId="13D3551D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273424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AC2329F" w14:textId="2BFAFC1A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71CEAA1" w14:textId="0A9E43F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24.9% [24.3%, 25.4%]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B621FC4" w14:textId="010EC93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26.7% [26.1%, 27.5%]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E699704" w14:textId="6A043C9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23.7% [21.7%, 26.2%]</w:t>
            </w:r>
          </w:p>
        </w:tc>
      </w:tr>
      <w:tr w:rsidR="00D80C1F" w:rsidRPr="003345DD" w14:paraId="6AB0558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2D74F92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B8708C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669DD85" w14:textId="5BCD478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21.0% [20.3%, 21.5%]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2663F595" w14:textId="29E2C87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26.3% [25.7%, 27.0%]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3D12CCB" w14:textId="2637F01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30.4% [28.4%, 32.9%]</w:t>
            </w:r>
          </w:p>
        </w:tc>
      </w:tr>
      <w:tr w:rsidR="00D80C1F" w:rsidRPr="003345DD" w14:paraId="4AD0F8FB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9CD86C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CB7D09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2C90978" w14:textId="1DC419F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60.1% [59.4%, 60.7%]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57CFC51" w14:textId="422405C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62.4% [61.7%, 63.1%]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6E859FB" w14:textId="072EB97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58.0% [56.4%, 59.5%]</w:t>
            </w:r>
          </w:p>
        </w:tc>
      </w:tr>
      <w:tr w:rsidR="00D80C1F" w:rsidRPr="003345DD" w14:paraId="2822746A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DEC865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5EA39D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5BA4B46" w14:textId="15DBDC6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8.7% [8.4%, 9.2%]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6E65F32" w14:textId="583067F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17.8% [17.2%, 18.3%]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EDEE5CB" w14:textId="54BB79E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22.1% [19.7%, 25.4%]</w:t>
            </w:r>
          </w:p>
        </w:tc>
      </w:tr>
      <w:tr w:rsidR="00D80C1F" w:rsidRPr="003345DD" w14:paraId="4A247828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CD8CDE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46067D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17BA6A6" w14:textId="48C25F9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1.6% [1.4%, 1.7%]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2FB51376" w14:textId="499C54F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2.9% [2.7%, 3.1%]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0B851BC" w14:textId="1ECAE59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3.4% [3.0%, 4.0%]</w:t>
            </w:r>
          </w:p>
        </w:tc>
      </w:tr>
      <w:tr w:rsidR="00D80C1F" w:rsidRPr="003345DD" w14:paraId="728C0102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4226EB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7FE810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9A8D0DF" w14:textId="29A664E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1.7% [1.5%, 1.8%]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C61C0FF" w14:textId="146C8FF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6.7% [6.3%, 7.0%]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D35C323" w14:textId="3C430EC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16.3% [13.7%, 19.5%]</w:t>
            </w:r>
          </w:p>
        </w:tc>
      </w:tr>
      <w:tr w:rsidR="00D80C1F" w:rsidRPr="003345DD" w14:paraId="7A06AFE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00FAE2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497D9F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091B87F" w14:textId="7178273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46.8% [46.2%, 47.4%]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15F8047" w14:textId="0761974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59.6% [59.0%, 60.3%]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7C92112" w14:textId="519A927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72.8% [71.7%, 74.0%]</w:t>
            </w:r>
          </w:p>
        </w:tc>
      </w:tr>
      <w:tr w:rsidR="00D80C1F" w:rsidRPr="003345DD" w14:paraId="03777C97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D969D8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62582C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817048E" w14:textId="43D70BC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39.4% [38.7%, 40.1%]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6168385" w14:textId="2160A80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51.6% [50.5%, 52.5%]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8C0472D" w14:textId="0DD2A62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52.7% [48.2%, 58.8%]</w:t>
            </w:r>
          </w:p>
        </w:tc>
      </w:tr>
      <w:tr w:rsidR="00D80C1F" w:rsidRPr="003345DD" w14:paraId="5849B21B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9F36E6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ADFD63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82AB40E" w14:textId="7D0BAA9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60.3% [59.7%, 60.9%]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94A6B61" w14:textId="4BBFE36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73.3% [72.4%, 74.1%]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7065077" w14:textId="26C728E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79.9% [77.2%, 83.3%]</w:t>
            </w:r>
          </w:p>
        </w:tc>
      </w:tr>
      <w:tr w:rsidR="00D80C1F" w:rsidRPr="003345DD" w14:paraId="13DFE02D" w14:textId="77777777" w:rsidTr="00EB5F20">
        <w:trPr>
          <w:trHeight w:val="240"/>
        </w:trPr>
        <w:tc>
          <w:tcPr>
            <w:tcW w:w="27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29D9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MWID</w:t>
            </w:r>
          </w:p>
        </w:tc>
        <w:tc>
          <w:tcPr>
            <w:tcW w:w="174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44CE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7D3E0" w14:textId="70EEDEA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18.6% [18.1%, 19.0%]</w:t>
            </w:r>
          </w:p>
        </w:tc>
        <w:tc>
          <w:tcPr>
            <w:tcW w:w="29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7FFA3" w14:textId="62DC793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31.4% [30.6%, 32.2%]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6B9BA" w14:textId="23807F1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38.5% [35.0%, 42.8%]</w:t>
            </w:r>
          </w:p>
        </w:tc>
      </w:tr>
      <w:tr w:rsidR="00D80C1F" w:rsidRPr="003345DD" w14:paraId="02AAFFD8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EA7E7D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A76774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DCBAE66" w14:textId="2C4410C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34.7% [33.7%, 35.5%]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9EE4855" w14:textId="67DE4EE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55.3% [54.3%, 56.2%]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559D772" w14:textId="0886B1C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83.5% [81.9%, 85.2%]</w:t>
            </w:r>
          </w:p>
        </w:tc>
      </w:tr>
      <w:tr w:rsidR="00D80C1F" w:rsidRPr="003345DD" w14:paraId="2A2D019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525A34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F5181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8AAC1C4" w14:textId="20B98C4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37.4% [36.5%, 38.2%]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9D83CA5" w14:textId="6356DE9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50.8% [50.0%, 51.6%]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79B4182" w14:textId="0698DE4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57.8% [56.8%, 59.2%]</w:t>
            </w:r>
          </w:p>
        </w:tc>
      </w:tr>
      <w:tr w:rsidR="00D80C1F" w:rsidRPr="003345DD" w14:paraId="2380DBE1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BA24D1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C73C89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0E317E8" w14:textId="6E29B5B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8.6% [8.1%, 9.1%]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318EAF5" w14:textId="60F3216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17.4% [16.7%, 18.0%]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DFAA460" w14:textId="0BB37FA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25.1% [22.6%, 28.2%]</w:t>
            </w:r>
          </w:p>
        </w:tc>
      </w:tr>
      <w:tr w:rsidR="00D80C1F" w:rsidRPr="003345DD" w14:paraId="3322F122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1801AE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A942944" w14:textId="41B1E313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0FFF563" w14:textId="0FFC1F9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24.9% [24.2%, 25.7%]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675AF14" w14:textId="5CDDF47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29.4% [28.5%, 30.3%]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BCA837B" w14:textId="72DDA59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27.3% [24.8%, 29.9%]</w:t>
            </w:r>
          </w:p>
        </w:tc>
      </w:tr>
      <w:tr w:rsidR="00D80C1F" w:rsidRPr="003345DD" w14:paraId="648220A1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E896AF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8D92F6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EFBE8DF" w14:textId="095FC99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24.2% [23.4%, 24.9%]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12168CF" w14:textId="499A94F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28.0% [27.0%, 29.1%]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9BEB713" w14:textId="4AC13FA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43.4% [42.0%, 45.2%]</w:t>
            </w:r>
          </w:p>
        </w:tc>
      </w:tr>
      <w:tr w:rsidR="00D80C1F" w:rsidRPr="003345DD" w14:paraId="50D3254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F2A9A5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06F5A3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AE3BCFA" w14:textId="4DF989B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46.4% [45.4%, 47.2%]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DD59EFB" w14:textId="0B8F258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48.0% [46.8%, 48.9%]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740ED0F" w14:textId="1750A5D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50.1% [48.4%, 51.8%]</w:t>
            </w:r>
          </w:p>
        </w:tc>
      </w:tr>
      <w:tr w:rsidR="00D80C1F" w:rsidRPr="003345DD" w14:paraId="19A67699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F48E90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lastRenderedPageBreak/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B21B20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6B683C4" w14:textId="398D54C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8.6% [8.1%, 9.1%]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2E9C0E7" w14:textId="2D55E7D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15.9% [15.3%, 16.6%]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C9A61CC" w14:textId="25FD491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30.5% [29.6%, 31.4%]</w:t>
            </w:r>
          </w:p>
        </w:tc>
      </w:tr>
      <w:tr w:rsidR="00D80C1F" w:rsidRPr="003345DD" w14:paraId="6A25902E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2209AD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7E1A42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662D817" w14:textId="7BBED87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1.7% [1.5%, 1.9%]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908AA1F" w14:textId="67FB236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3.3% [3.0%, 3.6%]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C7330D7" w14:textId="64DC337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3.4% [2.9%, 4.1%]</w:t>
            </w:r>
          </w:p>
        </w:tc>
      </w:tr>
      <w:tr w:rsidR="00D80C1F" w:rsidRPr="003345DD" w14:paraId="7F983921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E191A1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0AB4F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9CDC5BF" w14:textId="47D8BF8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1.6% [1.4%, 1.8%]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627EB95" w14:textId="4ED4A55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6.2% [5.7%, 6.5%]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48579A3" w14:textId="4BBB4B8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15.4% [13.3%, 18.1%]</w:t>
            </w:r>
          </w:p>
        </w:tc>
      </w:tr>
      <w:tr w:rsidR="00D80C1F" w:rsidRPr="003345DD" w14:paraId="7439D6F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DD49BC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069E83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9FDFFD6" w14:textId="150FE34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58.1% [57.2%, 59.0%]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04C92A0" w14:textId="34231FB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71.0% [70.1%, 71.8%]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4A1F4D2" w14:textId="722499F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86.9% [85.8%, 88.1%]</w:t>
            </w:r>
          </w:p>
        </w:tc>
      </w:tr>
      <w:tr w:rsidR="00D80C1F" w:rsidRPr="003345DD" w14:paraId="30B5039B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9F8577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740176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0CF3DA2" w14:textId="5989A46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32.7% [31.7%, 33.5%]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97C6111" w14:textId="00E2D49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43.9% [42.5%, 45.2%]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3A4B4B3" w14:textId="17F5A5E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56.6% [53.7%, 60.1%]</w:t>
            </w:r>
          </w:p>
        </w:tc>
      </w:tr>
      <w:tr w:rsidR="00D80C1F" w:rsidRPr="003345DD" w14:paraId="0B799C7B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B581D3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E657A8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61A8C0C" w14:textId="7440B53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60.3% [59.3%, 61.2%]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37B7DB5" w14:textId="568D68D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74.0% [72.7%, 75.1%]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39237F6" w14:textId="162B439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87.6% [85.8%, 89.9%]</w:t>
            </w:r>
          </w:p>
        </w:tc>
      </w:tr>
      <w:tr w:rsidR="00D80C1F" w:rsidRPr="003345DD" w14:paraId="0F87D2A2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4D26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MWID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9A53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343D5" w14:textId="67BC01D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19.3% [18.6%, 20.1%]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E25F5" w14:textId="113AA26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32.3% [31.2%, 33.4%]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31133" w14:textId="64BA012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50.1% [47.2%, 53.2%]</w:t>
            </w:r>
          </w:p>
        </w:tc>
      </w:tr>
      <w:tr w:rsidR="00D80C1F" w:rsidRPr="003345DD" w14:paraId="1204B845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8432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41E4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99893" w14:textId="6DAFE8C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39.6% [38.6%, 40.6%]</w:t>
            </w:r>
          </w:p>
        </w:tc>
        <w:tc>
          <w:tcPr>
            <w:tcW w:w="29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F2DFF" w14:textId="473C9F1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60.7% [59.9%, 61.7%]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46D5F" w14:textId="5AE589B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72.2% [71.3%, 73.2%]</w:t>
            </w:r>
          </w:p>
        </w:tc>
      </w:tr>
      <w:tr w:rsidR="00D80C1F" w:rsidRPr="003345DD" w14:paraId="55F5203A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A1DF22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9DEA54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D771444" w14:textId="2BB6918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51.8% [50.6%, 52.9%]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C516A7D" w14:textId="36BE74F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54.4% [53.5%, 55.4%]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A6F2BEE" w14:textId="68C4630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49.5% [48.4%, 50.6%]</w:t>
            </w:r>
          </w:p>
        </w:tc>
      </w:tr>
      <w:tr w:rsidR="00D80C1F" w:rsidRPr="003345DD" w14:paraId="2866AE5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7E237F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C8927C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4C93BCB" w14:textId="4E893F6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17.8% [16.9%, 18.6%]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27079D82" w14:textId="1724D6A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27.9% [27.1%, 28.7%]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A3257FF" w14:textId="3661FD2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36.2% [34.9%, 37.7%]</w:t>
            </w:r>
          </w:p>
        </w:tc>
      </w:tr>
      <w:tr w:rsidR="00D80C1F" w:rsidRPr="003345DD" w14:paraId="1CA36D09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63A741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B83F983" w14:textId="0B4EA6E8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107CCB0" w14:textId="1389C5C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21.7% [20.9%, 22.8%]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3445B53" w14:textId="6D62D96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24.3% [23.4%, 25.3%]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0703B64" w14:textId="0B94A4A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22.1% [21.2%, 23.0%]</w:t>
            </w:r>
          </w:p>
        </w:tc>
      </w:tr>
      <w:tr w:rsidR="00D80C1F" w:rsidRPr="003345DD" w14:paraId="5B56B1C8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49AA67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BF220C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2DFD5C0" w14:textId="6E2158C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14.4% [13.6%, 15.2%]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017D26F" w14:textId="323A342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23.2% [22.3%, 24.1%]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CF0C232" w14:textId="6CC7ABF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38.1% [37.3%, 39.0%]</w:t>
            </w:r>
          </w:p>
        </w:tc>
      </w:tr>
      <w:tr w:rsidR="00D80C1F" w:rsidRPr="003345DD" w14:paraId="4B9897ED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27EF39A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F834FA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B94666F" w14:textId="5791635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27.5% [26.4%, 28.3%]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72A67D8" w14:textId="39FD381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36.7% [35.7%, 37.8%]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0DEBA2A" w14:textId="7CB2DCF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37.6% [36.8%, 38.5%]</w:t>
            </w:r>
          </w:p>
        </w:tc>
      </w:tr>
      <w:tr w:rsidR="00D80C1F" w:rsidRPr="003345DD" w14:paraId="2CC5F96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809418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624B1F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58CD02BD" w14:textId="663CF16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7.6% [7.0%, 8.1%]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BEEDF9B" w14:textId="2014DDE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10.7% [10.2%, 11.3%]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6051A12" w14:textId="57A9874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8.1% [7.6%, 8.5%]</w:t>
            </w:r>
          </w:p>
        </w:tc>
      </w:tr>
      <w:tr w:rsidR="00D80C1F" w:rsidRPr="003345DD" w14:paraId="7F6FF94D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1FEE97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B4E973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410D4E1D" w14:textId="54D119D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1.5% [1.2%, 1.8%]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67A7CB0" w14:textId="5E55762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2.5% [2.1%, 2.8%]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40E30BA" w14:textId="5DA3025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3.0% [2.7%, 3.4%]</w:t>
            </w:r>
          </w:p>
        </w:tc>
      </w:tr>
      <w:tr w:rsidR="00D80C1F" w:rsidRPr="003345DD" w14:paraId="44EF8057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5BC05D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939078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BE1F07A" w14:textId="317B33A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1.5% [1.3%, 1.8%]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5D34186" w14:textId="12FDC1E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3.5% [3.1%, 3.8%]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4859D46" w14:textId="31A9DB8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8.6% [8.0%, 9.3%]</w:t>
            </w:r>
          </w:p>
        </w:tc>
      </w:tr>
      <w:tr w:rsidR="00D80C1F" w:rsidRPr="003345DD" w14:paraId="745C0412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31B517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A10FD2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8CB85A0" w14:textId="3B5C15C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70.2% [69.3%, 71.3%]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2D20C29" w14:textId="18EC46B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78.7% [78.0%, 79.6%]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F297435" w14:textId="01FAFE0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82.6% [81.6%, 83.5%]</w:t>
            </w:r>
          </w:p>
        </w:tc>
      </w:tr>
      <w:tr w:rsidR="00D80C1F" w:rsidRPr="003345DD" w14:paraId="0042271E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915194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976B00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94CA99B" w14:textId="6EA6F0A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23.0% [22.2%, 23.8%]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D1372B3" w14:textId="735AC2B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37.4% [36.4%, 38.4%]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E244399" w14:textId="65EB7BE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45.6% [44.4%, 46.9%]</w:t>
            </w:r>
          </w:p>
        </w:tc>
      </w:tr>
      <w:tr w:rsidR="00D80C1F" w:rsidRPr="003345DD" w14:paraId="10A286E5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4E357F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0B306D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F1B037F" w14:textId="29A84A7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59.1% [58.1%, 60.2%]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A61DD11" w14:textId="2841A74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74.3% [73.5%, 75.2%]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76AA0AB" w14:textId="0FF22C3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79.2% [77.9%, 80.2%]</w:t>
            </w:r>
          </w:p>
        </w:tc>
      </w:tr>
      <w:tr w:rsidR="00D80C1F" w:rsidRPr="003345DD" w14:paraId="35AC0B6A" w14:textId="77777777" w:rsidTr="00EB5F20">
        <w:trPr>
          <w:trHeight w:val="240"/>
        </w:trPr>
        <w:tc>
          <w:tcPr>
            <w:tcW w:w="27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DB4F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WWID</w:t>
            </w:r>
          </w:p>
        </w:tc>
        <w:tc>
          <w:tcPr>
            <w:tcW w:w="174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537C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9E6BF" w14:textId="1A2CFB8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16.2% [15.6%, 17.1%]</w:t>
            </w:r>
          </w:p>
        </w:tc>
        <w:tc>
          <w:tcPr>
            <w:tcW w:w="29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6073B" w14:textId="58C1E86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30.2% [29.3%, 31.1%]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00DBE" w14:textId="417F818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38.8% [37.6%, 40.0%]</w:t>
            </w:r>
          </w:p>
        </w:tc>
      </w:tr>
      <w:tr w:rsidR="00D80C1F" w:rsidRPr="003345DD" w14:paraId="16983FE7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43EAFB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13E88B0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B2B3DB3" w14:textId="57F0142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23.7% [23.0%, 24.3%]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4EADCE9" w14:textId="16A0231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46.0% [45.1%, 46.9%]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6129AB29" w14:textId="52593FC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59.4% [58.0%, 61.2%]</w:t>
            </w:r>
          </w:p>
        </w:tc>
      </w:tr>
      <w:tr w:rsidR="00D80C1F" w:rsidRPr="003345DD" w14:paraId="7878F609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9D84BF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9E84FA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0438CBC" w14:textId="4876BA6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49.9% [49.0%, 50.7%]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A7AD972" w14:textId="21603C2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55.7% [54.6%, 56.6%]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5F4B963" w14:textId="1869FFA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53.8% [51.6%, 56.1%]</w:t>
            </w:r>
          </w:p>
        </w:tc>
      </w:tr>
      <w:tr w:rsidR="00D80C1F" w:rsidRPr="003345DD" w14:paraId="21C037AC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383A6C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CA16B7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7A4B242" w14:textId="4802FCD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21.8% [21.3%, 22.6%]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577BE5" w14:textId="709EFA5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68.6% [67.8%, 69.3%]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B38EBF1" w14:textId="4FD51A2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90.6% [89.8%, 91.6%]</w:t>
            </w:r>
          </w:p>
        </w:tc>
      </w:tr>
      <w:tr w:rsidR="00D80C1F" w:rsidRPr="003345DD" w14:paraId="3084F8A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624810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1769E38" w14:textId="508ECA19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EA0986B" w14:textId="42E97DB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27.5% [26.8%, 28.2%]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204250D" w14:textId="4272CA1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31.4% [30.4%, 32.4%]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40E37F2" w14:textId="0497891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30.5% [28.0%, 33.9%]</w:t>
            </w:r>
          </w:p>
        </w:tc>
      </w:tr>
      <w:tr w:rsidR="00D80C1F" w:rsidRPr="003345DD" w14:paraId="71CF513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8452D2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0E1703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39A68A9" w14:textId="29F553F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14.7% [14.1%, 15.2%]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5ADF934" w14:textId="5922553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29.0% [28.2%, 29.7%]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E3E299D" w14:textId="4E52375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48.4% [46.9%, 50.1%]</w:t>
            </w:r>
          </w:p>
        </w:tc>
      </w:tr>
      <w:tr w:rsidR="00D80C1F" w:rsidRPr="003345DD" w14:paraId="1F1509F7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96A808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5D13F5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776C778" w14:textId="3565C3F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58.5% [57.6%, 59.2%]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2CEED2E" w14:textId="658D970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59.2% [58.3%, 60.0%]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76DEC75" w14:textId="1B0A6B6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55.5% [53.3%, 58.2%]</w:t>
            </w:r>
          </w:p>
        </w:tc>
      </w:tr>
      <w:tr w:rsidR="00D80C1F" w:rsidRPr="003345DD" w14:paraId="7B3654D3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52C0AD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5A7D5B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2BE5C2B" w14:textId="5740A2D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7.5% [7.1%, 8.0%]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BE2A82D" w14:textId="6F53AF8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10.7% [10.2%, 11.2%]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15A95EC" w14:textId="3548721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7.6% [7.0%, 8.5%]</w:t>
            </w:r>
          </w:p>
        </w:tc>
      </w:tr>
      <w:tr w:rsidR="00D80C1F" w:rsidRPr="003345DD" w14:paraId="7DBCA6E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E61178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DD0F0C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3B12468" w14:textId="120149C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[1.3%, 1.6%]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DCE9321" w14:textId="3B3DF06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2.1% [1.9%, 2.3%]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EF41D1" w14:textId="6C14919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2.2% [1.9%, 2.5%]</w:t>
            </w:r>
          </w:p>
        </w:tc>
      </w:tr>
      <w:tr w:rsidR="00D80C1F" w:rsidRPr="003345DD" w14:paraId="10D44C5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95B935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92FEC5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E8A6B86" w14:textId="7833C88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1.6% [1.4%, 1.9%]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4BA3B6" w14:textId="6591EF6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5.8% [5.5%, 6.2%]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3D44127" w14:textId="08CA405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18.4% [16.7%, 21.2%]</w:t>
            </w:r>
          </w:p>
        </w:tc>
      </w:tr>
      <w:tr w:rsidR="00D80C1F" w:rsidRPr="003345DD" w14:paraId="25DF5A0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B80560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5722B6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7F70F57" w14:textId="64F31A1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61.5% [60.7%, 62.3%]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C14540B" w14:textId="197FDD2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74.7% [74.0%, 75.5%]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2E92939" w14:textId="5EF78CD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79.3% [77.8%, 81.3%]</w:t>
            </w:r>
          </w:p>
        </w:tc>
      </w:tr>
      <w:tr w:rsidR="00D80C1F" w:rsidRPr="003345DD" w14:paraId="55F418E6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48DB51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B68A7B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8F7F7F2" w14:textId="1824B51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39.7% [38.7%, 40.5%]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BEFC32D" w14:textId="53AC859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67.2% [66.0%, 68.3%]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1F5B08" w14:textId="6B6C38A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78.2% [75.9%, 81.3%]</w:t>
            </w:r>
          </w:p>
        </w:tc>
      </w:tr>
      <w:tr w:rsidR="00D80C1F" w:rsidRPr="003345DD" w14:paraId="405B6807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06C04F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B07A0F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EB816A1" w14:textId="7F0777C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67.4% [66.5%, 68.1%]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748D69C" w14:textId="03997CF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87.0% [86.2%, 87.8%]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05DFA62" w14:textId="5A52A9A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93.4% [92.0%, 95.2%]</w:t>
            </w:r>
          </w:p>
        </w:tc>
      </w:tr>
      <w:tr w:rsidR="00D80C1F" w:rsidRPr="003345DD" w14:paraId="025DE03C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2BA0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WWID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6433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DEEDF" w14:textId="018B9A7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24.4% [23.6%, 25.1%]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1C2F2" w14:textId="7F90D4A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50.6% [49.4%, 51.6%]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080E6" w14:textId="083839C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62.8% [60.1%, 66.2%]</w:t>
            </w:r>
          </w:p>
        </w:tc>
      </w:tr>
      <w:tr w:rsidR="00D80C1F" w:rsidRPr="003345DD" w14:paraId="7B6EC1D4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007C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66C8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E59BA" w14:textId="59C7CC1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39.2% [37.8%, 41.4%]</w:t>
            </w:r>
          </w:p>
        </w:tc>
        <w:tc>
          <w:tcPr>
            <w:tcW w:w="29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4F096" w14:textId="1078042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60.0% [58.6%, 61.9%]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E974A" w14:textId="62BCF36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70.3% [68.3%, 73.6%]</w:t>
            </w:r>
          </w:p>
        </w:tc>
      </w:tr>
      <w:tr w:rsidR="00D80C1F" w:rsidRPr="003345DD" w14:paraId="18D6D7AA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30EDAF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BF27CB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0A72331" w14:textId="725DDD1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51.6% [50.1%, 53.0%]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6FDD6CF" w14:textId="3CDFD3E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55.5% [54.1%, 57.1%]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3268C08" w14:textId="7255B73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51.3% [48.6%, 55.5%]</w:t>
            </w:r>
          </w:p>
        </w:tc>
      </w:tr>
      <w:tr w:rsidR="00D80C1F" w:rsidRPr="003345DD" w14:paraId="36AACFA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51C568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B30FEC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1AA911A" w14:textId="52F9781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18.5% [17.4%, 19.6%]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78D5B80" w14:textId="5E2B7DC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35.7% [33.7%, 37.6%]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4FC1B29" w14:textId="16CEB87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46.6% [41.5%, 54.7%]</w:t>
            </w:r>
          </w:p>
        </w:tc>
      </w:tr>
      <w:tr w:rsidR="00D80C1F" w:rsidRPr="003345DD" w14:paraId="7C71639E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1EE339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A3EA2A4" w14:textId="4A44E78A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FF2458C" w14:textId="75BF8BC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22.1% [20.7%, 23.1%]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C62C8C6" w14:textId="0CEAF08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27.8% [26.0%, 29.3%]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4BD479E" w14:textId="00B2CA4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26.9% [24.1%, 31.0%]</w:t>
            </w:r>
          </w:p>
        </w:tc>
      </w:tr>
      <w:tr w:rsidR="00D80C1F" w:rsidRPr="003345DD" w14:paraId="537952A5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2507A1D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0D81E8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E18ED92" w14:textId="1150658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14.3% [13.2%, 15.3%]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D5EFEE3" w14:textId="0FE30E7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23.5% [22.3%, 24.9%]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0652640" w14:textId="62965DE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37.6% [36.1%, 40.1%]</w:t>
            </w:r>
          </w:p>
        </w:tc>
      </w:tr>
      <w:tr w:rsidR="00D80C1F" w:rsidRPr="003345DD" w14:paraId="73A06A35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064654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68E066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1983420" w14:textId="2F3DD49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27.8% [26.6%, 29.2%]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7146486" w14:textId="47E5695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37.4% [36.0%, 38.8%]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4614BAA" w14:textId="7191697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38.0% [36.6%, 39.2%]</w:t>
            </w:r>
          </w:p>
        </w:tc>
      </w:tr>
      <w:tr w:rsidR="00D80C1F" w:rsidRPr="003345DD" w14:paraId="68573D81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C176EF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A08A90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948A33F" w14:textId="650F8C8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7.7% [6.9%, 8.4%]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2AB627C" w14:textId="355A776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11.5% [10.3%, 12.6%]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3EDE42C" w14:textId="0D8E680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8.8% [7.7%, 10.2%]</w:t>
            </w:r>
          </w:p>
        </w:tc>
      </w:tr>
      <w:tr w:rsidR="00D80C1F" w:rsidRPr="003345DD" w14:paraId="584C9930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5DF6FA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7CC3CA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140AA5E" w14:textId="4E4B366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1.5% [1.1%, 1.9%]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8D492BD" w14:textId="06B927D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2.1% [1.8%, 2.7%]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E0E5E84" w14:textId="2808160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2.6% [2.2%, 3.1%]</w:t>
            </w:r>
          </w:p>
        </w:tc>
      </w:tr>
      <w:tr w:rsidR="00D80C1F" w:rsidRPr="003345DD" w14:paraId="0E406EC8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D9D98D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1FE024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8A9DC72" w14:textId="38FB5D1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1.6% [1.1%, 2.0%]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77AD110" w14:textId="1B8A23E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4.3% [3.7%, 5.0%]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DB32FDF" w14:textId="10CB329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11.7% [9.9%, 14.4%]</w:t>
            </w:r>
          </w:p>
        </w:tc>
      </w:tr>
      <w:tr w:rsidR="00D80C1F" w:rsidRPr="003345DD" w14:paraId="1AF2AEC8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8E6B05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lastRenderedPageBreak/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508EB7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23D8ACB" w14:textId="3FE82C5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70.0% [68.7%, 71.2%]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E027CCA" w14:textId="0F159EB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79.1% [77.7%, 80.5%]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07A3290" w14:textId="7E33FC4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82.2% [80.3%, 85.3%]</w:t>
            </w:r>
          </w:p>
        </w:tc>
      </w:tr>
      <w:tr w:rsidR="00D80C1F" w:rsidRPr="003345DD" w14:paraId="7290CF5D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B27FAD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7CF995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23AB37C" w14:textId="79B1357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23.6% [22.2%, 24.9%]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1049940" w14:textId="7CF1AD6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42.6% [40.7%, 44.4%]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8781A2C" w14:textId="3EC745A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51.8% [47.8%, 57.8%]</w:t>
            </w:r>
          </w:p>
        </w:tc>
      </w:tr>
      <w:tr w:rsidR="00D80C1F" w:rsidRPr="003345DD" w14:paraId="5B3684F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8702AA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220487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B88DF3C" w14:textId="7D71586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59.3% [57.8%, 60.9%]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CE8F11C" w14:textId="7C20879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77.3% [75.8%, 78.8%]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F76CA2B" w14:textId="7E367B9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81.7% [78.4%, 86.9%]</w:t>
            </w:r>
          </w:p>
        </w:tc>
      </w:tr>
      <w:tr w:rsidR="00D80C1F" w:rsidRPr="003345DD" w14:paraId="07A2855E" w14:textId="77777777" w:rsidTr="00EB5F20">
        <w:trPr>
          <w:trHeight w:val="240"/>
        </w:trPr>
        <w:tc>
          <w:tcPr>
            <w:tcW w:w="27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91F6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WWID</w:t>
            </w:r>
          </w:p>
        </w:tc>
        <w:tc>
          <w:tcPr>
            <w:tcW w:w="174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57F9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BA169" w14:textId="6690939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16.6% [15.5%, 17.8%]</w:t>
            </w:r>
          </w:p>
        </w:tc>
        <w:tc>
          <w:tcPr>
            <w:tcW w:w="29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C1AC7" w14:textId="26ED17F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34.2% [32.5%, 36.1%]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C11C5" w14:textId="4ACDC4F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43.7% [39.8%, 49.9%]</w:t>
            </w:r>
          </w:p>
        </w:tc>
      </w:tr>
      <w:tr w:rsidR="00D80C1F" w:rsidRPr="003345DD" w14:paraId="3C6A9E09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0E30F9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1DAB0C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DBDC692" w14:textId="5983EB8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14.9% [13.8%, 16.1%]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477BE6B" w14:textId="793F224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23.3% [22.3%, 24.3%]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10D0FC45" w14:textId="17FEE09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36.4% [35.3%, 37.6%]</w:t>
            </w:r>
          </w:p>
        </w:tc>
      </w:tr>
      <w:tr w:rsidR="00D80C1F" w:rsidRPr="003345DD" w14:paraId="3ADEBB4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13D973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2DFBC1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C3F1898" w14:textId="7211651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31.1% [29.7%, 32.3%]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B9F4415" w14:textId="20E271E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33.0% [32.1%, 34.1%]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8038A54" w14:textId="5ECC8A9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29.5% [28.2%, 31.1%]</w:t>
            </w:r>
          </w:p>
        </w:tc>
      </w:tr>
      <w:tr w:rsidR="00D80C1F" w:rsidRPr="003345DD" w14:paraId="1A685A6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DC2F83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BB85D8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AE7A7FB" w14:textId="3E62BF2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9.4% [8.3%, 10.4%]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240FAA" w14:textId="7D60B25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15.7% [14.9%, 16.4%]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679D189" w14:textId="0D6AF12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27.3% [25.7%, 29.2%]</w:t>
            </w:r>
          </w:p>
        </w:tc>
      </w:tr>
      <w:tr w:rsidR="00D80C1F" w:rsidRPr="003345DD" w14:paraId="22A74DC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05FD40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7566231" w14:textId="7AF42AC2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801D47A" w14:textId="682CA3A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30.5% [29.0%, 31.9%]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94154FD" w14:textId="0D6D1D8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24.6% [23.7%, 25.6%]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A6653BD" w14:textId="333304E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26.0% [24.7%, 27.4%]</w:t>
            </w:r>
          </w:p>
        </w:tc>
      </w:tr>
      <w:tr w:rsidR="00D80C1F" w:rsidRPr="003345DD" w14:paraId="5959242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760B10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3732CA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4860DB1" w14:textId="7C01218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10.2% [9.2%, 11.3%]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5C80A27" w14:textId="1E318EA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14.5% [13.7%, 15.2%]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63A659E" w14:textId="6CCBABE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25.4% [24.4%, 26.2%]</w:t>
            </w:r>
          </w:p>
        </w:tc>
      </w:tr>
      <w:tr w:rsidR="00D80C1F" w:rsidRPr="003345DD" w14:paraId="5D32ECCE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BCCF07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032E31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B3E0674" w14:textId="058B2E0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31.6% [30.2%, 33.1%]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58A4C9B" w14:textId="66D7CED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34.8% [33.7%, 35.9%]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5A9C68E" w14:textId="723502B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35.3% [33.7%, 36.8%]</w:t>
            </w:r>
          </w:p>
        </w:tc>
      </w:tr>
      <w:tr w:rsidR="00D80C1F" w:rsidRPr="003345DD" w14:paraId="0289326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5B3960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58F08F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B57F30C" w14:textId="3A77408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8.5% [7.6%, 9.5%]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141536" w14:textId="354B124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11.2% [10.5%, 12.1%]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57E8A37" w14:textId="50C7C28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13.1% [12.2%, 14.0%]</w:t>
            </w:r>
          </w:p>
        </w:tc>
      </w:tr>
      <w:tr w:rsidR="00D80C1F" w:rsidRPr="003345DD" w14:paraId="27CC2CB7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5F6BC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BB6099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19A7FA1" w14:textId="1D07283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[0.8%, 1.5%]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F1F2FE9" w14:textId="08C055B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0.9% [0.7%, 1.1%]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A7DD11D" w14:textId="471145A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0.7% [0.6%, 1.0%]</w:t>
            </w:r>
          </w:p>
        </w:tc>
      </w:tr>
      <w:tr w:rsidR="00D80C1F" w:rsidRPr="003345DD" w14:paraId="498DB41D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EDC208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DD8AFC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CDC9C91" w14:textId="1E9D1A2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1.5% [1.1%, 1.8%]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66F4BC0" w14:textId="29B9E2B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2.6% [2.2%, 3.0%]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6BA063A" w14:textId="2B9B7C8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5.2% [4.6%, 6.0%]</w:t>
            </w:r>
          </w:p>
        </w:tc>
      </w:tr>
      <w:tr w:rsidR="00D80C1F" w:rsidRPr="003345DD" w14:paraId="78C73D0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C439C9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DB47D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F5ED32C" w14:textId="0248C13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40.5% [38.9%, 41.8%]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3D82C4D" w14:textId="20DCD83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43.0% [41.9%, 44.2%]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72886C6" w14:textId="03FA96C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47.6% [46.5%, 49.0%]</w:t>
            </w:r>
          </w:p>
        </w:tc>
      </w:tr>
      <w:tr w:rsidR="00D80C1F" w:rsidRPr="003345DD" w14:paraId="5DFEE85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E7E4E3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E8AEE2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2DEBF55" w14:textId="7E1EE75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23.2% [22.0%, 24.4%]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65EFB11" w14:textId="6728C20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28.5% [27.3%, 29.7%]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4D29730" w14:textId="3EB807E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38.9% [36.7%, 41.0%]</w:t>
            </w:r>
          </w:p>
        </w:tc>
      </w:tr>
      <w:tr w:rsidR="00D80C1F" w:rsidRPr="003345DD" w14:paraId="21F93982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7257FD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4A65A9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CECF8AA" w14:textId="719A223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41.9% [40.5%, 43.6%]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A0C6DFF" w14:textId="7851247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47.8% [46.6%, 48.9%]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9E49A1E" w14:textId="2D30823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58.3% [56.2%, 60.9%]</w:t>
            </w:r>
          </w:p>
        </w:tc>
      </w:tr>
      <w:tr w:rsidR="00D80C1F" w:rsidRPr="003345DD" w14:paraId="5703FB4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FE41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Men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DA16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64ABB" w14:textId="0656F2E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9.7% [8.8%, 10.6%]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DBF14" w14:textId="33F98BA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13.8% [13.0%, 14.7%]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81F43" w14:textId="5CA62B3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19.9% [18.6%, 21.4%]</w:t>
            </w:r>
          </w:p>
        </w:tc>
      </w:tr>
      <w:tr w:rsidR="00D80C1F" w:rsidRPr="003345DD" w14:paraId="2D033529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B6D2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7E20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858AE" w14:textId="256804C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7.7% [7.4%, 8.1%]</w:t>
            </w:r>
          </w:p>
        </w:tc>
        <w:tc>
          <w:tcPr>
            <w:tcW w:w="29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ECF2B" w14:textId="22167F8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13.5% [13.2%, 14.0%]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E9B29" w14:textId="1C5C1F7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14.4% [14.0%, 15.0%]</w:t>
            </w:r>
          </w:p>
        </w:tc>
      </w:tr>
      <w:tr w:rsidR="00D80C1F" w:rsidRPr="003345DD" w14:paraId="31F9C6FC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F1B216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EDCB55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425DDD6" w14:textId="479A8A8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24.9% [24.4%, 25.5%]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BBC5818" w14:textId="7FBA3F8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33.2% [32.6%, 33.8%]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38C8C94" w14:textId="3147160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37.2% [35.8%, 39.1%]</w:t>
            </w:r>
          </w:p>
        </w:tc>
      </w:tr>
      <w:tr w:rsidR="00D80C1F" w:rsidRPr="003345DD" w14:paraId="30BB5740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653746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AA4AE5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AC1182B" w14:textId="7CA391E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10.0% [9.6%, 10.5%]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CC91E48" w14:textId="6DFAB33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17.4% [17.0%, 17.8%]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A9BA951" w14:textId="1FA21EC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29.7% [27.6%, 32.3%]</w:t>
            </w:r>
          </w:p>
        </w:tc>
      </w:tr>
      <w:tr w:rsidR="00D80C1F" w:rsidRPr="003345DD" w14:paraId="3E608A2E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E0F0F6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2CE1A56" w14:textId="5C64D6DA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7D5391E" w14:textId="60383F7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27.5% [26.9%, 28.1%]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9FD38F9" w14:textId="26F2B4E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26.3% [25.7%, 26.9%]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27F72B7" w14:textId="7FD4188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27.2% [25.9%, 28.9%]</w:t>
            </w:r>
          </w:p>
        </w:tc>
      </w:tr>
      <w:tr w:rsidR="00D80C1F" w:rsidRPr="003345DD" w14:paraId="0CDED1A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8A1ED4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718FCE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4AB45FF" w14:textId="29ABEC9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13.8% [13.3%, 14.2%]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29A908D3" w14:textId="00C1ADB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18.7% [18.2%, 19.1%]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4C4618A" w14:textId="758CECB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29.0% [27.9%, 30.7%]</w:t>
            </w:r>
          </w:p>
        </w:tc>
      </w:tr>
      <w:tr w:rsidR="00D80C1F" w:rsidRPr="003345DD" w14:paraId="6FAE6EAA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B1D204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76BF0E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53058EBB" w14:textId="7228D1C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45.8% [45.1%, 46.4%]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7417A59" w14:textId="0BE4F24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48.7% [48.3%, 49.3%]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5FF56B6" w14:textId="41A043C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45.4% [44.4%, 46.7%]</w:t>
            </w:r>
          </w:p>
        </w:tc>
      </w:tr>
      <w:tr w:rsidR="00D80C1F" w:rsidRPr="003345DD" w14:paraId="0A2E7EFD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1D854D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33B70E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A68367A" w14:textId="38207DC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8.3% [7.9%, 8.6%]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AFE9BE5" w14:textId="3E114F8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10.1% [9.8%, 10.5%]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4AF7528" w14:textId="4F52061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12.1% [11.4%, 12.9%]</w:t>
            </w:r>
          </w:p>
        </w:tc>
      </w:tr>
      <w:tr w:rsidR="00D80C1F" w:rsidRPr="003345DD" w14:paraId="186902F8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4CA625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32B607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421FE223" w14:textId="3676BF1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[1.1%, 1.4%]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C3321B2" w14:textId="46FD6B9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[1.1%, 1.3%]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0A0805B" w14:textId="4D2007B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1.0% [0.8%, 1.1%]</w:t>
            </w:r>
          </w:p>
        </w:tc>
      </w:tr>
      <w:tr w:rsidR="00D80C1F" w:rsidRPr="003345DD" w14:paraId="789D6737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FA3AAC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4DA6C9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A853C85" w14:textId="5157A1C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[1.3%, 1.6%]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46F755D" w14:textId="6FC7302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2.7% [2.5%, 2.8%]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2F6295B" w14:textId="69663CB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6.3% [5.7%, 7.2%]</w:t>
            </w:r>
          </w:p>
        </w:tc>
      </w:tr>
      <w:tr w:rsidR="00D80C1F" w:rsidRPr="003345DD" w14:paraId="209C9A32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98D9D0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8CE96C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87AF35D" w14:textId="514DC5F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30.2% [29.6%, 30.8%]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FD6EA8F" w14:textId="03D83C6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39.3% [38.7%, 39.8%]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22F15D7F" w14:textId="6F2A221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42.7% [41.5%, 44.4%]</w:t>
            </w:r>
          </w:p>
        </w:tc>
      </w:tr>
      <w:tr w:rsidR="00D80C1F" w:rsidRPr="003345DD" w14:paraId="7FC4B80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2D4277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FFAB5A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017B511" w14:textId="7FD1C7B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29.0% [28.4%, 29.6%]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88A0825" w14:textId="55DC557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36.2% [35.6%, 36.8%]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2674B68" w14:textId="09A8A6C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45.1% [42.6%, 48.2%]</w:t>
            </w:r>
          </w:p>
        </w:tc>
      </w:tr>
      <w:tr w:rsidR="00D80C1F" w:rsidRPr="003345DD" w14:paraId="43C4D361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8D60B3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67908E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C56A003" w14:textId="1106D0E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42.7% [42.0%, 43.3%]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2459218" w14:textId="28A498D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52.4% [51.7%, 53.0%]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2027810" w14:textId="05E4BCE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59.9% [57.6%, 63.3%]</w:t>
            </w:r>
          </w:p>
        </w:tc>
      </w:tr>
      <w:tr w:rsidR="00D80C1F" w:rsidRPr="003345DD" w14:paraId="5DAE68A4" w14:textId="77777777" w:rsidTr="00EB5F20">
        <w:trPr>
          <w:trHeight w:val="240"/>
        </w:trPr>
        <w:tc>
          <w:tcPr>
            <w:tcW w:w="27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E1AB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Men</w:t>
            </w:r>
          </w:p>
        </w:tc>
        <w:tc>
          <w:tcPr>
            <w:tcW w:w="174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3963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70E4E" w14:textId="43432E0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8.9% [8.4%, 9.3%]</w:t>
            </w:r>
          </w:p>
        </w:tc>
        <w:tc>
          <w:tcPr>
            <w:tcW w:w="29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C9B15" w14:textId="55DCCC6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15.2% [14.7%, 15.6%]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638D1" w14:textId="5C25379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20.8% [19.3%, 22.7%]</w:t>
            </w:r>
          </w:p>
        </w:tc>
      </w:tr>
      <w:tr w:rsidR="00D80C1F" w:rsidRPr="003345DD" w14:paraId="12F64242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06F136B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6ECBF95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2298507" w14:textId="09751B0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15.2% [14.5%, 16.1%]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DE1324A" w14:textId="1F0963F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25.8% [24.9%, 26.7%]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33530512" w14:textId="70AAF77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38.5% [37.0%, 39.9%]</w:t>
            </w:r>
          </w:p>
        </w:tc>
      </w:tr>
      <w:tr w:rsidR="00D80C1F" w:rsidRPr="003345DD" w14:paraId="75CE3ECD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C5892B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D01BE9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6FA6D19" w14:textId="54CC7BA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35.0% [34.1%, 35.8%]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0380650" w14:textId="7B723A1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45.2% [44.0%, 46.2%]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05707AD" w14:textId="5D9C519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42.1% [39.7%, 45.4%]</w:t>
            </w:r>
          </w:p>
        </w:tc>
      </w:tr>
      <w:tr w:rsidR="00D80C1F" w:rsidRPr="003345DD" w14:paraId="41295E0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44C3F3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C2163C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7FD20AF" w14:textId="27F388E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9.3% [8.8%, 10.0%]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4DBA255" w14:textId="0BC6142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16.0% [15.3%, 16.7%]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8EF58AA" w14:textId="2D7F704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27.6% [25.8%, 30.4%]</w:t>
            </w:r>
          </w:p>
        </w:tc>
      </w:tr>
      <w:tr w:rsidR="00D80C1F" w:rsidRPr="003345DD" w14:paraId="1201B06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B091E7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7E19E1B" w14:textId="64401946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57B4F8C" w14:textId="3CC9978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29.4% [28.4%, 30.4%]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6A76A40" w14:textId="0E06095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26.9% [26.1%, 27.7%]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A40286" w14:textId="695A0A3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27.4% [25.8%, 29.4%]</w:t>
            </w:r>
          </w:p>
        </w:tc>
      </w:tr>
      <w:tr w:rsidR="00D80C1F" w:rsidRPr="003345DD" w14:paraId="4B845D7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5D89A6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1A87CD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7C9537C" w14:textId="4288C06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10.3% [9.6%, 11.0%]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194BC07" w14:textId="39B9F0E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15.7% [15.1%, 16.4%]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1FE154F" w14:textId="5009410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25.7% [24.6%, 27.1%]</w:t>
            </w:r>
          </w:p>
        </w:tc>
      </w:tr>
      <w:tr w:rsidR="00D80C1F" w:rsidRPr="003345DD" w14:paraId="19B273F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00203B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855050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0AFBCCE" w14:textId="29D8006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25.3% [24.3%, 26.4%]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0EB190F" w14:textId="15229FB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33.8% [32.8%, 34.7%]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62D0F58" w14:textId="609317A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35.9% [34.0%, 38.5%]</w:t>
            </w:r>
          </w:p>
        </w:tc>
      </w:tr>
      <w:tr w:rsidR="00D80C1F" w:rsidRPr="003345DD" w14:paraId="08C1D2EC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E17BD9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FD15B8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DB0B4FD" w14:textId="03FD842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8.3% [7.7%, 9.0%]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1C262D" w14:textId="0B1BA9C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10.8% [10.3%, 11.5%]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5F16523" w14:textId="0D6B767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12.9% [12.1%, 14.0%]</w:t>
            </w:r>
          </w:p>
        </w:tc>
      </w:tr>
      <w:tr w:rsidR="00D80C1F" w:rsidRPr="003345DD" w14:paraId="726AEA6B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EC56E1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71D57B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BBA44B8" w14:textId="3E36145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[0.9%, 1.4%]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3EB26C1" w14:textId="1C0FA5E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1.0% [0.9%, 1.2%]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F3A80C6" w14:textId="39FA4BD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0.8% [0.7%, 1.0%]</w:t>
            </w:r>
          </w:p>
        </w:tc>
      </w:tr>
      <w:tr w:rsidR="00D80C1F" w:rsidRPr="003345DD" w14:paraId="525D6759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AAFF77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BB48B8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859C64E" w14:textId="4D3F2A1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[1.2%, 1.7%]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7199FBD" w14:textId="6C90BF3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2.5% [2.2%, 2.8%]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D11E3D0" w14:textId="3127822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6.1% [5.2%, 7.0%]</w:t>
            </w:r>
          </w:p>
        </w:tc>
      </w:tr>
      <w:tr w:rsidR="00D80C1F" w:rsidRPr="003345DD" w14:paraId="47C3F2E7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52916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EA2097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95218A3" w14:textId="1332C42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42.0% [41.0%, 43.2%]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D87E91A" w14:textId="76F4FE1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49.7% [48.7%, 50.9%]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20653A8" w14:textId="0E88E79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52.9% [50.8%, 55.4%]</w:t>
            </w:r>
          </w:p>
        </w:tc>
      </w:tr>
      <w:tr w:rsidR="00D80C1F" w:rsidRPr="003345DD" w14:paraId="2E333FC0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34A5B7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6A3C30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37D41AD" w14:textId="606275E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20.1% [19.1%, 21.0%]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74D5FCB" w14:textId="092398E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29.3% [28.2%, 30.3%]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E60AF56" w14:textId="5FDB3E1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39.8% [37.2%, 43.6%]</w:t>
            </w:r>
          </w:p>
        </w:tc>
      </w:tr>
      <w:tr w:rsidR="00D80C1F" w:rsidRPr="003345DD" w14:paraId="6A70AFD4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F21637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EF2C23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210E7E3" w14:textId="280CED5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40.5% [39.3%, 41.6%]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D9C9C45" w14:textId="33DC58A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53.6% [52.2%, 54.7%]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C23F4BC" w14:textId="0F4A74A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63.0% [60.2%, 67.2%]</w:t>
            </w:r>
          </w:p>
        </w:tc>
      </w:tr>
      <w:tr w:rsidR="00D80C1F" w:rsidRPr="003345DD" w14:paraId="30043D6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016489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1EA690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8CCB5B2" w14:textId="34152E3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8.6% [8.0%, 9.3%]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063481A" w14:textId="661450D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16.1% [15.3%, 16.9%]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BD1F081" w14:textId="5BA0B6A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22.9% [21.0%, 25.6%]</w:t>
            </w:r>
          </w:p>
        </w:tc>
      </w:tr>
      <w:tr w:rsidR="00D80C1F" w:rsidRPr="003345DD" w14:paraId="14BC231E" w14:textId="77777777" w:rsidTr="00EB5F20">
        <w:trPr>
          <w:trHeight w:val="240"/>
        </w:trPr>
        <w:tc>
          <w:tcPr>
            <w:tcW w:w="2700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DB5AA7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lastRenderedPageBreak/>
              <w:t>White Heterosexual Women</w:t>
            </w:r>
          </w:p>
        </w:tc>
        <w:tc>
          <w:tcPr>
            <w:tcW w:w="1740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D5A24C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76409B16" w14:textId="611562B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32.3% [31.5%, 33.1%]</w:t>
            </w:r>
          </w:p>
        </w:tc>
        <w:tc>
          <w:tcPr>
            <w:tcW w:w="2970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278A83D2" w14:textId="3B4A39E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49.9% [49.4%, 50.6%]</w:t>
            </w:r>
          </w:p>
        </w:tc>
        <w:tc>
          <w:tcPr>
            <w:tcW w:w="2880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14:paraId="07EFC744" w14:textId="0790AE0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60.2% [59.1%, 61.3%]</w:t>
            </w:r>
          </w:p>
        </w:tc>
      </w:tr>
      <w:tr w:rsidR="00D80C1F" w:rsidRPr="003345DD" w14:paraId="5B622ADE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09BFE3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4B73F59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AA1A6DB" w14:textId="04404FB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43.6% [42.9%, 44.5%]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68AE2D8" w14:textId="28EBDAD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56.5% [55.8%, 57.3%]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92D56A7" w14:textId="11CEF13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62.7% [61.1%, 64.3%]</w:t>
            </w:r>
          </w:p>
        </w:tc>
      </w:tr>
      <w:tr w:rsidR="00D80C1F" w:rsidRPr="003345DD" w14:paraId="171B7C6E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60137D8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6C4BAE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4431599" w14:textId="4D1717C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11.1% [10.5%, 11.7%]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CA054B7" w14:textId="7E1ECBD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33.7% [33.0%, 34.4%]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DDECAEB" w14:textId="4108A2E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64.0% [61.1%, 67.1%]</w:t>
            </w:r>
          </w:p>
        </w:tc>
      </w:tr>
      <w:tr w:rsidR="00D80C1F" w:rsidRPr="003345DD" w14:paraId="51F0015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481408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D958091" w14:textId="1DD0905D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B720861" w14:textId="64D8145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40.2% [39.4%, 40.9%]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0B83293" w14:textId="6103CC6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36.7% [35.9%, 37.5%]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5791A3A" w14:textId="7AC9B10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33.4% [31.5%, 35.5%]</w:t>
            </w:r>
          </w:p>
        </w:tc>
      </w:tr>
      <w:tr w:rsidR="00D80C1F" w:rsidRPr="003345DD" w14:paraId="1C07CC69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F6FE0A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20B8C5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1014B01E" w14:textId="444DF42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10.8% [10.2%, 11.3%]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4B52AB3" w14:textId="4A5E006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20.9% [20.3%, 21.4%]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533B732" w14:textId="623A64D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36.1% [34.9%, 37.1%]</w:t>
            </w:r>
          </w:p>
        </w:tc>
      </w:tr>
      <w:tr w:rsidR="00D80C1F" w:rsidRPr="003345DD" w14:paraId="63B6B5F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239AA6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94B8F4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52C490DA" w14:textId="04CDEF0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29.0% [28.2%, 29.7%]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9F5D0E9" w14:textId="3EB24E3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31.7% [31.0%, 32.2%]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65C730E" w14:textId="396C5EC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29.1% [28.1%, 30.1%]</w:t>
            </w:r>
          </w:p>
        </w:tc>
      </w:tr>
      <w:tr w:rsidR="00D80C1F" w:rsidRPr="003345DD" w14:paraId="5890F83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36F319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BCF94C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58A6A7C" w14:textId="6B02C8A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6.8% [6.4%, 7.2%]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A23DDA2" w14:textId="789CB04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9.5% [9.1%, 9.8%]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6CFA475F" w14:textId="7B7178F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8.3% [7.9%, 8.8%]</w:t>
            </w:r>
          </w:p>
        </w:tc>
      </w:tr>
      <w:tr w:rsidR="00D80C1F" w:rsidRPr="003345DD" w14:paraId="788D192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C8EC3E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BFF173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24298034" w14:textId="10EA5C0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[1.0%, 1.4%]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672816B7" w14:textId="052885B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[1.0%, 1.3%]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7FC63CB" w14:textId="2CAE7F6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1.3% [1.1%, 1.4%]</w:t>
            </w:r>
          </w:p>
        </w:tc>
      </w:tr>
      <w:tr w:rsidR="00D80C1F" w:rsidRPr="003345DD" w14:paraId="520FA15B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580A755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444367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7E94A7D" w14:textId="71B5F88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1.5% [1.3%, 1.7%]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BDB9B83" w14:textId="112C783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3.4% [3.1%, 3.6%]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2E9E554" w14:textId="038A0B0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8.7% [7.7%, 9.4%]</w:t>
            </w:r>
          </w:p>
        </w:tc>
      </w:tr>
      <w:tr w:rsidR="00D80C1F" w:rsidRPr="003345DD" w14:paraId="3ABABA22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CADF1B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781F6C5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88B7A60" w14:textId="053E482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60.4% [59.6%, 61.2%]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9E2A6FE" w14:textId="15027E4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71.0% [70.4%, 71.7%]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72D2A41" w14:textId="2DED12C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76.9% [75.7%, 77.8%]</w:t>
            </w:r>
          </w:p>
        </w:tc>
      </w:tr>
      <w:tr w:rsidR="00D80C1F" w:rsidRPr="003345DD" w14:paraId="2A22C40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28837ED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57A706A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DB7261C" w14:textId="40B8952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26.0% [25.3%, 26.7%]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63DDA29" w14:textId="5E83F8A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41.1% [40.3%, 41.9%]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DE73680" w14:textId="669E88D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56.0% [53.2%, 58.6%]</w:t>
            </w:r>
          </w:p>
        </w:tc>
      </w:tr>
      <w:tr w:rsidR="00D80C1F" w:rsidRPr="003345DD" w14:paraId="5C0E76D0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2C6762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2AF0EC1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0D5ED7C" w14:textId="66B9CC2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56.6% [55.8%, 57.3%]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5A04930D" w14:textId="3FBDE90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71.4% [70.6%, 72.2%]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7C8A2DDD" w14:textId="09416EF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81.5% [79.3%, 83.4%]</w:t>
            </w:r>
          </w:p>
        </w:tc>
      </w:tr>
      <w:tr w:rsidR="00D80C1F" w:rsidRPr="003345DD" w14:paraId="5AC72429" w14:textId="77777777" w:rsidTr="00EB5F20">
        <w:trPr>
          <w:trHeight w:val="240"/>
        </w:trPr>
        <w:tc>
          <w:tcPr>
            <w:tcW w:w="270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0E96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White Heterosexual Women</w:t>
            </w:r>
          </w:p>
        </w:tc>
        <w:tc>
          <w:tcPr>
            <w:tcW w:w="174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6ADB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43B00" w14:textId="6CE44DC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15.9% [15.3%, 16.5%]</w:t>
            </w:r>
          </w:p>
        </w:tc>
        <w:tc>
          <w:tcPr>
            <w:tcW w:w="29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834D6" w14:textId="3C312A8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31.0% [30.3%, 31.8%]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FCB4D" w14:textId="5200E9E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45.4% [42.9%, 47.7%]</w:t>
            </w:r>
          </w:p>
        </w:tc>
      </w:tr>
      <w:tr w:rsidR="00D80C1F" w:rsidRPr="003345DD" w14:paraId="2FA0C51F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24C314E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6B05E43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5C110D50" w14:textId="03236EE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16.4% [16.0%, 16.7%]</w:t>
            </w:r>
          </w:p>
        </w:tc>
        <w:tc>
          <w:tcPr>
            <w:tcW w:w="297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15388F4E" w14:textId="50F87EB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30.6% [30.3%, 31.0%]</w:t>
            </w:r>
          </w:p>
        </w:tc>
        <w:tc>
          <w:tcPr>
            <w:tcW w:w="288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  <w:hideMark/>
          </w:tcPr>
          <w:p w14:paraId="35DE63A0" w14:textId="5E7B205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48.8% [47.9%, 49.5%]</w:t>
            </w:r>
          </w:p>
        </w:tc>
      </w:tr>
      <w:tr w:rsidR="00D80C1F" w:rsidRPr="003345DD" w14:paraId="3D6FFE52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5B7017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8C10057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F36BA9C" w14:textId="464BDB7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41.3% [40.9%, 41.7%]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1A1C492" w14:textId="3540354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49.8% [49.5%, 50.2%]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5FEDCF9" w14:textId="0A95F65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48.3% [47.4%, 49.2%]</w:t>
            </w:r>
          </w:p>
        </w:tc>
      </w:tr>
      <w:tr w:rsidR="00D80C1F" w:rsidRPr="003345DD" w14:paraId="0971A41E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C7C5CA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9FBCD8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C08CA32" w14:textId="7A3AE30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10.6% [10.3%, 10.9%]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41E0AB" w14:textId="4C8CDC7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13.6% [13.3%, 13.8%]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254C762" w14:textId="30282C0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13.9% [13.4%, 14.4%]</w:t>
            </w:r>
          </w:p>
        </w:tc>
      </w:tr>
      <w:tr w:rsidR="00D80C1F" w:rsidRPr="003345DD" w14:paraId="04CB00F2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7B1B82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7F2121D" w14:textId="3DCD2312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CADB350" w14:textId="3CEAA13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30.8% [30.3%, 31.1%]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EC4B031" w14:textId="273F435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31.5% [31.0%, 31.9%]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AA8477A" w14:textId="723130C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30.0% [28.6%, 31.0%]</w:t>
            </w:r>
          </w:p>
        </w:tc>
      </w:tr>
      <w:tr w:rsidR="00D80C1F" w:rsidRPr="003345DD" w14:paraId="5754FA3A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AEFED6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1743A3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2E99B02" w14:textId="0A00594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14.4% [14.1%, 14.8%]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6EC6575" w14:textId="4EA11C5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24.1% [23.8%, 24.4%]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5FD0928" w14:textId="76BA163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38.6% [37.7%, 39.3%]</w:t>
            </w:r>
          </w:p>
        </w:tc>
      </w:tr>
      <w:tr w:rsidR="00D80C1F" w:rsidRPr="003345DD" w14:paraId="429D77F9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21073D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C38C0B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847175C" w14:textId="7DF0B29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44.3% [43.9%, 44.8%]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A57F246" w14:textId="4B73AD5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47.5% [47.2%, 47.9%]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AF636B5" w14:textId="5934B1B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46.1% [45.5%, 46.6%]</w:t>
            </w:r>
          </w:p>
        </w:tc>
      </w:tr>
      <w:tr w:rsidR="00D80C1F" w:rsidRPr="003345DD" w14:paraId="362594E9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E106A7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6D13D5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2BBC00" w14:textId="7C1D7B6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6.9% [6.7%, 7.1%]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CD83412" w14:textId="0E4DDDF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10.2% [10.0%, 10.4%]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D52A235" w14:textId="70E5B02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9.3% [9.0%, 9.7%]</w:t>
            </w:r>
          </w:p>
        </w:tc>
      </w:tr>
      <w:tr w:rsidR="00D80C1F" w:rsidRPr="003345DD" w14:paraId="1799863B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ACE775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DC48C5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8488946" w14:textId="227B9B9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[1.1%, 1.3%]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1C70796" w14:textId="2BA40AE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[1.1%, 1.2%]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B7AF86E" w14:textId="7EF2298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[1.1%, 1.3%]</w:t>
            </w:r>
          </w:p>
        </w:tc>
      </w:tr>
      <w:tr w:rsidR="00D80C1F" w:rsidRPr="003345DD" w14:paraId="38889D9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7BF38F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DF9F42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919AAC7" w14:textId="70A25F0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[1.3%, 1.5%]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8B9904C" w14:textId="19DB448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3.3% [3.2%, 3.4%]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1E1A520" w14:textId="68C70FD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10.3% [9.6%, 10.8%]</w:t>
            </w:r>
          </w:p>
        </w:tc>
      </w:tr>
      <w:tr w:rsidR="00D80C1F" w:rsidRPr="003345DD" w14:paraId="57F6784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C12389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212D6E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7CBE72F" w14:textId="33639C5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50.4% [50.0%, 50.8%]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70F2E7" w14:textId="6B493ED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60.9% [60.6%, 61.3%]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C23796F" w14:textId="53C742F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66.6% [65.7%, 67.3%]</w:t>
            </w:r>
          </w:p>
        </w:tc>
      </w:tr>
      <w:tr w:rsidR="00D80C1F" w:rsidRPr="003345DD" w14:paraId="6E5B8405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5713DA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456B47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D5604B0" w14:textId="61D359F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29.7% [29.4%, 30.1%]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7FE840B" w14:textId="2271942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38.2% [37.7%, 38.6%]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A1C6500" w14:textId="2A9DF5D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44.1% [42.7%, 45.4%]</w:t>
            </w:r>
          </w:p>
        </w:tc>
      </w:tr>
      <w:tr w:rsidR="00D80C1F" w:rsidRPr="003345DD" w14:paraId="0F85D08F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7E4978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796A6B5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9864738" w14:textId="01CFFDB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53.2% [52.9%, 53.7%]</w:t>
            </w:r>
          </w:p>
        </w:tc>
        <w:tc>
          <w:tcPr>
            <w:tcW w:w="297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F67048A" w14:textId="4E0D96B7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64.6% [64.1%, 65.0%]</w:t>
            </w:r>
          </w:p>
        </w:tc>
        <w:tc>
          <w:tcPr>
            <w:tcW w:w="2880" w:type="dxa"/>
            <w:tcBorders>
              <w:top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E25E9C3" w14:textId="2DE06B7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71.7% [70.2%, 72.9%]</w:t>
            </w:r>
          </w:p>
        </w:tc>
      </w:tr>
      <w:tr w:rsidR="00D80C1F" w:rsidRPr="003345DD" w14:paraId="51D4CE6C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EB50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Black/AA Heterosexual Women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36E1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22F35" w14:textId="792EB75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15.2% [14.9%, 15.6%]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E476" w14:textId="11E7574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24.6% [24.2%, 25.0%]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E6565" w14:textId="4D9F338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30.8% [29.5%, 31.9%]</w:t>
            </w:r>
          </w:p>
        </w:tc>
      </w:tr>
      <w:tr w:rsidR="00D80C1F" w:rsidRPr="003345DD" w14:paraId="0ED3FE56" w14:textId="77777777" w:rsidTr="00EB5F20">
        <w:trPr>
          <w:trHeight w:val="240"/>
        </w:trPr>
        <w:tc>
          <w:tcPr>
            <w:tcW w:w="27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FF34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5CAA8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Anxiety</w:t>
            </w:r>
          </w:p>
        </w:tc>
        <w:tc>
          <w:tcPr>
            <w:tcW w:w="35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C6846" w14:textId="01D5079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24.9% [24.1%, 25.6%]</w:t>
            </w:r>
          </w:p>
        </w:tc>
        <w:tc>
          <w:tcPr>
            <w:tcW w:w="297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905B9" w14:textId="50209ED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49.1% [48.5%, 49.7%]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D37D6" w14:textId="3B75866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78.3% [77.9%, 78.9%]</w:t>
            </w:r>
          </w:p>
        </w:tc>
      </w:tr>
      <w:tr w:rsidR="00D80C1F" w:rsidRPr="003345DD" w14:paraId="2ED7980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5D0EACD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ACCB83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Depression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4AC374F0" w14:textId="3517182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46.2% [45.3%, 47.0%]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769F121" w14:textId="04FC9E2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58.7% [58.2%, 59.4%]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65465F1" w14:textId="756121C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60.5% [59.4%, 62.1%]</w:t>
            </w:r>
          </w:p>
        </w:tc>
      </w:tr>
      <w:tr w:rsidR="00D80C1F" w:rsidRPr="003345DD" w14:paraId="576E90A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FF13232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31F6B3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CKD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7615959" w14:textId="2C1626F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10.6% [10.2%, 11.1%]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CAD9DE7" w14:textId="41835BD3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30.2% [29.5%, 31.0%]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B8F66FB" w14:textId="6074C07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59.1% [55.9%, 63.2%]</w:t>
            </w:r>
          </w:p>
        </w:tc>
      </w:tr>
      <w:tr w:rsidR="00D80C1F" w:rsidRPr="003345DD" w14:paraId="6B613DC5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7AF94C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5EC89A3" w14:textId="514EB5FE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eastAsia="Times New Roman" w:cs="Calibri"/>
                <w:color w:val="000000"/>
                <w:sz w:val="18"/>
                <w:szCs w:val="18"/>
              </w:rPr>
              <w:t>Dyslipidemia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4E691425" w14:textId="267BEBB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32.1% [31.3%, 32.8%]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3036B8CB" w14:textId="1760102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33.9% [33.1%, 34.6%]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E5C060F" w14:textId="4C5AD62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31.8% [29.9%, 34.3%]</w:t>
            </w:r>
          </w:p>
        </w:tc>
      </w:tr>
      <w:tr w:rsidR="00D80C1F" w:rsidRPr="003345DD" w14:paraId="2B06A23A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C8BA3F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41E9FE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Diabetes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5EA862B" w14:textId="7C227F1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10.8% [10.3%, 11.3%]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129DA25" w14:textId="71EE451E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21.6% [21.1%, 22.2%]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0DA26B9A" w14:textId="5CD5DA9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39.1% [38.1%, 40.3%]</w:t>
            </w:r>
          </w:p>
        </w:tc>
      </w:tr>
      <w:tr w:rsidR="00D80C1F" w:rsidRPr="003345DD" w14:paraId="6043002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88A562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2E17C9CC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Hypertension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1A5505A" w14:textId="43BCCF64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29.1% [28.5%, 29.9%]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1E088435" w14:textId="1B9261F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32.6% [32.0%, 33.3%]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7C4B43A" w14:textId="6C845B6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30.2% [29.1%, 31.5%]</w:t>
            </w:r>
          </w:p>
        </w:tc>
      </w:tr>
      <w:tr w:rsidR="00D80C1F" w:rsidRPr="003345DD" w14:paraId="542B5086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0569549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34DE49A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Cancer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4EBCFCC9" w14:textId="4FD5D43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6.9% [6.4%, 7.2%]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33A98CA" w14:textId="60364C2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10.0% [9.7%, 10.4%]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3A045B32" w14:textId="1EF879F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8.5% [8.0%, 9.2%]</w:t>
            </w:r>
          </w:p>
        </w:tc>
      </w:tr>
      <w:tr w:rsidR="00D80C1F" w:rsidRPr="003345DD" w14:paraId="3AF798E1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1CBD09D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B2F127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ESLD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77E409C9" w14:textId="6FA7781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1.2% [1.0%, 1.3%]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02586AD2" w14:textId="517D11D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[0.9%, 1.2%]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1506A513" w14:textId="231914B2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1.1% [1.0%, 1.3%]</w:t>
            </w:r>
          </w:p>
        </w:tc>
      </w:tr>
      <w:tr w:rsidR="00D80C1F" w:rsidRPr="003345DD" w14:paraId="38A3CBAF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47B0CB73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6479E134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MI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32C16D58" w14:textId="4F17AA9F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1.4% [1.2%, 1.6%]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418CA08F" w14:textId="508BE081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3.0% [2.7%, 3.2%]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4AF874C0" w14:textId="61FB9D3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8.0% [7.3%, 9.0%]</w:t>
            </w:r>
          </w:p>
        </w:tc>
      </w:tr>
      <w:tr w:rsidR="00D80C1F" w:rsidRPr="003345DD" w14:paraId="243C32F4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7EC9BB8E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1C2D45A0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0FD4DB87" w14:textId="0B8B6D49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58.6% [57.8%, 59.2%]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3F679B2" w14:textId="491AA6B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72.3% [71.7%, 72.8%]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1A78F95" w14:textId="74EE69B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85.7% [85.3%, 86.1%]</w:t>
            </w:r>
          </w:p>
        </w:tc>
      </w:tr>
      <w:tr w:rsidR="00D80C1F" w:rsidRPr="003345DD" w14:paraId="367FB1D3" w14:textId="77777777" w:rsidTr="000263AA">
        <w:trPr>
          <w:trHeight w:val="240"/>
        </w:trPr>
        <w:tc>
          <w:tcPr>
            <w:tcW w:w="2700" w:type="dxa"/>
            <w:shd w:val="clear" w:color="auto" w:fill="auto"/>
            <w:noWrap/>
            <w:vAlign w:val="bottom"/>
            <w:hideMark/>
          </w:tcPr>
          <w:p w14:paraId="347B7CB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shd w:val="clear" w:color="auto" w:fill="auto"/>
            <w:noWrap/>
            <w:vAlign w:val="bottom"/>
            <w:hideMark/>
          </w:tcPr>
          <w:p w14:paraId="006CCD5B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Phys.</w:t>
            </w:r>
          </w:p>
        </w:tc>
        <w:tc>
          <w:tcPr>
            <w:tcW w:w="3570" w:type="dxa"/>
            <w:shd w:val="clear" w:color="auto" w:fill="auto"/>
            <w:noWrap/>
            <w:vAlign w:val="bottom"/>
            <w:hideMark/>
          </w:tcPr>
          <w:p w14:paraId="690ED11B" w14:textId="446B7288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22.8% [22.2%, 23.5%]</w:t>
            </w:r>
          </w:p>
        </w:tc>
        <w:tc>
          <w:tcPr>
            <w:tcW w:w="2970" w:type="dxa"/>
            <w:shd w:val="clear" w:color="auto" w:fill="auto"/>
            <w:noWrap/>
            <w:vAlign w:val="bottom"/>
            <w:hideMark/>
          </w:tcPr>
          <w:p w14:paraId="7878E9B9" w14:textId="00C158EC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39.3% [38.5%, 40.2%]</w:t>
            </w:r>
          </w:p>
        </w:tc>
        <w:tc>
          <w:tcPr>
            <w:tcW w:w="2880" w:type="dxa"/>
            <w:shd w:val="clear" w:color="auto" w:fill="auto"/>
            <w:noWrap/>
            <w:vAlign w:val="bottom"/>
            <w:hideMark/>
          </w:tcPr>
          <w:p w14:paraId="51AB5F9C" w14:textId="1B08379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54.7% [52.0%, 58.4%]</w:t>
            </w:r>
          </w:p>
        </w:tc>
      </w:tr>
      <w:tr w:rsidR="00D80C1F" w:rsidRPr="003345DD" w14:paraId="20B0E1F2" w14:textId="77777777" w:rsidTr="00EB5F20">
        <w:trPr>
          <w:trHeight w:val="240"/>
        </w:trPr>
        <w:tc>
          <w:tcPr>
            <w:tcW w:w="270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5BD5B06F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2FDE88CA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≥2 Any</w:t>
            </w:r>
          </w:p>
        </w:tc>
        <w:tc>
          <w:tcPr>
            <w:tcW w:w="357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07326788" w14:textId="1F954735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51.6% [50.8%, 52.4%]</w:t>
            </w:r>
          </w:p>
        </w:tc>
        <w:tc>
          <w:tcPr>
            <w:tcW w:w="297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33BA7E16" w14:textId="7E1469DB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72.1% [71.4%, 72.9%]</w:t>
            </w:r>
          </w:p>
        </w:tc>
        <w:tc>
          <w:tcPr>
            <w:tcW w:w="2880" w:type="dxa"/>
            <w:tcBorders>
              <w:bottom w:val="nil"/>
            </w:tcBorders>
            <w:shd w:val="clear" w:color="auto" w:fill="auto"/>
            <w:noWrap/>
            <w:vAlign w:val="bottom"/>
            <w:hideMark/>
          </w:tcPr>
          <w:p w14:paraId="1483D5E1" w14:textId="2BF0A4BA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86.2% [84.7%, 88.2%]</w:t>
            </w:r>
          </w:p>
        </w:tc>
      </w:tr>
      <w:tr w:rsidR="00D80C1F" w:rsidRPr="003345DD" w14:paraId="5D185668" w14:textId="77777777" w:rsidTr="00EB5F20">
        <w:trPr>
          <w:trHeight w:val="240"/>
        </w:trPr>
        <w:tc>
          <w:tcPr>
            <w:tcW w:w="27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8C626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Hispanic Heterosexual Women</w:t>
            </w:r>
          </w:p>
        </w:tc>
        <w:tc>
          <w:tcPr>
            <w:tcW w:w="174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67359" w14:textId="77777777" w:rsidR="00D80C1F" w:rsidRPr="003345DD" w:rsidRDefault="00D80C1F" w:rsidP="00D80C1F">
            <w:pPr>
              <w:widowControl/>
              <w:suppressAutoHyphens w:val="0"/>
              <w:autoSpaceDN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 w:rsidRPr="003345DD">
              <w:rPr>
                <w:rFonts w:eastAsia="Times New Roman" w:cs="Calibri"/>
                <w:color w:val="000000"/>
                <w:sz w:val="18"/>
                <w:szCs w:val="18"/>
              </w:rPr>
              <w:t>≥1 Ment. &amp; ≥2 Phys.</w:t>
            </w:r>
          </w:p>
        </w:tc>
        <w:tc>
          <w:tcPr>
            <w:tcW w:w="35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40B7A" w14:textId="07741D10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13.5% [13.0%, 14.1%]</w:t>
            </w:r>
          </w:p>
        </w:tc>
        <w:tc>
          <w:tcPr>
            <w:tcW w:w="297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219C" w14:textId="6689E3C6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29.4% [28.7%, 30.2%]</w:t>
            </w:r>
          </w:p>
        </w:tc>
        <w:tc>
          <w:tcPr>
            <w:tcW w:w="288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B32CA" w14:textId="77A1C74D" w:rsidR="00D80C1F" w:rsidRPr="003345DD" w:rsidRDefault="00D80C1F" w:rsidP="00D80C1F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47.0% [44.8%, 50.0%]</w:t>
            </w:r>
          </w:p>
        </w:tc>
      </w:tr>
    </w:tbl>
    <w:p w14:paraId="0C8738C1" w14:textId="77777777" w:rsidR="00EB5F20" w:rsidRDefault="00EB5F20" w:rsidP="00EB5F20">
      <w:pPr>
        <w:rPr>
          <w:sz w:val="18"/>
          <w:szCs w:val="20"/>
        </w:rPr>
      </w:pPr>
      <w:r>
        <w:rPr>
          <w:sz w:val="18"/>
          <w:szCs w:val="20"/>
        </w:rPr>
        <w:t>Footnotes:</w:t>
      </w:r>
    </w:p>
    <w:p w14:paraId="3A99066D" w14:textId="77E77B16" w:rsidR="00EB5F20" w:rsidRPr="00CB777A" w:rsidRDefault="00EB5F20" w:rsidP="00EB5F20">
      <w:pPr>
        <w:rPr>
          <w:sz w:val="18"/>
          <w:szCs w:val="18"/>
        </w:rPr>
      </w:pPr>
      <w:r w:rsidRPr="002A2F35">
        <w:rPr>
          <w:sz w:val="18"/>
          <w:szCs w:val="20"/>
        </w:rPr>
        <w:t>AA</w:t>
      </w:r>
      <w:r w:rsidR="00241A63">
        <w:rPr>
          <w:sz w:val="18"/>
          <w:szCs w:val="20"/>
        </w:rPr>
        <w:t xml:space="preserve"> </w:t>
      </w:r>
      <w:r w:rsidRPr="002A2F35">
        <w:rPr>
          <w:sz w:val="18"/>
          <w:szCs w:val="20"/>
        </w:rPr>
        <w:t>=</w:t>
      </w:r>
      <w:r w:rsidR="00241A63">
        <w:rPr>
          <w:sz w:val="18"/>
          <w:szCs w:val="20"/>
        </w:rPr>
        <w:t xml:space="preserve"> </w:t>
      </w:r>
      <w:r w:rsidRPr="00CB777A">
        <w:rPr>
          <w:sz w:val="18"/>
          <w:szCs w:val="18"/>
        </w:rPr>
        <w:t>African American</w:t>
      </w:r>
    </w:p>
    <w:p w14:paraId="1B9853EC" w14:textId="3F3C68B3" w:rsidR="00EB5F20" w:rsidRPr="00CB777A" w:rsidRDefault="00EB5F20" w:rsidP="00EB5F20">
      <w:pPr>
        <w:rPr>
          <w:sz w:val="18"/>
          <w:szCs w:val="18"/>
        </w:rPr>
      </w:pPr>
      <w:r w:rsidRPr="00CB777A">
        <w:rPr>
          <w:sz w:val="18"/>
          <w:szCs w:val="18"/>
        </w:rPr>
        <w:t>PEARL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=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Proj</w:t>
      </w:r>
      <w:r w:rsidR="0049593B">
        <w:rPr>
          <w:sz w:val="18"/>
          <w:szCs w:val="18"/>
        </w:rPr>
        <w:t>E</w:t>
      </w:r>
      <w:r w:rsidRPr="00CB777A">
        <w:rPr>
          <w:sz w:val="18"/>
          <w:szCs w:val="18"/>
        </w:rPr>
        <w:t xml:space="preserve">cting Age, </w:t>
      </w:r>
      <w:r w:rsidR="0049593B">
        <w:rPr>
          <w:sz w:val="18"/>
          <w:szCs w:val="18"/>
        </w:rPr>
        <w:t>m</w:t>
      </w:r>
      <w:r w:rsidRPr="00CB777A">
        <w:rPr>
          <w:sz w:val="18"/>
          <w:szCs w:val="18"/>
        </w:rPr>
        <w:t>ultimo</w:t>
      </w:r>
      <w:r w:rsidR="0049593B">
        <w:rPr>
          <w:sz w:val="18"/>
          <w:szCs w:val="18"/>
        </w:rPr>
        <w:t>R</w:t>
      </w:r>
      <w:r w:rsidRPr="00CB777A">
        <w:rPr>
          <w:sz w:val="18"/>
          <w:szCs w:val="18"/>
        </w:rPr>
        <w:t xml:space="preserve">bidity, and </w:t>
      </w:r>
      <w:r w:rsidR="0049593B">
        <w:rPr>
          <w:sz w:val="18"/>
          <w:szCs w:val="18"/>
        </w:rPr>
        <w:t>p</w:t>
      </w:r>
      <w:r w:rsidRPr="00CB777A">
        <w:rPr>
          <w:sz w:val="18"/>
          <w:szCs w:val="18"/>
        </w:rPr>
        <w:t>o</w:t>
      </w:r>
      <w:r w:rsidR="0049593B">
        <w:rPr>
          <w:sz w:val="18"/>
          <w:szCs w:val="18"/>
        </w:rPr>
        <w:t>L</w:t>
      </w:r>
      <w:r w:rsidRPr="00CB777A">
        <w:rPr>
          <w:sz w:val="18"/>
          <w:szCs w:val="18"/>
        </w:rPr>
        <w:t>ypharmacy in Adults with HIV</w:t>
      </w:r>
    </w:p>
    <w:p w14:paraId="3DD853C9" w14:textId="0EBE3773" w:rsidR="00EB5F20" w:rsidRPr="00CB777A" w:rsidRDefault="00EB5F20" w:rsidP="00EB5F20">
      <w:pPr>
        <w:rPr>
          <w:sz w:val="18"/>
          <w:szCs w:val="18"/>
        </w:rPr>
      </w:pPr>
      <w:r w:rsidRPr="00CB777A">
        <w:rPr>
          <w:sz w:val="18"/>
          <w:szCs w:val="18"/>
        </w:rPr>
        <w:t>PWH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=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people with HIV</w:t>
      </w:r>
    </w:p>
    <w:p w14:paraId="2F1311B3" w14:textId="71BDAD46" w:rsidR="00EB5F20" w:rsidRPr="00CB777A" w:rsidRDefault="00EB5F20" w:rsidP="00EB5F20">
      <w:pPr>
        <w:rPr>
          <w:sz w:val="18"/>
          <w:szCs w:val="18"/>
        </w:rPr>
      </w:pPr>
      <w:r w:rsidRPr="00CB777A">
        <w:rPr>
          <w:sz w:val="18"/>
          <w:szCs w:val="18"/>
        </w:rPr>
        <w:lastRenderedPageBreak/>
        <w:t>MSM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=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men who have sex with men</w:t>
      </w:r>
    </w:p>
    <w:p w14:paraId="099AC50A" w14:textId="56EA4D28" w:rsidR="00EB5F20" w:rsidRPr="00CB777A" w:rsidRDefault="00EB5F20" w:rsidP="00EB5F20">
      <w:pPr>
        <w:rPr>
          <w:sz w:val="18"/>
          <w:szCs w:val="18"/>
        </w:rPr>
      </w:pPr>
      <w:r w:rsidRPr="00CB777A">
        <w:rPr>
          <w:sz w:val="18"/>
          <w:szCs w:val="18"/>
        </w:rPr>
        <w:t>MWID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=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men who had injection drug use as their HIV acquisition risk factor</w:t>
      </w:r>
    </w:p>
    <w:p w14:paraId="1185CF47" w14:textId="6799A947" w:rsidR="00EB5F20" w:rsidRPr="00CB777A" w:rsidRDefault="00EB5F20" w:rsidP="00EB5F20">
      <w:pPr>
        <w:rPr>
          <w:sz w:val="18"/>
          <w:szCs w:val="18"/>
        </w:rPr>
      </w:pPr>
      <w:r w:rsidRPr="00CB777A">
        <w:rPr>
          <w:sz w:val="18"/>
          <w:szCs w:val="18"/>
        </w:rPr>
        <w:t>WWID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=</w:t>
      </w:r>
      <w:r w:rsidR="00241A63" w:rsidRPr="00CB777A">
        <w:rPr>
          <w:sz w:val="18"/>
          <w:szCs w:val="18"/>
        </w:rPr>
        <w:t xml:space="preserve"> </w:t>
      </w:r>
      <w:r w:rsidRPr="00CB777A">
        <w:rPr>
          <w:sz w:val="18"/>
          <w:szCs w:val="18"/>
        </w:rPr>
        <w:t>men who had injection drug use as their HIV acquisition risk factor</w:t>
      </w:r>
    </w:p>
    <w:p w14:paraId="440FA231" w14:textId="77777777" w:rsidR="00015C6A" w:rsidRPr="00CB777A" w:rsidRDefault="00015C6A" w:rsidP="00015C6A">
      <w:pPr>
        <w:widowControl/>
        <w:suppressAutoHyphens w:val="0"/>
        <w:autoSpaceDN/>
        <w:textAlignment w:val="auto"/>
        <w:rPr>
          <w:sz w:val="18"/>
          <w:szCs w:val="18"/>
        </w:rPr>
      </w:pPr>
      <w:r w:rsidRPr="00CB777A">
        <w:rPr>
          <w:rFonts w:cs="Calibri"/>
          <w:sz w:val="18"/>
          <w:szCs w:val="18"/>
        </w:rPr>
        <w:t>≥</w:t>
      </w:r>
      <w:r w:rsidRPr="00CB777A">
        <w:rPr>
          <w:sz w:val="18"/>
          <w:szCs w:val="18"/>
        </w:rPr>
        <w:t xml:space="preserve">1 Ment. = </w:t>
      </w:r>
      <w:r w:rsidRPr="00CB777A">
        <w:rPr>
          <w:rFonts w:cs="Calibri"/>
          <w:sz w:val="18"/>
          <w:szCs w:val="18"/>
        </w:rPr>
        <w:t>Anxiety or depression or both (i.e., ≥</w:t>
      </w:r>
      <w:r w:rsidRPr="00CB777A">
        <w:rPr>
          <w:sz w:val="18"/>
          <w:szCs w:val="18"/>
        </w:rPr>
        <w:t>1 of the mental comorbidities included)</w:t>
      </w:r>
    </w:p>
    <w:p w14:paraId="26CE10A9" w14:textId="77777777" w:rsidR="00015C6A" w:rsidRPr="00CB777A" w:rsidRDefault="00015C6A" w:rsidP="00015C6A">
      <w:pPr>
        <w:rPr>
          <w:sz w:val="18"/>
          <w:szCs w:val="18"/>
        </w:rPr>
      </w:pPr>
      <w:r w:rsidRPr="00CB777A">
        <w:rPr>
          <w:rFonts w:cs="Calibri"/>
          <w:sz w:val="18"/>
          <w:szCs w:val="18"/>
        </w:rPr>
        <w:t>≥</w:t>
      </w:r>
      <w:r w:rsidRPr="00CB777A">
        <w:rPr>
          <w:sz w:val="18"/>
          <w:szCs w:val="18"/>
        </w:rPr>
        <w:t xml:space="preserve">2 Phys. = physical multimorbidity, defined as </w:t>
      </w:r>
      <w:r w:rsidRPr="00CB777A">
        <w:rPr>
          <w:rFonts w:cs="Calibri"/>
          <w:sz w:val="18"/>
          <w:szCs w:val="18"/>
        </w:rPr>
        <w:t>≥</w:t>
      </w:r>
      <w:r w:rsidRPr="00CB777A">
        <w:rPr>
          <w:sz w:val="18"/>
          <w:szCs w:val="18"/>
        </w:rPr>
        <w:t>2 physical comorbidities</w:t>
      </w:r>
    </w:p>
    <w:p w14:paraId="4A61FB96" w14:textId="77777777" w:rsidR="00015C6A" w:rsidRPr="00CB777A" w:rsidRDefault="00015C6A" w:rsidP="00015C6A">
      <w:pPr>
        <w:rPr>
          <w:sz w:val="18"/>
          <w:szCs w:val="18"/>
        </w:rPr>
      </w:pPr>
      <w:r w:rsidRPr="00CB777A">
        <w:rPr>
          <w:rFonts w:cs="Calibri"/>
          <w:sz w:val="18"/>
          <w:szCs w:val="18"/>
        </w:rPr>
        <w:t>≥</w:t>
      </w:r>
      <w:r w:rsidRPr="00CB777A">
        <w:rPr>
          <w:sz w:val="18"/>
          <w:szCs w:val="18"/>
        </w:rPr>
        <w:t xml:space="preserve">2 Any = physical or mental multimorbidity, defined as </w:t>
      </w:r>
      <w:r w:rsidRPr="00CB777A">
        <w:rPr>
          <w:rFonts w:cs="Calibri"/>
          <w:sz w:val="18"/>
          <w:szCs w:val="18"/>
        </w:rPr>
        <w:t>≥</w:t>
      </w:r>
      <w:r w:rsidRPr="00CB777A">
        <w:rPr>
          <w:sz w:val="18"/>
          <w:szCs w:val="18"/>
        </w:rPr>
        <w:t>2 physical or mental comorbidities</w:t>
      </w:r>
    </w:p>
    <w:p w14:paraId="2BFD7B51" w14:textId="77777777" w:rsidR="00015C6A" w:rsidRPr="00CB777A" w:rsidRDefault="00015C6A" w:rsidP="00015C6A">
      <w:pPr>
        <w:rPr>
          <w:sz w:val="18"/>
          <w:szCs w:val="18"/>
        </w:rPr>
      </w:pPr>
      <w:r w:rsidRPr="00CB777A">
        <w:rPr>
          <w:rFonts w:cs="Calibri"/>
          <w:sz w:val="18"/>
          <w:szCs w:val="18"/>
        </w:rPr>
        <w:t>≥</w:t>
      </w:r>
      <w:r w:rsidRPr="00CB777A">
        <w:rPr>
          <w:sz w:val="18"/>
          <w:szCs w:val="18"/>
        </w:rPr>
        <w:t xml:space="preserve">1 Ment. &amp; 2 Phys. = mental comorbidity and physical multimorbidity, defined as  </w:t>
      </w:r>
      <w:r w:rsidRPr="00CB777A">
        <w:rPr>
          <w:rFonts w:cs="Calibri"/>
          <w:sz w:val="18"/>
          <w:szCs w:val="18"/>
        </w:rPr>
        <w:t>≥</w:t>
      </w:r>
      <w:r w:rsidRPr="00CB777A">
        <w:rPr>
          <w:sz w:val="18"/>
          <w:szCs w:val="18"/>
        </w:rPr>
        <w:t xml:space="preserve">1 mental comorbidity and </w:t>
      </w:r>
      <w:r w:rsidRPr="00CB777A">
        <w:rPr>
          <w:rFonts w:cs="Calibri"/>
          <w:sz w:val="18"/>
          <w:szCs w:val="18"/>
        </w:rPr>
        <w:t>≥2</w:t>
      </w:r>
      <w:r w:rsidRPr="00CB777A">
        <w:rPr>
          <w:sz w:val="18"/>
          <w:szCs w:val="18"/>
        </w:rPr>
        <w:t xml:space="preserve"> physical comorbidities</w:t>
      </w:r>
    </w:p>
    <w:p w14:paraId="436D562E" w14:textId="23D12A96" w:rsidR="00015C6A" w:rsidRPr="00CB777A" w:rsidRDefault="00015C6A" w:rsidP="00015C6A">
      <w:pPr>
        <w:rPr>
          <w:sz w:val="18"/>
          <w:szCs w:val="18"/>
        </w:rPr>
      </w:pPr>
      <w:r w:rsidRPr="00CB777A">
        <w:rPr>
          <w:sz w:val="18"/>
          <w:szCs w:val="18"/>
        </w:rPr>
        <w:t>CDK</w:t>
      </w:r>
      <w:r w:rsidR="00241A63" w:rsidRPr="00CB777A">
        <w:rPr>
          <w:sz w:val="18"/>
          <w:szCs w:val="18"/>
        </w:rPr>
        <w:t xml:space="preserve"> = Stage </w:t>
      </w:r>
      <w:r w:rsidR="00CB777A" w:rsidRPr="00CB777A">
        <w:rPr>
          <w:rFonts w:cs="Calibri"/>
          <w:sz w:val="18"/>
          <w:szCs w:val="18"/>
        </w:rPr>
        <w:t>≥</w:t>
      </w:r>
      <w:r w:rsidR="00CB777A" w:rsidRPr="00CB777A">
        <w:rPr>
          <w:sz w:val="18"/>
          <w:szCs w:val="18"/>
        </w:rPr>
        <w:t>3 chronic kidney disease</w:t>
      </w:r>
    </w:p>
    <w:p w14:paraId="164150F3" w14:textId="70052086" w:rsidR="00CB777A" w:rsidRPr="00CB777A" w:rsidRDefault="00CB777A" w:rsidP="00015C6A">
      <w:pPr>
        <w:rPr>
          <w:sz w:val="18"/>
          <w:szCs w:val="18"/>
        </w:rPr>
      </w:pPr>
      <w:r w:rsidRPr="00CB777A">
        <w:rPr>
          <w:sz w:val="18"/>
          <w:szCs w:val="18"/>
        </w:rPr>
        <w:t>ESLD = End-stage liver disease</w:t>
      </w:r>
    </w:p>
    <w:p w14:paraId="5070BAF3" w14:textId="26BF0B55" w:rsidR="00CB777A" w:rsidRPr="00CB777A" w:rsidRDefault="00CB777A" w:rsidP="00015C6A">
      <w:pPr>
        <w:rPr>
          <w:sz w:val="18"/>
          <w:szCs w:val="18"/>
        </w:rPr>
      </w:pPr>
      <w:r w:rsidRPr="00CB777A">
        <w:rPr>
          <w:sz w:val="18"/>
          <w:szCs w:val="18"/>
        </w:rPr>
        <w:t>MI = myocardial infarction</w:t>
      </w:r>
    </w:p>
    <w:p w14:paraId="1B667D7E" w14:textId="2147AEB6" w:rsidR="00C72FE3" w:rsidRPr="00CB777A" w:rsidRDefault="00A34924" w:rsidP="00BD6DFE">
      <w:pPr>
        <w:rPr>
          <w:sz w:val="18"/>
          <w:szCs w:val="20"/>
        </w:rPr>
      </w:pPr>
      <w:r w:rsidRPr="00CB777A">
        <w:rPr>
          <w:sz w:val="18"/>
          <w:szCs w:val="18"/>
          <w:vertAlign w:val="superscript"/>
        </w:rPr>
        <w:t>a</w:t>
      </w:r>
      <w:r w:rsidR="007B4759" w:rsidRPr="00CB777A">
        <w:rPr>
          <w:sz w:val="18"/>
          <w:szCs w:val="18"/>
        </w:rPr>
        <w:t>A</w:t>
      </w:r>
      <w:r w:rsidR="00ED3A3E" w:rsidRPr="00CB777A">
        <w:rPr>
          <w:sz w:val="18"/>
          <w:szCs w:val="18"/>
        </w:rPr>
        <w:t>lthough these estimates are all PEARL projections, 2010 was during the calibration period (where observed NA-ACCORD data were available to inform the estimates) and 2020 and 2030 were projection periods (without observed NA</w:t>
      </w:r>
      <w:r w:rsidR="00ED3A3E">
        <w:rPr>
          <w:sz w:val="18"/>
          <w:szCs w:val="20"/>
        </w:rPr>
        <w:t>-ACCORD data).</w:t>
      </w:r>
    </w:p>
    <w:p w14:paraId="158E7903" w14:textId="77777777" w:rsidR="00C72FE3" w:rsidRDefault="00C72FE3" w:rsidP="00BD6DFE">
      <w:pPr>
        <w:rPr>
          <w:b/>
          <w:bCs/>
        </w:rPr>
      </w:pPr>
    </w:p>
    <w:p w14:paraId="47DBC309" w14:textId="77777777" w:rsidR="00C72FE3" w:rsidRDefault="00C72FE3" w:rsidP="00BD6DFE">
      <w:pPr>
        <w:rPr>
          <w:b/>
          <w:bCs/>
        </w:rPr>
      </w:pPr>
    </w:p>
    <w:p w14:paraId="311DF38E" w14:textId="77777777" w:rsidR="00C72FE3" w:rsidRDefault="00C72FE3" w:rsidP="00BD6DFE">
      <w:pPr>
        <w:rPr>
          <w:b/>
          <w:bCs/>
        </w:rPr>
      </w:pPr>
    </w:p>
    <w:p w14:paraId="7DBC18A6" w14:textId="77777777" w:rsidR="00C72FE3" w:rsidRDefault="00C72FE3" w:rsidP="00BD6DFE">
      <w:pPr>
        <w:rPr>
          <w:b/>
          <w:bCs/>
        </w:rPr>
      </w:pPr>
    </w:p>
    <w:p w14:paraId="17A02CEC" w14:textId="77777777" w:rsidR="00C72FE3" w:rsidRDefault="00C72FE3" w:rsidP="00BD6DFE">
      <w:pPr>
        <w:rPr>
          <w:b/>
          <w:bCs/>
        </w:rPr>
      </w:pPr>
    </w:p>
    <w:p w14:paraId="406675BF" w14:textId="77777777" w:rsidR="00C72FE3" w:rsidRDefault="00C72FE3" w:rsidP="00BD6DFE">
      <w:pPr>
        <w:rPr>
          <w:b/>
          <w:bCs/>
        </w:rPr>
      </w:pPr>
    </w:p>
    <w:p w14:paraId="1E76F132" w14:textId="77777777" w:rsidR="00C72FE3" w:rsidRDefault="00C72FE3" w:rsidP="00BD6DFE">
      <w:pPr>
        <w:rPr>
          <w:b/>
          <w:bCs/>
        </w:rPr>
      </w:pPr>
    </w:p>
    <w:p w14:paraId="7EA3821F" w14:textId="77777777" w:rsidR="00C72FE3" w:rsidRDefault="00C72FE3" w:rsidP="00BD6DFE">
      <w:pPr>
        <w:rPr>
          <w:b/>
          <w:bCs/>
        </w:rPr>
      </w:pPr>
    </w:p>
    <w:p w14:paraId="3163B55C" w14:textId="77777777" w:rsidR="00C72FE3" w:rsidRDefault="00C72FE3" w:rsidP="00BD6DFE">
      <w:pPr>
        <w:rPr>
          <w:b/>
          <w:bCs/>
        </w:rPr>
      </w:pPr>
    </w:p>
    <w:p w14:paraId="54B568F8" w14:textId="77777777" w:rsidR="00C72FE3" w:rsidRDefault="00C72FE3" w:rsidP="00BD6DFE">
      <w:pPr>
        <w:rPr>
          <w:b/>
          <w:bCs/>
        </w:rPr>
      </w:pPr>
    </w:p>
    <w:p w14:paraId="752911C6" w14:textId="77777777" w:rsidR="00C72FE3" w:rsidRDefault="00C72FE3" w:rsidP="00BD6DFE">
      <w:pPr>
        <w:rPr>
          <w:b/>
          <w:bCs/>
        </w:rPr>
      </w:pPr>
    </w:p>
    <w:p w14:paraId="49288A3D" w14:textId="77777777" w:rsidR="00C72FE3" w:rsidRDefault="00C72FE3" w:rsidP="00BD6DFE">
      <w:pPr>
        <w:rPr>
          <w:b/>
          <w:bCs/>
        </w:rPr>
      </w:pPr>
    </w:p>
    <w:p w14:paraId="0B298987" w14:textId="77777777" w:rsidR="00C72FE3" w:rsidRDefault="00C72FE3" w:rsidP="00BD6DFE">
      <w:pPr>
        <w:rPr>
          <w:b/>
          <w:bCs/>
        </w:rPr>
      </w:pPr>
    </w:p>
    <w:p w14:paraId="7F71985F" w14:textId="77777777" w:rsidR="00C72FE3" w:rsidRDefault="00C72FE3" w:rsidP="00BD6DFE">
      <w:pPr>
        <w:rPr>
          <w:b/>
          <w:bCs/>
        </w:rPr>
      </w:pPr>
    </w:p>
    <w:p w14:paraId="4D7974C9" w14:textId="77777777" w:rsidR="004C32C7" w:rsidRDefault="004C32C7" w:rsidP="00BD6DFE">
      <w:pPr>
        <w:rPr>
          <w:b/>
          <w:bCs/>
        </w:rPr>
      </w:pPr>
    </w:p>
    <w:p w14:paraId="67E17B57" w14:textId="77777777" w:rsidR="004C32C7" w:rsidRDefault="004C32C7" w:rsidP="00BD6DFE">
      <w:pPr>
        <w:rPr>
          <w:b/>
          <w:bCs/>
        </w:rPr>
      </w:pPr>
    </w:p>
    <w:p w14:paraId="191B4510" w14:textId="77777777" w:rsidR="004C32C7" w:rsidRDefault="004C32C7" w:rsidP="00BD6DFE">
      <w:pPr>
        <w:rPr>
          <w:b/>
          <w:bCs/>
        </w:rPr>
      </w:pPr>
    </w:p>
    <w:p w14:paraId="00A14AB0" w14:textId="77777777" w:rsidR="004C32C7" w:rsidRDefault="004C32C7" w:rsidP="00BD6DFE">
      <w:pPr>
        <w:rPr>
          <w:b/>
          <w:bCs/>
        </w:rPr>
      </w:pPr>
    </w:p>
    <w:p w14:paraId="0DF28ED9" w14:textId="77777777" w:rsidR="004C32C7" w:rsidRDefault="004C32C7" w:rsidP="00BD6DFE">
      <w:pPr>
        <w:rPr>
          <w:b/>
          <w:bCs/>
        </w:rPr>
      </w:pPr>
    </w:p>
    <w:p w14:paraId="293FFCD2" w14:textId="77777777" w:rsidR="004C32C7" w:rsidRDefault="004C32C7" w:rsidP="00BD6DFE">
      <w:pPr>
        <w:rPr>
          <w:b/>
          <w:bCs/>
        </w:rPr>
      </w:pPr>
    </w:p>
    <w:p w14:paraId="30E5BD94" w14:textId="77777777" w:rsidR="004C32C7" w:rsidRDefault="004C32C7" w:rsidP="00BD6DFE">
      <w:pPr>
        <w:rPr>
          <w:b/>
          <w:bCs/>
        </w:rPr>
      </w:pPr>
    </w:p>
    <w:p w14:paraId="2B201B05" w14:textId="77777777" w:rsidR="004C32C7" w:rsidRDefault="004C32C7" w:rsidP="00BD6DFE">
      <w:pPr>
        <w:rPr>
          <w:b/>
          <w:bCs/>
        </w:rPr>
      </w:pPr>
    </w:p>
    <w:p w14:paraId="27A355B5" w14:textId="77777777" w:rsidR="004C32C7" w:rsidRDefault="004C32C7" w:rsidP="00BD6DFE">
      <w:pPr>
        <w:rPr>
          <w:b/>
          <w:bCs/>
        </w:rPr>
      </w:pPr>
    </w:p>
    <w:p w14:paraId="04732F5D" w14:textId="77777777" w:rsidR="004C32C7" w:rsidRDefault="004C32C7" w:rsidP="00BD6DFE">
      <w:pPr>
        <w:rPr>
          <w:b/>
          <w:bCs/>
        </w:rPr>
      </w:pPr>
    </w:p>
    <w:p w14:paraId="02B6E765" w14:textId="77777777" w:rsidR="004C32C7" w:rsidRDefault="004C32C7" w:rsidP="00BD6DFE">
      <w:pPr>
        <w:rPr>
          <w:b/>
          <w:bCs/>
        </w:rPr>
      </w:pPr>
    </w:p>
    <w:p w14:paraId="1657401D" w14:textId="77777777" w:rsidR="004C32C7" w:rsidRDefault="004C32C7" w:rsidP="00BD6DFE">
      <w:pPr>
        <w:rPr>
          <w:b/>
          <w:bCs/>
        </w:rPr>
      </w:pPr>
    </w:p>
    <w:p w14:paraId="2CDBFFDC" w14:textId="77777777" w:rsidR="004C32C7" w:rsidRDefault="004C32C7" w:rsidP="00BD6DFE">
      <w:pPr>
        <w:rPr>
          <w:b/>
          <w:bCs/>
        </w:rPr>
      </w:pPr>
    </w:p>
    <w:p w14:paraId="286F4114" w14:textId="77777777" w:rsidR="004C32C7" w:rsidRDefault="004C32C7" w:rsidP="00BD6DFE">
      <w:pPr>
        <w:rPr>
          <w:b/>
          <w:bCs/>
        </w:rPr>
      </w:pPr>
    </w:p>
    <w:p w14:paraId="53800C42" w14:textId="77777777" w:rsidR="00C72FE3" w:rsidRDefault="00C72FE3" w:rsidP="00BD6DFE">
      <w:pPr>
        <w:rPr>
          <w:b/>
          <w:bCs/>
        </w:rPr>
      </w:pPr>
    </w:p>
    <w:p w14:paraId="62772F57" w14:textId="77777777" w:rsidR="00C72FE3" w:rsidRDefault="00C72FE3" w:rsidP="00BD6DFE">
      <w:pPr>
        <w:rPr>
          <w:b/>
          <w:bCs/>
        </w:rPr>
      </w:pPr>
    </w:p>
    <w:p w14:paraId="1FAD1584" w14:textId="4EE80399" w:rsidR="00BD6DFE" w:rsidRDefault="00BD6DFE" w:rsidP="00BD6DFE">
      <w:r w:rsidRPr="004B7166">
        <w:rPr>
          <w:b/>
          <w:bCs/>
        </w:rPr>
        <w:lastRenderedPageBreak/>
        <w:t xml:space="preserve">Figure </w:t>
      </w:r>
      <w:r w:rsidR="004B7166">
        <w:rPr>
          <w:b/>
          <w:bCs/>
        </w:rPr>
        <w:t>S</w:t>
      </w:r>
      <w:r w:rsidRPr="004B7166">
        <w:rPr>
          <w:b/>
          <w:bCs/>
        </w:rPr>
        <w:t>3</w:t>
      </w:r>
      <w:r w:rsidR="004B7166">
        <w:rPr>
          <w:b/>
          <w:bCs/>
        </w:rPr>
        <w:t>a-o:</w:t>
      </w:r>
      <w:r w:rsidR="00257718">
        <w:rPr>
          <w:b/>
          <w:bCs/>
        </w:rPr>
        <w:t xml:space="preserve"> </w:t>
      </w:r>
      <w:r w:rsidR="00257718" w:rsidRPr="00390633">
        <w:t>Projected prevalence</w:t>
      </w:r>
      <w:r w:rsidR="00451B5F" w:rsidRPr="00451B5F">
        <w:t xml:space="preserve"> (and </w:t>
      </w:r>
      <w:r w:rsidR="00B47413">
        <w:t xml:space="preserve">shaded </w:t>
      </w:r>
      <w:r w:rsidR="00451B5F" w:rsidRPr="00451B5F">
        <w:t>95% credibility interval</w:t>
      </w:r>
      <w:r w:rsidR="00AC5FC0">
        <w:t>s</w:t>
      </w:r>
      <w:r w:rsidR="00451B5F" w:rsidRPr="00451B5F">
        <w:t xml:space="preserve">) </w:t>
      </w:r>
      <w:r w:rsidR="00B47413">
        <w:t>of individual</w:t>
      </w:r>
      <w:r w:rsidR="00451B5F" w:rsidRPr="00451B5F">
        <w:t xml:space="preserve"> c</w:t>
      </w:r>
      <w:r w:rsidR="00BA7BB4" w:rsidRPr="00451B5F">
        <w:t>omorbidit</w:t>
      </w:r>
      <w:r w:rsidR="00390633">
        <w:t>ies</w:t>
      </w:r>
      <w:r w:rsidR="00451B5F" w:rsidRPr="00451B5F">
        <w:t>, by s</w:t>
      </w:r>
      <w:r w:rsidR="00BA7BB4" w:rsidRPr="00451B5F">
        <w:t>ubgroup</w:t>
      </w:r>
    </w:p>
    <w:p w14:paraId="28FE64F3" w14:textId="77777777" w:rsidR="00495F5B" w:rsidRDefault="00495F5B" w:rsidP="00BD6DFE"/>
    <w:p w14:paraId="30EFF970" w14:textId="32AA710B" w:rsidR="00451B5F" w:rsidRPr="00451B5F" w:rsidRDefault="00451B5F" w:rsidP="00451B5F">
      <w:pPr>
        <w:pStyle w:val="ListParagraph"/>
        <w:numPr>
          <w:ilvl w:val="0"/>
          <w:numId w:val="15"/>
        </w:numPr>
        <w:rPr>
          <w:b/>
          <w:bCs/>
        </w:rPr>
      </w:pPr>
      <w:r>
        <w:t>White men who have sex with men</w:t>
      </w:r>
      <w:r w:rsidR="00B569F4">
        <w:t xml:space="preserve"> </w:t>
      </w:r>
    </w:p>
    <w:p w14:paraId="781D714D" w14:textId="49B15319" w:rsidR="00451B5F" w:rsidRDefault="00451B5F" w:rsidP="00BD6DFE"/>
    <w:p w14:paraId="62DF9F46" w14:textId="35EE4A99" w:rsidR="00495F5B" w:rsidRDefault="003A3879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11B094AB" wp14:editId="4BAD2540">
            <wp:extent cx="7686675" cy="6014788"/>
            <wp:effectExtent l="0" t="0" r="0" b="5080"/>
            <wp:docPr id="64" name="Picture 6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Chart, line char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7225" cy="603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F5B">
        <w:br w:type="page"/>
      </w:r>
    </w:p>
    <w:p w14:paraId="16024043" w14:textId="58E37FA6" w:rsidR="00451B5F" w:rsidRDefault="00495F5B" w:rsidP="00495F5B">
      <w:pPr>
        <w:pStyle w:val="ListParagraph"/>
        <w:numPr>
          <w:ilvl w:val="0"/>
          <w:numId w:val="15"/>
        </w:numPr>
      </w:pPr>
      <w:r>
        <w:lastRenderedPageBreak/>
        <w:t>Black/African American men who have sex with men</w:t>
      </w:r>
    </w:p>
    <w:p w14:paraId="30611D2E" w14:textId="0C9786A7" w:rsidR="00495F5B" w:rsidRDefault="00E52B04">
      <w:pPr>
        <w:widowControl/>
        <w:suppressAutoHyphens w:val="0"/>
        <w:autoSpaceDN/>
        <w:spacing w:after="160" w:line="259" w:lineRule="auto"/>
        <w:textAlignment w:val="auto"/>
        <w:rPr>
          <w:noProof/>
        </w:rPr>
      </w:pPr>
      <w:r>
        <w:rPr>
          <w:noProof/>
        </w:rPr>
        <w:drawing>
          <wp:inline distT="0" distB="0" distL="0" distR="0" wp14:anchorId="2C15739C" wp14:editId="1E66BCE6">
            <wp:extent cx="8399886" cy="6486861"/>
            <wp:effectExtent l="0" t="0" r="0" b="3175"/>
            <wp:docPr id="1" name="Picture 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line char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792" cy="652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F5B">
        <w:rPr>
          <w:noProof/>
        </w:rPr>
        <w:br w:type="page"/>
      </w:r>
    </w:p>
    <w:p w14:paraId="4F6E2F26" w14:textId="4FD2A976" w:rsidR="00495F5B" w:rsidRDefault="00495F5B" w:rsidP="00495F5B">
      <w:pPr>
        <w:pStyle w:val="ListParagraph"/>
        <w:numPr>
          <w:ilvl w:val="0"/>
          <w:numId w:val="15"/>
        </w:numPr>
      </w:pPr>
      <w:r>
        <w:rPr>
          <w:noProof/>
        </w:rPr>
        <w:lastRenderedPageBreak/>
        <w:t>Hispanic men who have sex with men</w:t>
      </w:r>
    </w:p>
    <w:p w14:paraId="497D03C0" w14:textId="1C7ED8EE" w:rsidR="00495F5B" w:rsidRDefault="00495F5B" w:rsidP="00BD6DFE"/>
    <w:p w14:paraId="4B06E640" w14:textId="292635C4" w:rsidR="00491ECB" w:rsidRDefault="000D5667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39E971E0" wp14:editId="43D2E005">
            <wp:extent cx="8313884" cy="6505575"/>
            <wp:effectExtent l="0" t="0" r="5080" b="0"/>
            <wp:docPr id="66" name="Picture 66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Chart, line char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0747" cy="652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ECB">
        <w:br w:type="page"/>
      </w:r>
    </w:p>
    <w:p w14:paraId="62996C42" w14:textId="4E02586B" w:rsidR="00495F5B" w:rsidRDefault="00495F5B" w:rsidP="00495F5B">
      <w:pPr>
        <w:pStyle w:val="ListParagraph"/>
        <w:numPr>
          <w:ilvl w:val="0"/>
          <w:numId w:val="15"/>
        </w:numPr>
      </w:pPr>
      <w:r>
        <w:lastRenderedPageBreak/>
        <w:t xml:space="preserve">White </w:t>
      </w:r>
      <w:r w:rsidR="00491ECB">
        <w:t>men with injection drug use as their HIV acquisition risk factor</w:t>
      </w:r>
    </w:p>
    <w:p w14:paraId="0184A728" w14:textId="4954F5A2" w:rsidR="00491ECB" w:rsidRDefault="00491ECB" w:rsidP="00BD6DFE"/>
    <w:p w14:paraId="7AB60223" w14:textId="1F4274C4" w:rsidR="00491ECB" w:rsidRDefault="0092232A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53864357" wp14:editId="0578DC83">
            <wp:extent cx="8082605" cy="6324600"/>
            <wp:effectExtent l="0" t="0" r="0" b="0"/>
            <wp:docPr id="68" name="Picture 68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Chart, line char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4566" cy="634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ECB">
        <w:br w:type="page"/>
      </w:r>
    </w:p>
    <w:p w14:paraId="590D555D" w14:textId="2430AEFE" w:rsidR="00491ECB" w:rsidRDefault="00491ECB" w:rsidP="00491ECB">
      <w:pPr>
        <w:pStyle w:val="ListParagraph"/>
        <w:numPr>
          <w:ilvl w:val="0"/>
          <w:numId w:val="15"/>
        </w:numPr>
      </w:pPr>
      <w:r>
        <w:lastRenderedPageBreak/>
        <w:t>Black/African American men with injection drug use as their HIV acquisition risk factor</w:t>
      </w:r>
    </w:p>
    <w:p w14:paraId="3181F2CD" w14:textId="5B601327" w:rsidR="00491ECB" w:rsidRDefault="00491ECB" w:rsidP="00BD6DFE"/>
    <w:p w14:paraId="788CD1C7" w14:textId="2946BCD5" w:rsidR="00491ECB" w:rsidRDefault="009277D8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19C70B27" wp14:editId="588E6A9B">
            <wp:extent cx="8009568" cy="6267450"/>
            <wp:effectExtent l="0" t="0" r="4445" b="0"/>
            <wp:docPr id="69" name="Picture 69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Chart, line char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812" cy="629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ECB">
        <w:br w:type="page"/>
      </w:r>
    </w:p>
    <w:p w14:paraId="614C818E" w14:textId="7E5AB2DD" w:rsidR="00491ECB" w:rsidRDefault="00491ECB" w:rsidP="00491ECB">
      <w:pPr>
        <w:pStyle w:val="ListParagraph"/>
        <w:numPr>
          <w:ilvl w:val="0"/>
          <w:numId w:val="15"/>
        </w:numPr>
      </w:pPr>
      <w:r>
        <w:lastRenderedPageBreak/>
        <w:t>Hispanic men with injection drug use as their HIV acquisition risk factor</w:t>
      </w:r>
    </w:p>
    <w:p w14:paraId="14044AE5" w14:textId="0FCBAE11" w:rsidR="00491ECB" w:rsidRDefault="00491ECB" w:rsidP="00BD6DFE"/>
    <w:p w14:paraId="17C00398" w14:textId="62DEDFBB" w:rsidR="00491ECB" w:rsidRDefault="009277D8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1B39F49C" wp14:editId="0DF9A6C8">
            <wp:extent cx="7924361" cy="6200775"/>
            <wp:effectExtent l="0" t="0" r="635" b="0"/>
            <wp:docPr id="70" name="Picture 70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Chart, line char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7868" cy="621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ECB">
        <w:br w:type="page"/>
      </w:r>
    </w:p>
    <w:p w14:paraId="03B9DE6E" w14:textId="35F8757D" w:rsidR="00491ECB" w:rsidRDefault="00491ECB" w:rsidP="00491ECB">
      <w:pPr>
        <w:pStyle w:val="ListParagraph"/>
        <w:numPr>
          <w:ilvl w:val="0"/>
          <w:numId w:val="15"/>
        </w:numPr>
      </w:pPr>
      <w:r>
        <w:lastRenderedPageBreak/>
        <w:t>White women with injection drug use as their HIV acquisition risk factor</w:t>
      </w:r>
    </w:p>
    <w:p w14:paraId="7FD5A85C" w14:textId="13E16F10" w:rsidR="00491ECB" w:rsidRDefault="00491ECB" w:rsidP="00BD6DFE"/>
    <w:p w14:paraId="7D6ABE3B" w14:textId="2ED21AC3" w:rsidR="00491ECB" w:rsidRDefault="00FA25DC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4D596A27" wp14:editId="08D07EDC">
            <wp:extent cx="7985223" cy="6248400"/>
            <wp:effectExtent l="0" t="0" r="3175" b="0"/>
            <wp:docPr id="71" name="Picture 7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Chart, line char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2736" cy="626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ECB">
        <w:br w:type="page"/>
      </w:r>
    </w:p>
    <w:p w14:paraId="49D6F54A" w14:textId="4A6E64B8" w:rsidR="00B569F4" w:rsidRDefault="00491ECB" w:rsidP="00491ECB">
      <w:pPr>
        <w:pStyle w:val="ListParagraph"/>
        <w:numPr>
          <w:ilvl w:val="0"/>
          <w:numId w:val="15"/>
        </w:numPr>
      </w:pPr>
      <w:r>
        <w:lastRenderedPageBreak/>
        <w:t>Black/African American women with injection drug use as their HIV acquisition risk factor</w:t>
      </w:r>
      <w:r>
        <w:rPr>
          <w:noProof/>
        </w:rPr>
        <w:t xml:space="preserve"> </w:t>
      </w:r>
    </w:p>
    <w:p w14:paraId="27BC2B2B" w14:textId="50BBCD25" w:rsidR="00B569F4" w:rsidRDefault="00E52B04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4FB9D5BD" wp14:editId="2A556ABF">
            <wp:extent cx="8138740" cy="6368527"/>
            <wp:effectExtent l="0" t="0" r="2540" b="0"/>
            <wp:docPr id="3" name="Picture 3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line char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4063" cy="640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9F4">
        <w:br w:type="page"/>
      </w:r>
    </w:p>
    <w:p w14:paraId="74B421BA" w14:textId="081AD19F" w:rsidR="00B569F4" w:rsidRDefault="00B569F4" w:rsidP="00491ECB">
      <w:pPr>
        <w:pStyle w:val="ListParagraph"/>
        <w:numPr>
          <w:ilvl w:val="0"/>
          <w:numId w:val="15"/>
        </w:numPr>
      </w:pPr>
      <w:r>
        <w:lastRenderedPageBreak/>
        <w:t>Hispanic women with injection drug use as their HIV acquisition risk factor</w:t>
      </w:r>
      <w:r>
        <w:rPr>
          <w:noProof/>
        </w:rPr>
        <w:t xml:space="preserve"> </w:t>
      </w:r>
    </w:p>
    <w:p w14:paraId="71C4C951" w14:textId="19E89018" w:rsidR="00B569F4" w:rsidRDefault="00526164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09ECB2FA" wp14:editId="39D9C26F">
            <wp:extent cx="8472128" cy="6629400"/>
            <wp:effectExtent l="0" t="0" r="0" b="0"/>
            <wp:docPr id="73" name="Picture 7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Chart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0067" cy="665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9F4">
        <w:br w:type="page"/>
      </w:r>
    </w:p>
    <w:p w14:paraId="1A163969" w14:textId="07E86E06" w:rsidR="00B569F4" w:rsidRDefault="00B569F4" w:rsidP="00491ECB">
      <w:pPr>
        <w:pStyle w:val="ListParagraph"/>
        <w:numPr>
          <w:ilvl w:val="0"/>
          <w:numId w:val="15"/>
        </w:numPr>
      </w:pPr>
      <w:r>
        <w:lastRenderedPageBreak/>
        <w:t>White heterosexual men</w:t>
      </w:r>
      <w:r>
        <w:rPr>
          <w:noProof/>
        </w:rPr>
        <w:t xml:space="preserve"> </w:t>
      </w:r>
    </w:p>
    <w:p w14:paraId="5A9458F4" w14:textId="53F3C585" w:rsidR="00B569F4" w:rsidRDefault="00526164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49ED6B4A" wp14:editId="0F4CABEC">
            <wp:extent cx="7992428" cy="6172200"/>
            <wp:effectExtent l="0" t="0" r="0" b="0"/>
            <wp:docPr id="74" name="Picture 7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diagram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7486" cy="619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9F4">
        <w:br w:type="page"/>
      </w:r>
    </w:p>
    <w:p w14:paraId="6A875163" w14:textId="7AD18490" w:rsidR="00B569F4" w:rsidRDefault="00B569F4" w:rsidP="00491ECB">
      <w:pPr>
        <w:pStyle w:val="ListParagraph"/>
        <w:numPr>
          <w:ilvl w:val="0"/>
          <w:numId w:val="15"/>
        </w:numPr>
      </w:pPr>
      <w:r>
        <w:lastRenderedPageBreak/>
        <w:t>Black/African American heterosexual men</w:t>
      </w:r>
      <w:r>
        <w:rPr>
          <w:noProof/>
        </w:rPr>
        <w:t xml:space="preserve"> </w:t>
      </w:r>
    </w:p>
    <w:p w14:paraId="4A80899D" w14:textId="66D5F57E" w:rsidR="00B569F4" w:rsidRDefault="008404EC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3937CCB9" wp14:editId="43918045">
            <wp:extent cx="8362950" cy="6543970"/>
            <wp:effectExtent l="0" t="0" r="0" b="0"/>
            <wp:docPr id="75" name="Picture 75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Chart, line chart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7129" cy="656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9F4">
        <w:br w:type="page"/>
      </w:r>
    </w:p>
    <w:p w14:paraId="14657583" w14:textId="52D784D8" w:rsidR="00B569F4" w:rsidRDefault="00B569F4" w:rsidP="00491ECB">
      <w:pPr>
        <w:pStyle w:val="ListParagraph"/>
        <w:numPr>
          <w:ilvl w:val="0"/>
          <w:numId w:val="15"/>
        </w:numPr>
      </w:pPr>
      <w:r>
        <w:lastRenderedPageBreak/>
        <w:t>Hispanic heterosexual men</w:t>
      </w:r>
      <w:r>
        <w:rPr>
          <w:noProof/>
        </w:rPr>
        <w:t xml:space="preserve"> </w:t>
      </w:r>
    </w:p>
    <w:p w14:paraId="58EB46BC" w14:textId="61696AB6" w:rsidR="00B569F4" w:rsidRDefault="00145E9B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242FAAA6" wp14:editId="4533CD7E">
            <wp:extent cx="8179984" cy="6400800"/>
            <wp:effectExtent l="0" t="0" r="0" b="0"/>
            <wp:docPr id="76" name="Picture 76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Chart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7174" cy="642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9F4">
        <w:br w:type="page"/>
      </w:r>
    </w:p>
    <w:p w14:paraId="5B4D7E85" w14:textId="3110281D" w:rsidR="00B569F4" w:rsidRDefault="00B569F4" w:rsidP="00491ECB">
      <w:pPr>
        <w:pStyle w:val="ListParagraph"/>
        <w:numPr>
          <w:ilvl w:val="0"/>
          <w:numId w:val="15"/>
        </w:numPr>
      </w:pPr>
      <w:r>
        <w:lastRenderedPageBreak/>
        <w:t>White heterosexual women</w:t>
      </w:r>
      <w:r>
        <w:rPr>
          <w:noProof/>
        </w:rPr>
        <w:t xml:space="preserve"> </w:t>
      </w:r>
    </w:p>
    <w:p w14:paraId="252CA41B" w14:textId="1DC76578" w:rsidR="00B569F4" w:rsidRDefault="005D436C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058C7E6B" wp14:editId="05E8B08B">
            <wp:extent cx="8391525" cy="6566329"/>
            <wp:effectExtent l="0" t="0" r="3175" b="0"/>
            <wp:docPr id="77" name="Picture 77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Chart, line chart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2356" cy="658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9F4">
        <w:br w:type="page"/>
      </w:r>
    </w:p>
    <w:p w14:paraId="2B77F557" w14:textId="53DFAB9D" w:rsidR="00B569F4" w:rsidRDefault="00B569F4" w:rsidP="00491ECB">
      <w:pPr>
        <w:pStyle w:val="ListParagraph"/>
        <w:numPr>
          <w:ilvl w:val="0"/>
          <w:numId w:val="15"/>
        </w:numPr>
      </w:pPr>
      <w:r>
        <w:lastRenderedPageBreak/>
        <w:t>Black/African American heterosexual women</w:t>
      </w:r>
      <w:r>
        <w:rPr>
          <w:noProof/>
        </w:rPr>
        <w:t xml:space="preserve"> </w:t>
      </w:r>
    </w:p>
    <w:p w14:paraId="60EBE82E" w14:textId="5EA30AB3" w:rsidR="00B569F4" w:rsidRDefault="005D436C">
      <w:pPr>
        <w:widowControl/>
        <w:suppressAutoHyphens w:val="0"/>
        <w:autoSpaceDN/>
        <w:spacing w:after="160" w:line="259" w:lineRule="auto"/>
        <w:textAlignment w:val="auto"/>
      </w:pPr>
      <w:r>
        <w:rPr>
          <w:noProof/>
        </w:rPr>
        <w:drawing>
          <wp:inline distT="0" distB="0" distL="0" distR="0" wp14:anchorId="2FDE5649" wp14:editId="1036D92E">
            <wp:extent cx="8315325" cy="6506704"/>
            <wp:effectExtent l="0" t="0" r="3175" b="0"/>
            <wp:docPr id="78" name="Picture 7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Char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1544" cy="651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9F4">
        <w:br w:type="page"/>
      </w:r>
    </w:p>
    <w:p w14:paraId="7FD4A0CF" w14:textId="46C78006" w:rsidR="00BD6DFE" w:rsidRDefault="00B569F4" w:rsidP="00491ECB">
      <w:pPr>
        <w:pStyle w:val="ListParagraph"/>
        <w:numPr>
          <w:ilvl w:val="0"/>
          <w:numId w:val="15"/>
        </w:numPr>
      </w:pPr>
      <w:r>
        <w:lastRenderedPageBreak/>
        <w:t>Hispanic heterosexual women</w:t>
      </w:r>
      <w:r>
        <w:rPr>
          <w:noProof/>
        </w:rPr>
        <w:t xml:space="preserve"> </w:t>
      </w:r>
    </w:p>
    <w:p w14:paraId="1B2A2E78" w14:textId="794E9B54" w:rsidR="00BD6DFE" w:rsidRDefault="0049593B" w:rsidP="00BD6DFE">
      <w:r>
        <w:rPr>
          <w:noProof/>
        </w:rPr>
        <w:drawing>
          <wp:inline distT="0" distB="0" distL="0" distR="0" wp14:anchorId="57A9D7EE" wp14:editId="2D9B6883">
            <wp:extent cx="7486650" cy="5858268"/>
            <wp:effectExtent l="0" t="0" r="0" b="0"/>
            <wp:docPr id="79" name="Picture 79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Chart, line char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3202" cy="588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610D1" w14:textId="77777777" w:rsidR="00390633" w:rsidRDefault="00390633" w:rsidP="00390633">
      <w:pPr>
        <w:rPr>
          <w:sz w:val="20"/>
          <w:szCs w:val="22"/>
        </w:rPr>
      </w:pPr>
      <w:r w:rsidRPr="00F7182D">
        <w:rPr>
          <w:sz w:val="20"/>
          <w:szCs w:val="22"/>
        </w:rPr>
        <w:t>Footnotes:</w:t>
      </w:r>
    </w:p>
    <w:p w14:paraId="72E010BE" w14:textId="77777777" w:rsidR="00390633" w:rsidRDefault="00390633" w:rsidP="00390633">
      <w:pPr>
        <w:rPr>
          <w:sz w:val="20"/>
          <w:szCs w:val="22"/>
        </w:rPr>
      </w:pPr>
      <w:r>
        <w:rPr>
          <w:sz w:val="20"/>
          <w:szCs w:val="22"/>
        </w:rPr>
        <w:t xml:space="preserve">CKD=stage </w:t>
      </w:r>
      <w:r>
        <w:rPr>
          <w:rFonts w:cs="Calibri"/>
          <w:sz w:val="20"/>
          <w:szCs w:val="22"/>
        </w:rPr>
        <w:t>≥</w:t>
      </w:r>
      <w:r>
        <w:rPr>
          <w:sz w:val="20"/>
          <w:szCs w:val="22"/>
        </w:rPr>
        <w:t>3 chronic kidney disease</w:t>
      </w:r>
    </w:p>
    <w:p w14:paraId="18EF3BBE" w14:textId="77777777" w:rsidR="00390633" w:rsidRDefault="00390633" w:rsidP="00390633">
      <w:pPr>
        <w:rPr>
          <w:sz w:val="20"/>
          <w:szCs w:val="22"/>
        </w:rPr>
      </w:pPr>
      <w:r>
        <w:rPr>
          <w:sz w:val="20"/>
          <w:szCs w:val="22"/>
        </w:rPr>
        <w:t>ESLD=end-stage renal disease</w:t>
      </w:r>
    </w:p>
    <w:p w14:paraId="2CD39F19" w14:textId="77777777" w:rsidR="00390633" w:rsidRPr="00F7182D" w:rsidRDefault="00390633" w:rsidP="00390633">
      <w:pPr>
        <w:rPr>
          <w:sz w:val="20"/>
          <w:szCs w:val="22"/>
        </w:rPr>
      </w:pPr>
      <w:r>
        <w:rPr>
          <w:sz w:val="20"/>
          <w:szCs w:val="22"/>
        </w:rPr>
        <w:t>MI=myocardial infarction</w:t>
      </w:r>
    </w:p>
    <w:p w14:paraId="07CE6BE2" w14:textId="12659741" w:rsidR="00590C54" w:rsidRPr="0049593B" w:rsidRDefault="00390633" w:rsidP="0049593B">
      <w:pPr>
        <w:widowControl/>
        <w:suppressAutoHyphens w:val="0"/>
        <w:autoSpaceDN/>
        <w:textAlignment w:val="auto"/>
        <w:rPr>
          <w:sz w:val="20"/>
          <w:szCs w:val="22"/>
        </w:rPr>
      </w:pPr>
      <w:r w:rsidRPr="00F7182D">
        <w:rPr>
          <w:sz w:val="20"/>
          <w:szCs w:val="22"/>
        </w:rPr>
        <w:t xml:space="preserve">The </w:t>
      </w:r>
      <w:r w:rsidR="00AC5FC0">
        <w:rPr>
          <w:sz w:val="20"/>
          <w:szCs w:val="22"/>
        </w:rPr>
        <w:t xml:space="preserve">95% </w:t>
      </w:r>
      <w:r w:rsidR="00F936C7">
        <w:rPr>
          <w:sz w:val="20"/>
          <w:szCs w:val="22"/>
        </w:rPr>
        <w:t>interquartile</w:t>
      </w:r>
      <w:r w:rsidR="0049593B">
        <w:rPr>
          <w:sz w:val="20"/>
          <w:szCs w:val="22"/>
        </w:rPr>
        <w:t xml:space="preserve"> range</w:t>
      </w:r>
      <w:r w:rsidR="00AC5FC0" w:rsidRPr="00F7182D">
        <w:rPr>
          <w:sz w:val="20"/>
          <w:szCs w:val="22"/>
        </w:rPr>
        <w:t xml:space="preserve"> </w:t>
      </w:r>
      <w:r w:rsidRPr="00F7182D">
        <w:rPr>
          <w:sz w:val="20"/>
          <w:szCs w:val="22"/>
        </w:rPr>
        <w:t>is estimated as the 2.5% and 97.5% range of results from running the simulation 200 times.</w:t>
      </w:r>
    </w:p>
    <w:sectPr w:rsidR="00590C54" w:rsidRPr="0049593B" w:rsidSect="000B27E6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06143B"/>
    <w:multiLevelType w:val="hybridMultilevel"/>
    <w:tmpl w:val="D370F9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96106A"/>
    <w:multiLevelType w:val="hybridMultilevel"/>
    <w:tmpl w:val="352EAF8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D37653"/>
    <w:multiLevelType w:val="hybridMultilevel"/>
    <w:tmpl w:val="CF7E9BB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2F3D23"/>
    <w:multiLevelType w:val="hybridMultilevel"/>
    <w:tmpl w:val="8EC8302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166A9A"/>
    <w:multiLevelType w:val="hybridMultilevel"/>
    <w:tmpl w:val="2D56983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003B00"/>
    <w:multiLevelType w:val="hybridMultilevel"/>
    <w:tmpl w:val="129C4DE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DA26961"/>
    <w:multiLevelType w:val="hybridMultilevel"/>
    <w:tmpl w:val="71203D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332BB3"/>
    <w:multiLevelType w:val="hybridMultilevel"/>
    <w:tmpl w:val="A4FCC00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B571A5"/>
    <w:multiLevelType w:val="hybridMultilevel"/>
    <w:tmpl w:val="275C436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122999"/>
    <w:multiLevelType w:val="hybridMultilevel"/>
    <w:tmpl w:val="F0801F3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4C464C"/>
    <w:multiLevelType w:val="multilevel"/>
    <w:tmpl w:val="7D14DDAC"/>
    <w:lvl w:ilvl="0">
      <w:start w:val="1"/>
      <w:numFmt w:val="decimal"/>
      <w:pStyle w:val="Heading1"/>
      <w:lvlText w:val="%1."/>
      <w:lvlJc w:val="left"/>
      <w:pPr>
        <w:ind w:left="39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516C654C"/>
    <w:multiLevelType w:val="hybridMultilevel"/>
    <w:tmpl w:val="39827C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F02E20"/>
    <w:multiLevelType w:val="hybridMultilevel"/>
    <w:tmpl w:val="C1705B7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DF242E"/>
    <w:multiLevelType w:val="multilevel"/>
    <w:tmpl w:val="749AA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3141801"/>
    <w:multiLevelType w:val="hybridMultilevel"/>
    <w:tmpl w:val="4F3401FC"/>
    <w:lvl w:ilvl="0" w:tplc="A3A46328">
      <w:start w:val="1"/>
      <w:numFmt w:val="decimal"/>
      <w:lvlText w:val="%1)"/>
      <w:lvlJc w:val="left"/>
      <w:pPr>
        <w:ind w:left="720" w:hanging="360"/>
      </w:pPr>
      <w:rPr>
        <w:rFonts w:asciiTheme="majorHAnsi" w:hAnsiTheme="majorHAnsi" w:cs="Times New Roman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0E49E7"/>
    <w:multiLevelType w:val="hybridMultilevel"/>
    <w:tmpl w:val="89EA5AA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B20BBC"/>
    <w:multiLevelType w:val="hybridMultilevel"/>
    <w:tmpl w:val="593A7BD8"/>
    <w:lvl w:ilvl="0" w:tplc="9AAA0FE0">
      <w:numFmt w:val="bullet"/>
      <w:lvlText w:val=""/>
      <w:lvlJc w:val="left"/>
      <w:pPr>
        <w:ind w:left="720" w:hanging="360"/>
      </w:pPr>
      <w:rPr>
        <w:rFonts w:ascii="Wingdings" w:eastAsia="Calibri" w:hAnsi="Wingdings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59944423">
    <w:abstractNumId w:val="16"/>
  </w:num>
  <w:num w:numId="2" w16cid:durableId="605772983">
    <w:abstractNumId w:val="6"/>
  </w:num>
  <w:num w:numId="3" w16cid:durableId="1156536853">
    <w:abstractNumId w:val="10"/>
  </w:num>
  <w:num w:numId="4" w16cid:durableId="2002156096">
    <w:abstractNumId w:val="13"/>
  </w:num>
  <w:num w:numId="5" w16cid:durableId="423841289">
    <w:abstractNumId w:val="13"/>
    <w:lvlOverride w:ilvl="0"/>
    <w:lvlOverride w:ilvl="1">
      <w:startOverride w:val="2"/>
    </w:lvlOverride>
  </w:num>
  <w:num w:numId="6" w16cid:durableId="974603805">
    <w:abstractNumId w:val="13"/>
    <w:lvlOverride w:ilvl="0"/>
    <w:lvlOverride w:ilvl="1">
      <w:startOverride w:val="3"/>
    </w:lvlOverride>
  </w:num>
  <w:num w:numId="7" w16cid:durableId="693533265">
    <w:abstractNumId w:val="13"/>
    <w:lvlOverride w:ilvl="0"/>
    <w:lvlOverride w:ilvl="1">
      <w:startOverride w:val="4"/>
    </w:lvlOverride>
  </w:num>
  <w:num w:numId="8" w16cid:durableId="184829522">
    <w:abstractNumId w:val="13"/>
    <w:lvlOverride w:ilvl="0"/>
    <w:lvlOverride w:ilvl="1">
      <w:startOverride w:val="5"/>
    </w:lvlOverride>
  </w:num>
  <w:num w:numId="9" w16cid:durableId="419838100">
    <w:abstractNumId w:val="13"/>
    <w:lvlOverride w:ilvl="0"/>
    <w:lvlOverride w:ilvl="1">
      <w:startOverride w:val="6"/>
    </w:lvlOverride>
  </w:num>
  <w:num w:numId="10" w16cid:durableId="789906070">
    <w:abstractNumId w:val="13"/>
    <w:lvlOverride w:ilvl="0"/>
    <w:lvlOverride w:ilvl="1">
      <w:startOverride w:val="7"/>
    </w:lvlOverride>
  </w:num>
  <w:num w:numId="11" w16cid:durableId="1634484907">
    <w:abstractNumId w:val="13"/>
    <w:lvlOverride w:ilvl="0"/>
    <w:lvlOverride w:ilvl="1">
      <w:startOverride w:val="8"/>
    </w:lvlOverride>
  </w:num>
  <w:num w:numId="12" w16cid:durableId="1614511717">
    <w:abstractNumId w:val="13"/>
    <w:lvlOverride w:ilvl="0"/>
    <w:lvlOverride w:ilvl="1">
      <w:startOverride w:val="9"/>
    </w:lvlOverride>
  </w:num>
  <w:num w:numId="13" w16cid:durableId="64305412">
    <w:abstractNumId w:val="13"/>
    <w:lvlOverride w:ilvl="0"/>
    <w:lvlOverride w:ilvl="1">
      <w:startOverride w:val="10"/>
    </w:lvlOverride>
  </w:num>
  <w:num w:numId="14" w16cid:durableId="2105954564">
    <w:abstractNumId w:val="13"/>
    <w:lvlOverride w:ilvl="0"/>
    <w:lvlOverride w:ilvl="1">
      <w:startOverride w:val="11"/>
    </w:lvlOverride>
  </w:num>
  <w:num w:numId="15" w16cid:durableId="569581949">
    <w:abstractNumId w:val="2"/>
  </w:num>
  <w:num w:numId="16" w16cid:durableId="349380743">
    <w:abstractNumId w:val="15"/>
  </w:num>
  <w:num w:numId="17" w16cid:durableId="801581713">
    <w:abstractNumId w:val="9"/>
  </w:num>
  <w:num w:numId="18" w16cid:durableId="1399747913">
    <w:abstractNumId w:val="1"/>
  </w:num>
  <w:num w:numId="19" w16cid:durableId="319891108">
    <w:abstractNumId w:val="5"/>
  </w:num>
  <w:num w:numId="20" w16cid:durableId="1497573614">
    <w:abstractNumId w:val="4"/>
  </w:num>
  <w:num w:numId="21" w16cid:durableId="564072974">
    <w:abstractNumId w:val="0"/>
  </w:num>
  <w:num w:numId="22" w16cid:durableId="1785733451">
    <w:abstractNumId w:val="14"/>
  </w:num>
  <w:num w:numId="23" w16cid:durableId="449982114">
    <w:abstractNumId w:val="12"/>
  </w:num>
  <w:num w:numId="24" w16cid:durableId="1921209906">
    <w:abstractNumId w:val="8"/>
  </w:num>
  <w:num w:numId="25" w16cid:durableId="144393938">
    <w:abstractNumId w:val="7"/>
  </w:num>
  <w:num w:numId="26" w16cid:durableId="702941462">
    <w:abstractNumId w:val="11"/>
  </w:num>
  <w:num w:numId="27" w16cid:durableId="57096360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6DFE"/>
    <w:rsid w:val="00002797"/>
    <w:rsid w:val="0000319A"/>
    <w:rsid w:val="00004901"/>
    <w:rsid w:val="00015C6A"/>
    <w:rsid w:val="00017406"/>
    <w:rsid w:val="000263AA"/>
    <w:rsid w:val="0004254E"/>
    <w:rsid w:val="00051175"/>
    <w:rsid w:val="00063F0D"/>
    <w:rsid w:val="00077DC5"/>
    <w:rsid w:val="000815E5"/>
    <w:rsid w:val="000B27E6"/>
    <w:rsid w:val="000B3AB6"/>
    <w:rsid w:val="000B4426"/>
    <w:rsid w:val="000C246E"/>
    <w:rsid w:val="000C5469"/>
    <w:rsid w:val="000D33FB"/>
    <w:rsid w:val="000D3BFB"/>
    <w:rsid w:val="000D5667"/>
    <w:rsid w:val="000D7013"/>
    <w:rsid w:val="00105DF9"/>
    <w:rsid w:val="00111CBE"/>
    <w:rsid w:val="0011577A"/>
    <w:rsid w:val="00145E9B"/>
    <w:rsid w:val="001526AB"/>
    <w:rsid w:val="00170DC2"/>
    <w:rsid w:val="001752BE"/>
    <w:rsid w:val="00190E0B"/>
    <w:rsid w:val="00196060"/>
    <w:rsid w:val="001A0FE3"/>
    <w:rsid w:val="001A3608"/>
    <w:rsid w:val="001D57C7"/>
    <w:rsid w:val="001E25CD"/>
    <w:rsid w:val="001F165C"/>
    <w:rsid w:val="001F51CA"/>
    <w:rsid w:val="0020188E"/>
    <w:rsid w:val="002207B9"/>
    <w:rsid w:val="002310CE"/>
    <w:rsid w:val="0023373D"/>
    <w:rsid w:val="00241A63"/>
    <w:rsid w:val="0024673F"/>
    <w:rsid w:val="00251F61"/>
    <w:rsid w:val="00257718"/>
    <w:rsid w:val="0026109E"/>
    <w:rsid w:val="002772D8"/>
    <w:rsid w:val="00283A42"/>
    <w:rsid w:val="00286C77"/>
    <w:rsid w:val="002A267F"/>
    <w:rsid w:val="002A2F35"/>
    <w:rsid w:val="002A546C"/>
    <w:rsid w:val="002B5216"/>
    <w:rsid w:val="002B74A7"/>
    <w:rsid w:val="002C472F"/>
    <w:rsid w:val="002C59A1"/>
    <w:rsid w:val="002C6BC5"/>
    <w:rsid w:val="002C7DA7"/>
    <w:rsid w:val="002D1354"/>
    <w:rsid w:val="002E6411"/>
    <w:rsid w:val="002F2854"/>
    <w:rsid w:val="0030275E"/>
    <w:rsid w:val="003164DD"/>
    <w:rsid w:val="003167EE"/>
    <w:rsid w:val="003345DD"/>
    <w:rsid w:val="003422DA"/>
    <w:rsid w:val="00343372"/>
    <w:rsid w:val="00344A15"/>
    <w:rsid w:val="00356E59"/>
    <w:rsid w:val="00366F40"/>
    <w:rsid w:val="003803F1"/>
    <w:rsid w:val="00381A7C"/>
    <w:rsid w:val="003866D6"/>
    <w:rsid w:val="00390633"/>
    <w:rsid w:val="00390BAB"/>
    <w:rsid w:val="003A3879"/>
    <w:rsid w:val="003A5871"/>
    <w:rsid w:val="003C570A"/>
    <w:rsid w:val="003D3C0E"/>
    <w:rsid w:val="003E26BE"/>
    <w:rsid w:val="003F0495"/>
    <w:rsid w:val="003F090B"/>
    <w:rsid w:val="0040370C"/>
    <w:rsid w:val="00406E62"/>
    <w:rsid w:val="004100E9"/>
    <w:rsid w:val="00427E7A"/>
    <w:rsid w:val="00445F3A"/>
    <w:rsid w:val="00450704"/>
    <w:rsid w:val="00451B5F"/>
    <w:rsid w:val="00474D36"/>
    <w:rsid w:val="00491ECB"/>
    <w:rsid w:val="0049263B"/>
    <w:rsid w:val="0049593B"/>
    <w:rsid w:val="00495F5B"/>
    <w:rsid w:val="004A09ED"/>
    <w:rsid w:val="004B6E60"/>
    <w:rsid w:val="004B7166"/>
    <w:rsid w:val="004C32C7"/>
    <w:rsid w:val="004D4BE7"/>
    <w:rsid w:val="004D7CA4"/>
    <w:rsid w:val="00500D46"/>
    <w:rsid w:val="00505D81"/>
    <w:rsid w:val="0051574D"/>
    <w:rsid w:val="00526164"/>
    <w:rsid w:val="005333DF"/>
    <w:rsid w:val="005349E9"/>
    <w:rsid w:val="00541206"/>
    <w:rsid w:val="00554351"/>
    <w:rsid w:val="005566CB"/>
    <w:rsid w:val="00573640"/>
    <w:rsid w:val="0058766E"/>
    <w:rsid w:val="00590C54"/>
    <w:rsid w:val="005A7D44"/>
    <w:rsid w:val="005C0B79"/>
    <w:rsid w:val="005D19A3"/>
    <w:rsid w:val="005D2E2D"/>
    <w:rsid w:val="005D436C"/>
    <w:rsid w:val="005E0A2C"/>
    <w:rsid w:val="005E4AAC"/>
    <w:rsid w:val="005E7833"/>
    <w:rsid w:val="0060191C"/>
    <w:rsid w:val="00637DA9"/>
    <w:rsid w:val="00641F78"/>
    <w:rsid w:val="006430AC"/>
    <w:rsid w:val="006510BA"/>
    <w:rsid w:val="006609F2"/>
    <w:rsid w:val="00662BDE"/>
    <w:rsid w:val="006716E9"/>
    <w:rsid w:val="006716F2"/>
    <w:rsid w:val="00675771"/>
    <w:rsid w:val="00681F0E"/>
    <w:rsid w:val="0069221A"/>
    <w:rsid w:val="006976E2"/>
    <w:rsid w:val="006C2776"/>
    <w:rsid w:val="006C42CB"/>
    <w:rsid w:val="006E483F"/>
    <w:rsid w:val="006F2A4B"/>
    <w:rsid w:val="0071406C"/>
    <w:rsid w:val="00722382"/>
    <w:rsid w:val="007312EC"/>
    <w:rsid w:val="00731D5A"/>
    <w:rsid w:val="00737750"/>
    <w:rsid w:val="00746DA0"/>
    <w:rsid w:val="00764D17"/>
    <w:rsid w:val="0077728E"/>
    <w:rsid w:val="00782FE5"/>
    <w:rsid w:val="00783562"/>
    <w:rsid w:val="00792251"/>
    <w:rsid w:val="007A6BF4"/>
    <w:rsid w:val="007B4759"/>
    <w:rsid w:val="007C7035"/>
    <w:rsid w:val="007D275D"/>
    <w:rsid w:val="007D6776"/>
    <w:rsid w:val="007E0EC5"/>
    <w:rsid w:val="00826D72"/>
    <w:rsid w:val="008364A7"/>
    <w:rsid w:val="008404EC"/>
    <w:rsid w:val="008444F9"/>
    <w:rsid w:val="0084485E"/>
    <w:rsid w:val="00844882"/>
    <w:rsid w:val="008761E7"/>
    <w:rsid w:val="00882B5E"/>
    <w:rsid w:val="008903C8"/>
    <w:rsid w:val="00890D96"/>
    <w:rsid w:val="0089351C"/>
    <w:rsid w:val="008979C9"/>
    <w:rsid w:val="008A0F72"/>
    <w:rsid w:val="008C0156"/>
    <w:rsid w:val="008C6F67"/>
    <w:rsid w:val="008D3F54"/>
    <w:rsid w:val="008D615F"/>
    <w:rsid w:val="008E03F8"/>
    <w:rsid w:val="009005BB"/>
    <w:rsid w:val="00900D86"/>
    <w:rsid w:val="00907AB0"/>
    <w:rsid w:val="0092232A"/>
    <w:rsid w:val="009277D8"/>
    <w:rsid w:val="00937A9A"/>
    <w:rsid w:val="00942A3D"/>
    <w:rsid w:val="009613AD"/>
    <w:rsid w:val="009653A1"/>
    <w:rsid w:val="00974463"/>
    <w:rsid w:val="009A2DE6"/>
    <w:rsid w:val="009B35AA"/>
    <w:rsid w:val="009C38DC"/>
    <w:rsid w:val="009D2331"/>
    <w:rsid w:val="009E4FBD"/>
    <w:rsid w:val="00A067E3"/>
    <w:rsid w:val="00A30AC3"/>
    <w:rsid w:val="00A31D94"/>
    <w:rsid w:val="00A33FBD"/>
    <w:rsid w:val="00A34924"/>
    <w:rsid w:val="00A3516C"/>
    <w:rsid w:val="00A35534"/>
    <w:rsid w:val="00A36581"/>
    <w:rsid w:val="00A41C5D"/>
    <w:rsid w:val="00A530E9"/>
    <w:rsid w:val="00A559DF"/>
    <w:rsid w:val="00A62CAA"/>
    <w:rsid w:val="00A94248"/>
    <w:rsid w:val="00AA14F1"/>
    <w:rsid w:val="00AA2B14"/>
    <w:rsid w:val="00AA6149"/>
    <w:rsid w:val="00AC5FC0"/>
    <w:rsid w:val="00AF0AAF"/>
    <w:rsid w:val="00AF14B1"/>
    <w:rsid w:val="00AF4F3E"/>
    <w:rsid w:val="00B00C48"/>
    <w:rsid w:val="00B15D0E"/>
    <w:rsid w:val="00B26179"/>
    <w:rsid w:val="00B4569A"/>
    <w:rsid w:val="00B47413"/>
    <w:rsid w:val="00B50FE4"/>
    <w:rsid w:val="00B569F4"/>
    <w:rsid w:val="00B72E7B"/>
    <w:rsid w:val="00B74C3C"/>
    <w:rsid w:val="00B8059A"/>
    <w:rsid w:val="00B811F3"/>
    <w:rsid w:val="00B8164B"/>
    <w:rsid w:val="00B838CC"/>
    <w:rsid w:val="00B92629"/>
    <w:rsid w:val="00B93E3A"/>
    <w:rsid w:val="00BA7BB4"/>
    <w:rsid w:val="00BD6DFE"/>
    <w:rsid w:val="00BF730A"/>
    <w:rsid w:val="00C155ED"/>
    <w:rsid w:val="00C22139"/>
    <w:rsid w:val="00C273C9"/>
    <w:rsid w:val="00C31BB2"/>
    <w:rsid w:val="00C32801"/>
    <w:rsid w:val="00C433CD"/>
    <w:rsid w:val="00C50716"/>
    <w:rsid w:val="00C538B7"/>
    <w:rsid w:val="00C53EB0"/>
    <w:rsid w:val="00C6493C"/>
    <w:rsid w:val="00C657B6"/>
    <w:rsid w:val="00C72FE3"/>
    <w:rsid w:val="00CA037C"/>
    <w:rsid w:val="00CA7912"/>
    <w:rsid w:val="00CA7ADD"/>
    <w:rsid w:val="00CB777A"/>
    <w:rsid w:val="00CC46D1"/>
    <w:rsid w:val="00CF4ECA"/>
    <w:rsid w:val="00CF6B56"/>
    <w:rsid w:val="00D078DE"/>
    <w:rsid w:val="00D12444"/>
    <w:rsid w:val="00D470BC"/>
    <w:rsid w:val="00D60B9E"/>
    <w:rsid w:val="00D73D5E"/>
    <w:rsid w:val="00D80C1F"/>
    <w:rsid w:val="00D829DE"/>
    <w:rsid w:val="00D831D3"/>
    <w:rsid w:val="00D90C35"/>
    <w:rsid w:val="00D9751D"/>
    <w:rsid w:val="00D97B47"/>
    <w:rsid w:val="00DA1AB9"/>
    <w:rsid w:val="00DA324B"/>
    <w:rsid w:val="00DB0A1D"/>
    <w:rsid w:val="00DB7EB6"/>
    <w:rsid w:val="00DC5D99"/>
    <w:rsid w:val="00DD2ACB"/>
    <w:rsid w:val="00DD48E2"/>
    <w:rsid w:val="00DE4FD1"/>
    <w:rsid w:val="00E0145B"/>
    <w:rsid w:val="00E329E4"/>
    <w:rsid w:val="00E364A6"/>
    <w:rsid w:val="00E52B04"/>
    <w:rsid w:val="00E60E15"/>
    <w:rsid w:val="00E63ABD"/>
    <w:rsid w:val="00E72C99"/>
    <w:rsid w:val="00E85ACC"/>
    <w:rsid w:val="00E86E81"/>
    <w:rsid w:val="00E94963"/>
    <w:rsid w:val="00E96D75"/>
    <w:rsid w:val="00EA1D28"/>
    <w:rsid w:val="00EA2079"/>
    <w:rsid w:val="00EB3F18"/>
    <w:rsid w:val="00EB4D20"/>
    <w:rsid w:val="00EB5F20"/>
    <w:rsid w:val="00EC1AC2"/>
    <w:rsid w:val="00ED3A3E"/>
    <w:rsid w:val="00ED77A2"/>
    <w:rsid w:val="00EE0F7B"/>
    <w:rsid w:val="00EE1EC6"/>
    <w:rsid w:val="00EF16DF"/>
    <w:rsid w:val="00EF25AA"/>
    <w:rsid w:val="00EF4109"/>
    <w:rsid w:val="00F01154"/>
    <w:rsid w:val="00F1375B"/>
    <w:rsid w:val="00F26C9D"/>
    <w:rsid w:val="00F30EDA"/>
    <w:rsid w:val="00F327B0"/>
    <w:rsid w:val="00F334B3"/>
    <w:rsid w:val="00F5675C"/>
    <w:rsid w:val="00F87196"/>
    <w:rsid w:val="00F9028B"/>
    <w:rsid w:val="00F90BE1"/>
    <w:rsid w:val="00F91F1B"/>
    <w:rsid w:val="00F936C7"/>
    <w:rsid w:val="00FA25DC"/>
    <w:rsid w:val="00FA3BF6"/>
    <w:rsid w:val="00FA65CF"/>
    <w:rsid w:val="00FC4BAA"/>
    <w:rsid w:val="00FD3DDF"/>
    <w:rsid w:val="00FD4DA7"/>
    <w:rsid w:val="00FE2C08"/>
    <w:rsid w:val="1F3E6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30B6DB"/>
  <w15:chartTrackingRefBased/>
  <w15:docId w15:val="{B3E94EFE-51C4-48E2-81D5-93285B27A1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D6DFE"/>
    <w:pPr>
      <w:widowControl w:val="0"/>
      <w:suppressAutoHyphens/>
      <w:autoSpaceDN w:val="0"/>
      <w:spacing w:after="0" w:line="240" w:lineRule="auto"/>
      <w:textAlignment w:val="baseline"/>
    </w:pPr>
    <w:rPr>
      <w:rFonts w:ascii="Calibri" w:eastAsia="Calibri" w:hAnsi="Calibri" w:cs="Arial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BD6DFE"/>
    <w:pPr>
      <w:keepNext/>
      <w:keepLines/>
      <w:numPr>
        <w:numId w:val="3"/>
      </w:numPr>
      <w:spacing w:before="240"/>
      <w:ind w:left="360"/>
      <w:outlineLvl w:val="0"/>
    </w:pPr>
    <w:rPr>
      <w:rFonts w:asciiTheme="majorHAnsi" w:eastAsiaTheme="majorEastAsia" w:hAnsiTheme="majorHAnsi" w:cstheme="majorBidi"/>
      <w:b/>
      <w:color w:val="2F5496" w:themeColor="accent1" w:themeShade="BF"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D6DF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D6DF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D6DFE"/>
    <w:rPr>
      <w:rFonts w:asciiTheme="majorHAnsi" w:eastAsiaTheme="majorEastAsia" w:hAnsiTheme="majorHAnsi" w:cstheme="majorBidi"/>
      <w:b/>
      <w:color w:val="2F5496" w:themeColor="accent1" w:themeShade="BF"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D6DF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D6DF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6DFE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6DFE"/>
    <w:rPr>
      <w:rFonts w:ascii="Times New Roman" w:eastAsia="Calibri" w:hAnsi="Times New Roman" w:cs="Times New Roman"/>
      <w:sz w:val="18"/>
      <w:szCs w:val="18"/>
    </w:rPr>
  </w:style>
  <w:style w:type="table" w:styleId="GridTable1Light">
    <w:name w:val="Grid Table 1 Light"/>
    <w:basedOn w:val="TableNormal"/>
    <w:uiPriority w:val="46"/>
    <w:rsid w:val="00BD6DFE"/>
    <w:pPr>
      <w:spacing w:after="0" w:line="240" w:lineRule="auto"/>
    </w:pPr>
    <w:rPr>
      <w:rFonts w:eastAsia="Calibri"/>
      <w:sz w:val="24"/>
      <w:szCs w:val="24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BD6DF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D6DF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D6DFE"/>
    <w:rPr>
      <w:rFonts w:ascii="Calibri" w:eastAsia="Calibri" w:hAnsi="Calibri"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D6DF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D6DFE"/>
    <w:rPr>
      <w:rFonts w:ascii="Calibri" w:eastAsia="Calibri" w:hAnsi="Calibri" w:cs="Arial"/>
      <w:b/>
      <w:bCs/>
      <w:sz w:val="20"/>
      <w:szCs w:val="20"/>
    </w:rPr>
  </w:style>
  <w:style w:type="paragraph" w:styleId="NoSpacing">
    <w:name w:val="No Spacing"/>
    <w:uiPriority w:val="1"/>
    <w:qFormat/>
    <w:rsid w:val="00BD6DFE"/>
    <w:pPr>
      <w:widowControl w:val="0"/>
      <w:suppressAutoHyphens/>
      <w:autoSpaceDN w:val="0"/>
      <w:spacing w:after="0" w:line="240" w:lineRule="auto"/>
      <w:textAlignment w:val="baseline"/>
    </w:pPr>
    <w:rPr>
      <w:rFonts w:ascii="Calibri" w:eastAsia="Calibri" w:hAnsi="Calibri" w:cs="Arial"/>
      <w:sz w:val="16"/>
      <w:szCs w:val="24"/>
    </w:rPr>
  </w:style>
  <w:style w:type="table" w:styleId="PlainTable3">
    <w:name w:val="Plain Table 3"/>
    <w:basedOn w:val="TableNormal"/>
    <w:uiPriority w:val="43"/>
    <w:rsid w:val="00BD6DFE"/>
    <w:pPr>
      <w:spacing w:after="0" w:line="240" w:lineRule="auto"/>
    </w:pPr>
    <w:rPr>
      <w:rFonts w:eastAsia="Calibri"/>
      <w:sz w:val="24"/>
      <w:szCs w:val="24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5">
    <w:name w:val="Plain Table 5"/>
    <w:basedOn w:val="TableNormal"/>
    <w:uiPriority w:val="45"/>
    <w:rsid w:val="00BD6DFE"/>
    <w:pPr>
      <w:spacing w:after="0" w:line="240" w:lineRule="auto"/>
    </w:pPr>
    <w:rPr>
      <w:rFonts w:eastAsia="Calibri"/>
      <w:sz w:val="24"/>
      <w:szCs w:val="24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5Dark">
    <w:name w:val="Grid Table 5 Dark"/>
    <w:basedOn w:val="TableNormal"/>
    <w:uiPriority w:val="50"/>
    <w:rsid w:val="00BD6DFE"/>
    <w:pPr>
      <w:spacing w:after="0" w:line="240" w:lineRule="auto"/>
    </w:pPr>
    <w:rPr>
      <w:rFonts w:eastAsia="Calibri"/>
      <w:sz w:val="24"/>
      <w:szCs w:val="24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paragraph" w:styleId="ListParagraph">
    <w:name w:val="List Paragraph"/>
    <w:basedOn w:val="Normal"/>
    <w:uiPriority w:val="34"/>
    <w:qFormat/>
    <w:rsid w:val="00BD6DFE"/>
    <w:pPr>
      <w:ind w:left="720"/>
      <w:contextualSpacing/>
    </w:pPr>
  </w:style>
  <w:style w:type="table" w:styleId="GridTable7Colorful">
    <w:name w:val="Grid Table 7 Colorful"/>
    <w:basedOn w:val="TableNormal"/>
    <w:uiPriority w:val="52"/>
    <w:rsid w:val="00BD6DFE"/>
    <w:pPr>
      <w:spacing w:after="0" w:line="240" w:lineRule="auto"/>
    </w:pPr>
    <w:rPr>
      <w:rFonts w:eastAsia="Calibri"/>
      <w:color w:val="000000" w:themeColor="text1"/>
      <w:sz w:val="24"/>
      <w:szCs w:val="24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character" w:customStyle="1" w:styleId="apple-converted-space">
    <w:name w:val="apple-converted-space"/>
    <w:basedOn w:val="DefaultParagraphFont"/>
    <w:rsid w:val="00BD6DFE"/>
  </w:style>
  <w:style w:type="paragraph" w:styleId="NormalWeb">
    <w:name w:val="Normal (Web)"/>
    <w:basedOn w:val="Normal"/>
    <w:uiPriority w:val="99"/>
    <w:unhideWhenUsed/>
    <w:rsid w:val="00BD6DFE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sz w:val="24"/>
    </w:rPr>
  </w:style>
  <w:style w:type="paragraph" w:styleId="Revision">
    <w:name w:val="Revision"/>
    <w:hidden/>
    <w:uiPriority w:val="99"/>
    <w:semiHidden/>
    <w:rsid w:val="00BD6DFE"/>
    <w:pPr>
      <w:spacing w:after="0" w:line="240" w:lineRule="auto"/>
    </w:pPr>
    <w:rPr>
      <w:rFonts w:ascii="Calibri" w:eastAsia="Calibri" w:hAnsi="Calibri" w:cs="Arial"/>
      <w:szCs w:val="24"/>
    </w:rPr>
  </w:style>
  <w:style w:type="character" w:styleId="Hyperlink">
    <w:name w:val="Hyperlink"/>
    <w:basedOn w:val="DefaultParagraphFont"/>
    <w:uiPriority w:val="99"/>
    <w:unhideWhenUsed/>
    <w:rsid w:val="00BD6DFE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D6DFE"/>
    <w:rPr>
      <w:color w:val="954F72"/>
      <w:u w:val="single"/>
    </w:rPr>
  </w:style>
  <w:style w:type="paragraph" w:customStyle="1" w:styleId="msonormal0">
    <w:name w:val="msonormal"/>
    <w:basedOn w:val="Normal"/>
    <w:rsid w:val="00BD6DFE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sz w:val="24"/>
    </w:rPr>
  </w:style>
  <w:style w:type="paragraph" w:customStyle="1" w:styleId="font5">
    <w:name w:val="font5"/>
    <w:basedOn w:val="Normal"/>
    <w:rsid w:val="00BD6DFE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Calibri"/>
      <w:color w:val="000000"/>
      <w:sz w:val="14"/>
      <w:szCs w:val="14"/>
    </w:rPr>
  </w:style>
  <w:style w:type="paragraph" w:customStyle="1" w:styleId="font6">
    <w:name w:val="font6"/>
    <w:basedOn w:val="Normal"/>
    <w:rsid w:val="00BD6DFE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Calibri"/>
      <w:color w:val="000000"/>
      <w:sz w:val="14"/>
      <w:szCs w:val="14"/>
    </w:rPr>
  </w:style>
  <w:style w:type="paragraph" w:customStyle="1" w:styleId="xl65">
    <w:name w:val="xl65"/>
    <w:basedOn w:val="Normal"/>
    <w:rsid w:val="00BD6DFE"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suppressAutoHyphens w:val="0"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66">
    <w:name w:val="xl66"/>
    <w:basedOn w:val="Normal"/>
    <w:rsid w:val="00BD6DFE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67">
    <w:name w:val="xl67"/>
    <w:basedOn w:val="Normal"/>
    <w:rsid w:val="00BD6DFE"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uppressAutoHyphens w:val="0"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68">
    <w:name w:val="xl68"/>
    <w:basedOn w:val="Normal"/>
    <w:rsid w:val="00BD6DFE"/>
    <w:pPr>
      <w:widowControl/>
      <w:suppressAutoHyphens w:val="0"/>
      <w:autoSpaceDN/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69">
    <w:name w:val="xl69"/>
    <w:basedOn w:val="Normal"/>
    <w:rsid w:val="00BD6DFE"/>
    <w:pPr>
      <w:widowControl/>
      <w:pBdr>
        <w:right w:val="single" w:sz="8" w:space="0" w:color="auto"/>
      </w:pBdr>
      <w:suppressAutoHyphens w:val="0"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70">
    <w:name w:val="xl70"/>
    <w:basedOn w:val="Normal"/>
    <w:rsid w:val="00BD6DFE"/>
    <w:pPr>
      <w:widowControl/>
      <w:pBdr>
        <w:left w:val="single" w:sz="8" w:space="0" w:color="auto"/>
        <w:right w:val="single" w:sz="8" w:space="0" w:color="auto"/>
      </w:pBdr>
      <w:suppressAutoHyphens w:val="0"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71">
    <w:name w:val="xl71"/>
    <w:basedOn w:val="Normal"/>
    <w:rsid w:val="00BD6DFE"/>
    <w:pPr>
      <w:widowControl/>
      <w:pBdr>
        <w:top w:val="single" w:sz="8" w:space="0" w:color="auto"/>
      </w:pBdr>
      <w:suppressAutoHyphens w:val="0"/>
      <w:autoSpaceDN/>
      <w:spacing w:before="100" w:beforeAutospacing="1" w:after="100" w:afterAutospacing="1"/>
      <w:jc w:val="right"/>
      <w:textAlignment w:val="center"/>
    </w:pPr>
    <w:rPr>
      <w:rFonts w:ascii="Times New Roman" w:eastAsia="Times New Roman" w:hAnsi="Times New Roman" w:cs="Times New Roman"/>
      <w:color w:val="000000"/>
      <w:sz w:val="14"/>
      <w:szCs w:val="14"/>
    </w:rPr>
  </w:style>
  <w:style w:type="paragraph" w:customStyle="1" w:styleId="xl72">
    <w:name w:val="xl72"/>
    <w:basedOn w:val="Normal"/>
    <w:rsid w:val="00BD6DFE"/>
    <w:pPr>
      <w:widowControl/>
      <w:pBdr>
        <w:top w:val="single" w:sz="8" w:space="0" w:color="auto"/>
        <w:right w:val="single" w:sz="8" w:space="0" w:color="auto"/>
      </w:pBdr>
      <w:suppressAutoHyphens w:val="0"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14"/>
      <w:szCs w:val="14"/>
    </w:rPr>
  </w:style>
  <w:style w:type="paragraph" w:customStyle="1" w:styleId="xl73">
    <w:name w:val="xl73"/>
    <w:basedOn w:val="Normal"/>
    <w:rsid w:val="00BD6DFE"/>
    <w:pPr>
      <w:widowControl/>
      <w:pBdr>
        <w:left w:val="single" w:sz="8" w:space="7" w:color="auto"/>
        <w:right w:val="single" w:sz="8" w:space="0" w:color="auto"/>
      </w:pBdr>
      <w:suppressAutoHyphens w:val="0"/>
      <w:autoSpaceDN/>
      <w:spacing w:before="100" w:beforeAutospacing="1" w:after="100" w:afterAutospacing="1"/>
      <w:ind w:firstLineChars="100" w:firstLine="100"/>
      <w:textAlignment w:val="center"/>
    </w:pPr>
    <w:rPr>
      <w:rFonts w:ascii="Times New Roman" w:eastAsia="Times New Roman" w:hAnsi="Times New Roman" w:cs="Times New Roman"/>
      <w:color w:val="000000"/>
      <w:sz w:val="14"/>
      <w:szCs w:val="14"/>
    </w:rPr>
  </w:style>
  <w:style w:type="paragraph" w:customStyle="1" w:styleId="xl74">
    <w:name w:val="xl74"/>
    <w:basedOn w:val="Normal"/>
    <w:rsid w:val="00BD6DFE"/>
    <w:pPr>
      <w:widowControl/>
      <w:suppressAutoHyphens w:val="0"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75">
    <w:name w:val="xl75"/>
    <w:basedOn w:val="Normal"/>
    <w:rsid w:val="00BD6DFE"/>
    <w:pPr>
      <w:widowControl/>
      <w:pBdr>
        <w:right w:val="single" w:sz="8" w:space="0" w:color="auto"/>
      </w:pBdr>
      <w:suppressAutoHyphens w:val="0"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76">
    <w:name w:val="xl76"/>
    <w:basedOn w:val="Normal"/>
    <w:rsid w:val="00BD6DFE"/>
    <w:pPr>
      <w:widowControl/>
      <w:suppressAutoHyphens w:val="0"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77">
    <w:name w:val="xl77"/>
    <w:basedOn w:val="Normal"/>
    <w:rsid w:val="00BD6DFE"/>
    <w:pPr>
      <w:widowControl/>
      <w:suppressAutoHyphens w:val="0"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78">
    <w:name w:val="xl78"/>
    <w:basedOn w:val="Normal"/>
    <w:rsid w:val="00BD6DFE"/>
    <w:pPr>
      <w:widowControl/>
      <w:pBdr>
        <w:right w:val="single" w:sz="8" w:space="0" w:color="auto"/>
      </w:pBdr>
      <w:suppressAutoHyphens w:val="0"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79">
    <w:name w:val="xl79"/>
    <w:basedOn w:val="Normal"/>
    <w:rsid w:val="00BD6DFE"/>
    <w:pPr>
      <w:widowControl/>
      <w:pBdr>
        <w:left w:val="single" w:sz="8" w:space="0" w:color="auto"/>
        <w:right w:val="single" w:sz="8" w:space="0" w:color="auto"/>
      </w:pBdr>
      <w:suppressAutoHyphens w:val="0"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14"/>
      <w:szCs w:val="14"/>
    </w:rPr>
  </w:style>
  <w:style w:type="paragraph" w:customStyle="1" w:styleId="xl80">
    <w:name w:val="xl80"/>
    <w:basedOn w:val="Normal"/>
    <w:rsid w:val="00BD6DFE"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uppressAutoHyphens w:val="0"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14"/>
      <w:szCs w:val="14"/>
    </w:rPr>
  </w:style>
  <w:style w:type="paragraph" w:customStyle="1" w:styleId="xl81">
    <w:name w:val="xl81"/>
    <w:basedOn w:val="Normal"/>
    <w:rsid w:val="00BD6DFE"/>
    <w:pPr>
      <w:widowControl/>
      <w:pBdr>
        <w:bottom w:val="single" w:sz="8" w:space="0" w:color="auto"/>
      </w:pBdr>
      <w:suppressAutoHyphens w:val="0"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82">
    <w:name w:val="xl82"/>
    <w:basedOn w:val="Normal"/>
    <w:rsid w:val="00BD6DFE"/>
    <w:pPr>
      <w:widowControl/>
      <w:pBdr>
        <w:bottom w:val="single" w:sz="8" w:space="0" w:color="auto"/>
        <w:right w:val="single" w:sz="8" w:space="0" w:color="auto"/>
      </w:pBdr>
      <w:suppressAutoHyphens w:val="0"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83">
    <w:name w:val="xl83"/>
    <w:basedOn w:val="Normal"/>
    <w:rsid w:val="00BD6DFE"/>
    <w:pPr>
      <w:widowControl/>
      <w:pBdr>
        <w:top w:val="single" w:sz="8" w:space="0" w:color="auto"/>
        <w:left w:val="single" w:sz="8" w:space="0" w:color="000000"/>
      </w:pBdr>
      <w:suppressAutoHyphens w:val="0"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84">
    <w:name w:val="xl84"/>
    <w:basedOn w:val="Normal"/>
    <w:rsid w:val="00BD6DFE"/>
    <w:pPr>
      <w:widowControl/>
      <w:pBdr>
        <w:top w:val="single" w:sz="8" w:space="0" w:color="auto"/>
        <w:right w:val="single" w:sz="8" w:space="0" w:color="000000"/>
      </w:pBdr>
      <w:suppressAutoHyphens w:val="0"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paragraph" w:customStyle="1" w:styleId="xl85">
    <w:name w:val="xl85"/>
    <w:basedOn w:val="Normal"/>
    <w:rsid w:val="00BD6DFE"/>
    <w:pPr>
      <w:widowControl/>
      <w:pBdr>
        <w:top w:val="single" w:sz="8" w:space="0" w:color="auto"/>
        <w:left w:val="single" w:sz="8" w:space="0" w:color="auto"/>
      </w:pBdr>
      <w:suppressAutoHyphens w:val="0"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14"/>
      <w:szCs w:val="14"/>
    </w:rPr>
  </w:style>
  <w:style w:type="character" w:styleId="Strong">
    <w:name w:val="Strong"/>
    <w:basedOn w:val="DefaultParagraphFont"/>
    <w:uiPriority w:val="22"/>
    <w:qFormat/>
    <w:rsid w:val="00BD6DFE"/>
    <w:rPr>
      <w:b/>
      <w:bCs/>
    </w:rPr>
  </w:style>
  <w:style w:type="paragraph" w:customStyle="1" w:styleId="xl63">
    <w:name w:val="xl63"/>
    <w:basedOn w:val="Normal"/>
    <w:rsid w:val="008903C8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64">
    <w:name w:val="xl64"/>
    <w:basedOn w:val="Normal"/>
    <w:rsid w:val="008903C8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E85ACC"/>
    <w:rPr>
      <w:color w:val="808080"/>
    </w:rPr>
  </w:style>
  <w:style w:type="character" w:customStyle="1" w:styleId="mi">
    <w:name w:val="mi"/>
    <w:basedOn w:val="DefaultParagraphFont"/>
    <w:rsid w:val="002772D8"/>
  </w:style>
  <w:style w:type="character" w:customStyle="1" w:styleId="mjxassistivemathml">
    <w:name w:val="mjx_assistive_mathml"/>
    <w:basedOn w:val="DefaultParagraphFont"/>
    <w:rsid w:val="002772D8"/>
  </w:style>
  <w:style w:type="character" w:customStyle="1" w:styleId="mn">
    <w:name w:val="mn"/>
    <w:basedOn w:val="DefaultParagraphFont"/>
    <w:rsid w:val="002772D8"/>
  </w:style>
  <w:style w:type="character" w:customStyle="1" w:styleId="mo">
    <w:name w:val="mo"/>
    <w:basedOn w:val="DefaultParagraphFont"/>
    <w:rsid w:val="002772D8"/>
  </w:style>
  <w:style w:type="character" w:styleId="Emphasis">
    <w:name w:val="Emphasis"/>
    <w:basedOn w:val="DefaultParagraphFont"/>
    <w:uiPriority w:val="20"/>
    <w:qFormat/>
    <w:rsid w:val="002772D8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B50FE4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505D81"/>
    <w:rPr>
      <w:color w:val="2B579A"/>
      <w:shd w:val="clear" w:color="auto" w:fill="E1DFDD"/>
    </w:rPr>
  </w:style>
  <w:style w:type="table" w:styleId="TableGrid">
    <w:name w:val="Table Grid"/>
    <w:basedOn w:val="TableNormal"/>
    <w:uiPriority w:val="39"/>
    <w:rsid w:val="00B926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82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2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6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9423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83866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5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earlhivmodel.org/method_details.htm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21.png"/><Relationship Id="rId21" Type="http://schemas.openxmlformats.org/officeDocument/2006/relationships/hyperlink" Target="https://pearlhivmodel.org/method_details.html" TargetMode="External"/><Relationship Id="rId34" Type="http://schemas.openxmlformats.org/officeDocument/2006/relationships/hyperlink" Target="https://pearlhivmodel.org/method_details.html" TargetMode="External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yperlink" Target="https://pearlhivmodel.org/method_details.html" TargetMode="External"/><Relationship Id="rId29" Type="http://schemas.openxmlformats.org/officeDocument/2006/relationships/image" Target="media/image15.png"/><Relationship Id="rId11" Type="http://schemas.openxmlformats.org/officeDocument/2006/relationships/image" Target="media/image6.png"/><Relationship Id="rId24" Type="http://schemas.openxmlformats.org/officeDocument/2006/relationships/hyperlink" Target="https://pearlhivmodel.org/method_details.html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hyperlink" Target="https://pearlhivmodel.org/method_details.html" TargetMode="External"/><Relationship Id="rId17" Type="http://schemas.openxmlformats.org/officeDocument/2006/relationships/hyperlink" Target="https://pearlhivmodel.org/method_details.html" TargetMode="External"/><Relationship Id="rId25" Type="http://schemas.openxmlformats.org/officeDocument/2006/relationships/hyperlink" Target="https://pearlhivmodel.org/method_details.html" TargetMode="External"/><Relationship Id="rId33" Type="http://schemas.openxmlformats.org/officeDocument/2006/relationships/image" Target="media/image18.png"/><Relationship Id="rId38" Type="http://schemas.openxmlformats.org/officeDocument/2006/relationships/hyperlink" Target="https://pearlhivmodel.org/method_details.html" TargetMode="External"/><Relationship Id="rId46" Type="http://schemas.openxmlformats.org/officeDocument/2006/relationships/image" Target="media/image28.png"/><Relationship Id="rId20" Type="http://schemas.openxmlformats.org/officeDocument/2006/relationships/hyperlink" Target="https://pearlhivmodel.org/method_details.html" TargetMode="External"/><Relationship Id="rId41" Type="http://schemas.openxmlformats.org/officeDocument/2006/relationships/image" Target="media/image23.png"/><Relationship Id="rId54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hyperlink" Target="https://pearlhivmodel.org/method_details.html" TargetMode="External"/><Relationship Id="rId36" Type="http://schemas.openxmlformats.org/officeDocument/2006/relationships/hyperlink" Target="https://pearlhivmodel.org/method_details.html" TargetMode="External"/><Relationship Id="rId49" Type="http://schemas.openxmlformats.org/officeDocument/2006/relationships/image" Target="media/image31.pn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hyperlink" Target="https://pearlhivmodel.org/method_details.html" TargetMode="External"/><Relationship Id="rId44" Type="http://schemas.openxmlformats.org/officeDocument/2006/relationships/image" Target="media/image26.png"/><Relationship Id="rId52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BE7F49-C2E3-4BAB-A874-2026D949BD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52</Pages>
  <Words>8075</Words>
  <Characters>46032</Characters>
  <Application>Microsoft Office Word</Application>
  <DocSecurity>0</DocSecurity>
  <Lines>383</Lines>
  <Paragraphs>107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54000</CharactersWithSpaces>
  <SharedDoc>false</SharedDoc>
  <HLinks>
    <vt:vector size="78" baseType="variant">
      <vt:variant>
        <vt:i4>6553679</vt:i4>
      </vt:variant>
      <vt:variant>
        <vt:i4>36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6553679</vt:i4>
      </vt:variant>
      <vt:variant>
        <vt:i4>33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6553679</vt:i4>
      </vt:variant>
      <vt:variant>
        <vt:i4>30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6553679</vt:i4>
      </vt:variant>
      <vt:variant>
        <vt:i4>27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6553679</vt:i4>
      </vt:variant>
      <vt:variant>
        <vt:i4>24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6553679</vt:i4>
      </vt:variant>
      <vt:variant>
        <vt:i4>21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8126546</vt:i4>
      </vt:variant>
      <vt:variant>
        <vt:i4>18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restricted-cubic-spline</vt:lpwstr>
      </vt:variant>
      <vt:variant>
        <vt:i4>6553679</vt:i4>
      </vt:variant>
      <vt:variant>
        <vt:i4>15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8126546</vt:i4>
      </vt:variant>
      <vt:variant>
        <vt:i4>12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restricted-cubic-spline</vt:lpwstr>
      </vt:variant>
      <vt:variant>
        <vt:i4>6553679</vt:i4>
      </vt:variant>
      <vt:variant>
        <vt:i4>9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depression</vt:lpwstr>
      </vt:variant>
      <vt:variant>
        <vt:i4>8126546</vt:i4>
      </vt:variant>
      <vt:variant>
        <vt:i4>6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restricted-cubic-spline</vt:lpwstr>
      </vt:variant>
      <vt:variant>
        <vt:i4>458786</vt:i4>
      </vt:variant>
      <vt:variant>
        <vt:i4>3</vt:i4>
      </vt:variant>
      <vt:variant>
        <vt:i4>0</vt:i4>
      </vt:variant>
      <vt:variant>
        <vt:i4>5</vt:i4>
      </vt:variant>
      <vt:variant>
        <vt:lpwstr>https://pearlhivmodel.org/method_details.htm</vt:lpwstr>
      </vt:variant>
      <vt:variant>
        <vt:lpwstr/>
      </vt:variant>
      <vt:variant>
        <vt:i4>8126546</vt:i4>
      </vt:variant>
      <vt:variant>
        <vt:i4>0</vt:i4>
      </vt:variant>
      <vt:variant>
        <vt:i4>0</vt:i4>
      </vt:variant>
      <vt:variant>
        <vt:i4>5</vt:i4>
      </vt:variant>
      <vt:variant>
        <vt:lpwstr>https://pearlhivmodel.org/method_details.html</vt:lpwstr>
      </vt:variant>
      <vt:variant>
        <vt:lpwstr>restricted-cubic-spline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Keri Althoff</dc:creator>
  <cp:keywords/>
  <dc:description/>
  <cp:lastModifiedBy>Cameron Stewart</cp:lastModifiedBy>
  <cp:revision>4</cp:revision>
  <dcterms:created xsi:type="dcterms:W3CDTF">2022-11-04T01:19:00Z</dcterms:created>
  <dcterms:modified xsi:type="dcterms:W3CDTF">2022-11-04T16:28:00Z</dcterms:modified>
</cp:coreProperties>
</file>