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3E" w:rsidRPr="000C799C" w:rsidRDefault="00051F3E" w:rsidP="00051F3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APPENDIX 5</w:t>
      </w:r>
      <w:r w:rsidRPr="000C799C">
        <w:rPr>
          <w:b/>
          <w:sz w:val="24"/>
          <w:szCs w:val="24"/>
        </w:rPr>
        <w:t>. Compiled research assessment measures</w:t>
      </w:r>
    </w:p>
    <w:p w:rsidR="00051F3E" w:rsidRDefault="00051F3E" w:rsidP="00051F3E">
      <w:pPr>
        <w:spacing w:after="0" w:line="240" w:lineRule="auto"/>
        <w:rPr>
          <w:sz w:val="24"/>
          <w:szCs w:val="24"/>
        </w:rPr>
      </w:pPr>
    </w:p>
    <w:p w:rsidR="00051F3E" w:rsidRDefault="00051F3E" w:rsidP="00051F3E">
      <w:pPr>
        <w:spacing w:after="0" w:line="240" w:lineRule="auto"/>
        <w:rPr>
          <w:b/>
        </w:rPr>
      </w:pPr>
      <w:r>
        <w:rPr>
          <w:b/>
        </w:rPr>
        <w:t>1.0 Relevance of Research Program</w:t>
      </w:r>
    </w:p>
    <w:p w:rsidR="00051F3E" w:rsidRPr="00E20F4B" w:rsidRDefault="00051F3E" w:rsidP="00051F3E">
      <w:pPr>
        <w:spacing w:after="0" w:line="240" w:lineRule="auto"/>
        <w:rPr>
          <w:b/>
          <w:sz w:val="20"/>
          <w:szCs w:val="20"/>
        </w:rPr>
      </w:pPr>
      <w:r w:rsidRPr="00E20F4B">
        <w:rPr>
          <w:sz w:val="20"/>
          <w:szCs w:val="20"/>
        </w:rPr>
        <w:t>NOTE: One or more of the following may be relevant dependent on research discipline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520"/>
        <w:gridCol w:w="9650"/>
      </w:tblGrid>
      <w:tr w:rsidR="00051F3E" w:rsidRPr="0021593C" w:rsidTr="003F45EA">
        <w:tc>
          <w:tcPr>
            <w:tcW w:w="381" w:type="dxa"/>
          </w:tcPr>
          <w:p w:rsidR="00051F3E" w:rsidRPr="00E20F4B" w:rsidRDefault="00051F3E" w:rsidP="003F45EA">
            <w:pPr>
              <w:rPr>
                <w:rFonts w:cstheme="minorHAnsi"/>
                <w:sz w:val="24"/>
                <w:szCs w:val="24"/>
              </w:rPr>
            </w:pPr>
            <w:r w:rsidRPr="00E20F4B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9789" w:type="dxa"/>
          </w:tcPr>
          <w:p w:rsidR="00051F3E" w:rsidRPr="00E20F4B" w:rsidRDefault="00051F3E" w:rsidP="003F45EA">
            <w:pPr>
              <w:rPr>
                <w:sz w:val="24"/>
                <w:szCs w:val="24"/>
              </w:rPr>
            </w:pPr>
            <w:r w:rsidRPr="00E20F4B">
              <w:rPr>
                <w:sz w:val="24"/>
                <w:szCs w:val="24"/>
              </w:rPr>
              <w:t>Research addresses societal needs (e.g. reveals or responds to unmet needs)</w:t>
            </w:r>
          </w:p>
        </w:tc>
      </w:tr>
      <w:tr w:rsidR="00051F3E" w:rsidRPr="0021593C" w:rsidTr="003F45EA">
        <w:tc>
          <w:tcPr>
            <w:tcW w:w="381" w:type="dxa"/>
          </w:tcPr>
          <w:p w:rsidR="00051F3E" w:rsidRPr="00E20F4B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789" w:type="dxa"/>
          </w:tcPr>
          <w:p w:rsidR="00051F3E" w:rsidRPr="00E20F4B" w:rsidRDefault="00051F3E" w:rsidP="003F45EA">
            <w:pPr>
              <w:rPr>
                <w:sz w:val="24"/>
                <w:szCs w:val="24"/>
              </w:rPr>
            </w:pPr>
            <w:r w:rsidRPr="00E20F4B">
              <w:rPr>
                <w:sz w:val="24"/>
                <w:szCs w:val="24"/>
              </w:rPr>
              <w:t xml:space="preserve">Research advances existing </w:t>
            </w:r>
            <w:r>
              <w:rPr>
                <w:sz w:val="24"/>
                <w:szCs w:val="24"/>
              </w:rPr>
              <w:t xml:space="preserve">applied and/or theoretical </w:t>
            </w:r>
            <w:r w:rsidRPr="00E20F4B">
              <w:rPr>
                <w:sz w:val="24"/>
                <w:szCs w:val="24"/>
              </w:rPr>
              <w:t xml:space="preserve">knowledge </w:t>
            </w:r>
          </w:p>
        </w:tc>
      </w:tr>
      <w:tr w:rsidR="00051F3E" w:rsidRPr="0021593C" w:rsidTr="003F45EA">
        <w:tc>
          <w:tcPr>
            <w:tcW w:w="381" w:type="dxa"/>
          </w:tcPr>
          <w:p w:rsidR="00051F3E" w:rsidRPr="00E20F4B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1.</w:t>
            </w:r>
            <w:r w:rsidRPr="00E20F4B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9" w:type="dxa"/>
          </w:tcPr>
          <w:p w:rsidR="00051F3E" w:rsidRPr="00E20F4B" w:rsidRDefault="00051F3E" w:rsidP="003F4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d</w:t>
            </w:r>
            <w:r w:rsidRPr="00E20F4B">
              <w:rPr>
                <w:sz w:val="24"/>
                <w:szCs w:val="24"/>
              </w:rPr>
              <w:t>emonstrates a logical trajectory of research (i.e. projects successively build on completed research)</w:t>
            </w:r>
          </w:p>
        </w:tc>
      </w:tr>
      <w:tr w:rsidR="00051F3E" w:rsidRPr="0021593C" w:rsidTr="003F45EA">
        <w:tc>
          <w:tcPr>
            <w:tcW w:w="381" w:type="dxa"/>
          </w:tcPr>
          <w:p w:rsidR="00051F3E" w:rsidRPr="00E20F4B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1.</w:t>
            </w:r>
            <w:r w:rsidRPr="00E20F4B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89" w:type="dxa"/>
          </w:tcPr>
          <w:p w:rsidR="00051F3E" w:rsidRPr="00E20F4B" w:rsidRDefault="00051F3E" w:rsidP="003F45EA">
            <w:pPr>
              <w:rPr>
                <w:sz w:val="24"/>
                <w:szCs w:val="24"/>
              </w:rPr>
            </w:pPr>
            <w:r w:rsidRPr="00E20F4B">
              <w:rPr>
                <w:sz w:val="24"/>
                <w:szCs w:val="24"/>
              </w:rPr>
              <w:t xml:space="preserve">Research plan </w:t>
            </w:r>
            <w:r>
              <w:rPr>
                <w:sz w:val="24"/>
                <w:szCs w:val="24"/>
              </w:rPr>
              <w:t>is innovative</w:t>
            </w:r>
          </w:p>
        </w:tc>
      </w:tr>
      <w:tr w:rsidR="00051F3E" w:rsidRPr="0021593C" w:rsidTr="003F45EA">
        <w:tc>
          <w:tcPr>
            <w:tcW w:w="381" w:type="dxa"/>
          </w:tcPr>
          <w:p w:rsidR="00051F3E" w:rsidRPr="00E63E9D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789" w:type="dxa"/>
          </w:tcPr>
          <w:p w:rsidR="00051F3E" w:rsidRPr="00E63E9D" w:rsidRDefault="00051F3E" w:rsidP="003F45EA">
            <w:pPr>
              <w:rPr>
                <w:sz w:val="24"/>
                <w:szCs w:val="24"/>
              </w:rPr>
            </w:pPr>
            <w:r w:rsidRPr="00F7798E">
              <w:rPr>
                <w:sz w:val="24"/>
                <w:szCs w:val="24"/>
              </w:rPr>
              <w:t>Research plan is feasible</w:t>
            </w:r>
          </w:p>
        </w:tc>
      </w:tr>
      <w:tr w:rsidR="00051F3E" w:rsidRPr="0021593C" w:rsidTr="003F45EA">
        <w:tc>
          <w:tcPr>
            <w:tcW w:w="381" w:type="dxa"/>
          </w:tcPr>
          <w:p w:rsidR="00051F3E" w:rsidRPr="00E20F4B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789" w:type="dxa"/>
          </w:tcPr>
          <w:p w:rsidR="00051F3E" w:rsidRPr="00E20F4B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E20F4B">
              <w:rPr>
                <w:sz w:val="24"/>
                <w:szCs w:val="24"/>
              </w:rPr>
              <w:t>ynergy of research plan with organizational priorities (e.g. UHN, Research Institutes, Programs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051F3E" w:rsidRPr="0021593C" w:rsidRDefault="00051F3E" w:rsidP="00051F3E">
      <w:pPr>
        <w:spacing w:after="0" w:line="240" w:lineRule="auto"/>
      </w:pPr>
    </w:p>
    <w:p w:rsidR="00051F3E" w:rsidRDefault="00051F3E" w:rsidP="00051F3E">
      <w:pPr>
        <w:spacing w:after="0" w:line="240" w:lineRule="auto"/>
        <w:rPr>
          <w:b/>
        </w:rPr>
      </w:pPr>
      <w:r>
        <w:rPr>
          <w:b/>
        </w:rPr>
        <w:t>2.0 Challenges to Productivity of Research Program</w:t>
      </w:r>
    </w:p>
    <w:p w:rsidR="00051F3E" w:rsidRPr="00E20F4B" w:rsidRDefault="00051F3E" w:rsidP="00051F3E">
      <w:pPr>
        <w:spacing w:after="0" w:line="240" w:lineRule="auto"/>
        <w:rPr>
          <w:sz w:val="20"/>
          <w:szCs w:val="20"/>
        </w:rPr>
      </w:pPr>
      <w:r w:rsidRPr="00E20F4B">
        <w:rPr>
          <w:sz w:val="20"/>
          <w:szCs w:val="20"/>
        </w:rPr>
        <w:t>NOTE: Factors to consider when assessing candidates so that evaluations/comparisons are based on equitable support; does NOT include interruptions due to maternity leaves, caregiver responsibilities, health leaves, etc.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520"/>
        <w:gridCol w:w="9650"/>
      </w:tblGrid>
      <w:tr w:rsidR="00051F3E" w:rsidRPr="0021593C" w:rsidTr="003F45EA">
        <w:tc>
          <w:tcPr>
            <w:tcW w:w="440" w:type="dxa"/>
          </w:tcPr>
          <w:p w:rsidR="00051F3E" w:rsidRPr="00E20F4B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730" w:type="dxa"/>
          </w:tcPr>
          <w:p w:rsidR="00051F3E" w:rsidRPr="00E20F4B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20F4B">
              <w:rPr>
                <w:sz w:val="24"/>
                <w:szCs w:val="24"/>
              </w:rPr>
              <w:t>Qualitative description by researcher of challenges faced and mitigating strategies applied</w:t>
            </w:r>
          </w:p>
        </w:tc>
      </w:tr>
      <w:tr w:rsidR="00051F3E" w:rsidRPr="0021593C" w:rsidTr="003F45EA">
        <w:tc>
          <w:tcPr>
            <w:tcW w:w="440" w:type="dxa"/>
          </w:tcPr>
          <w:p w:rsidR="00051F3E" w:rsidRPr="00E20F4B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730" w:type="dxa"/>
          </w:tcPr>
          <w:p w:rsidR="00051F3E" w:rsidRPr="00E20F4B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20F4B">
              <w:rPr>
                <w:sz w:val="24"/>
                <w:szCs w:val="24"/>
              </w:rPr>
              <w:t>Infrastructure provided by organization or sponsors (e.g. space)</w:t>
            </w:r>
          </w:p>
        </w:tc>
      </w:tr>
      <w:tr w:rsidR="00051F3E" w:rsidRPr="0021593C" w:rsidTr="003F45EA">
        <w:tc>
          <w:tcPr>
            <w:tcW w:w="440" w:type="dxa"/>
          </w:tcPr>
          <w:p w:rsidR="00051F3E" w:rsidRPr="00E20F4B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730" w:type="dxa"/>
          </w:tcPr>
          <w:p w:rsidR="00051F3E" w:rsidRPr="00E20F4B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20F4B">
              <w:rPr>
                <w:sz w:val="24"/>
                <w:szCs w:val="24"/>
              </w:rPr>
              <w:t>Dedicated resources provided by organization or sponsors (e.g. lab manager, administrative support)</w:t>
            </w:r>
          </w:p>
        </w:tc>
      </w:tr>
    </w:tbl>
    <w:p w:rsidR="00051F3E" w:rsidRPr="0021593C" w:rsidRDefault="00051F3E" w:rsidP="00051F3E">
      <w:pPr>
        <w:spacing w:after="0" w:line="240" w:lineRule="auto"/>
      </w:pPr>
    </w:p>
    <w:p w:rsidR="00051F3E" w:rsidRDefault="00051F3E" w:rsidP="00051F3E">
      <w:pPr>
        <w:spacing w:after="0" w:line="240" w:lineRule="auto"/>
        <w:rPr>
          <w:b/>
        </w:rPr>
      </w:pPr>
      <w:r>
        <w:rPr>
          <w:b/>
        </w:rPr>
        <w:t xml:space="preserve">3.0 Team/Open Science </w:t>
      </w:r>
    </w:p>
    <w:p w:rsidR="00051F3E" w:rsidRPr="00F90959" w:rsidRDefault="00051F3E" w:rsidP="00051F3E">
      <w:pPr>
        <w:spacing w:after="0" w:line="240" w:lineRule="auto"/>
        <w:rPr>
          <w:sz w:val="20"/>
          <w:szCs w:val="20"/>
        </w:rPr>
      </w:pPr>
      <w:r w:rsidRPr="00F90959">
        <w:rPr>
          <w:sz w:val="20"/>
          <w:szCs w:val="20"/>
        </w:rPr>
        <w:t xml:space="preserve">NOTE: Collaboration, sharing of research for all to access 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520"/>
        <w:gridCol w:w="9650"/>
      </w:tblGrid>
      <w:tr w:rsidR="00051F3E" w:rsidRPr="0021593C" w:rsidTr="003F45EA">
        <w:tc>
          <w:tcPr>
            <w:tcW w:w="520" w:type="dxa"/>
          </w:tcPr>
          <w:p w:rsidR="00051F3E" w:rsidRPr="00374B9C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650" w:type="dxa"/>
          </w:tcPr>
          <w:p w:rsidR="00051F3E" w:rsidRPr="00374B9C" w:rsidRDefault="00051F3E" w:rsidP="003F45EA">
            <w:pPr>
              <w:rPr>
                <w:sz w:val="24"/>
                <w:szCs w:val="24"/>
              </w:rPr>
            </w:pPr>
            <w:r w:rsidRPr="00374B9C">
              <w:rPr>
                <w:sz w:val="24"/>
                <w:szCs w:val="24"/>
              </w:rPr>
              <w:t xml:space="preserve">Evidence of </w:t>
            </w:r>
            <w:r>
              <w:rPr>
                <w:sz w:val="24"/>
                <w:szCs w:val="24"/>
              </w:rPr>
              <w:t xml:space="preserve">local, regional, </w:t>
            </w:r>
            <w:r w:rsidRPr="00374B9C">
              <w:rPr>
                <w:sz w:val="24"/>
                <w:szCs w:val="24"/>
              </w:rPr>
              <w:t>national or international team science (e.g. formation of clinical network or inter-/multi-disciplinary research group)</w:t>
            </w:r>
          </w:p>
        </w:tc>
      </w:tr>
      <w:tr w:rsidR="00051F3E" w:rsidRPr="0021593C" w:rsidTr="003F45EA">
        <w:tc>
          <w:tcPr>
            <w:tcW w:w="520" w:type="dxa"/>
          </w:tcPr>
          <w:p w:rsidR="00051F3E" w:rsidRPr="00374B9C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650" w:type="dxa"/>
          </w:tcPr>
          <w:p w:rsidR="00051F3E" w:rsidRPr="00374B9C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4B9C">
              <w:rPr>
                <w:sz w:val="24"/>
                <w:szCs w:val="24"/>
              </w:rPr>
              <w:t>Participation as co-investigator or mentor on other research teams</w:t>
            </w:r>
          </w:p>
        </w:tc>
      </w:tr>
      <w:tr w:rsidR="00051F3E" w:rsidRPr="0021593C" w:rsidTr="003F45EA">
        <w:tc>
          <w:tcPr>
            <w:tcW w:w="520" w:type="dxa"/>
          </w:tcPr>
          <w:p w:rsidR="00051F3E" w:rsidRPr="00374B9C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650" w:type="dxa"/>
          </w:tcPr>
          <w:p w:rsidR="00051F3E" w:rsidRPr="00374B9C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4B9C">
              <w:rPr>
                <w:sz w:val="24"/>
                <w:szCs w:val="24"/>
              </w:rPr>
              <w:t>Co-production of research with those outside academia (e.g. policy-makers, patients/family, public)</w:t>
            </w:r>
          </w:p>
        </w:tc>
      </w:tr>
      <w:tr w:rsidR="00051F3E" w:rsidRPr="0021593C" w:rsidTr="003F45EA">
        <w:tc>
          <w:tcPr>
            <w:tcW w:w="520" w:type="dxa"/>
          </w:tcPr>
          <w:p w:rsidR="00051F3E" w:rsidRPr="00374B9C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9650" w:type="dxa"/>
          </w:tcPr>
          <w:p w:rsidR="00051F3E" w:rsidRPr="00374B9C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4B9C">
              <w:rPr>
                <w:sz w:val="24"/>
                <w:szCs w:val="24"/>
              </w:rPr>
              <w:t>Registration of planned research (e.g. trials, syntheses)</w:t>
            </w:r>
          </w:p>
        </w:tc>
      </w:tr>
      <w:tr w:rsidR="00051F3E" w:rsidRPr="0021593C" w:rsidTr="003F45EA">
        <w:tc>
          <w:tcPr>
            <w:tcW w:w="520" w:type="dxa"/>
          </w:tcPr>
          <w:p w:rsidR="00051F3E" w:rsidRPr="00374B9C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650" w:type="dxa"/>
          </w:tcPr>
          <w:p w:rsidR="00051F3E" w:rsidRPr="00374B9C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74B9C">
              <w:rPr>
                <w:sz w:val="24"/>
                <w:szCs w:val="24"/>
              </w:rPr>
              <w:t xml:space="preserve">Open publication/sharing of data sets, software, code, biological materials (e.g. plasmids, cell lines, model organisms), other materials, tools, reports or publications </w:t>
            </w:r>
          </w:p>
        </w:tc>
      </w:tr>
    </w:tbl>
    <w:p w:rsidR="00051F3E" w:rsidRPr="0021593C" w:rsidRDefault="00051F3E" w:rsidP="00051F3E">
      <w:pPr>
        <w:spacing w:after="0" w:line="240" w:lineRule="auto"/>
      </w:pPr>
    </w:p>
    <w:p w:rsidR="00051F3E" w:rsidRDefault="00051F3E" w:rsidP="00051F3E">
      <w:pPr>
        <w:spacing w:after="0" w:line="240" w:lineRule="auto"/>
        <w:rPr>
          <w:b/>
        </w:rPr>
      </w:pPr>
      <w:r>
        <w:rPr>
          <w:b/>
        </w:rPr>
        <w:t>4.0 Funding</w:t>
      </w:r>
    </w:p>
    <w:p w:rsidR="00051F3E" w:rsidRPr="00F90959" w:rsidRDefault="00051F3E" w:rsidP="00051F3E">
      <w:pPr>
        <w:spacing w:after="0" w:line="240" w:lineRule="auto"/>
        <w:rPr>
          <w:sz w:val="20"/>
          <w:szCs w:val="20"/>
        </w:rPr>
      </w:pPr>
      <w:r w:rsidRPr="00F90959">
        <w:rPr>
          <w:sz w:val="20"/>
          <w:szCs w:val="20"/>
        </w:rPr>
        <w:t xml:space="preserve">NOTE: </w:t>
      </w:r>
      <w:r>
        <w:rPr>
          <w:sz w:val="20"/>
          <w:szCs w:val="20"/>
        </w:rPr>
        <w:t>A</w:t>
      </w:r>
      <w:r w:rsidRPr="00F90959">
        <w:rPr>
          <w:sz w:val="20"/>
          <w:szCs w:val="20"/>
        </w:rPr>
        <w:t>cquisition of resources to conduct research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520"/>
        <w:gridCol w:w="9650"/>
      </w:tblGrid>
      <w:tr w:rsidR="00051F3E" w:rsidRPr="0021593C" w:rsidTr="003F45EA">
        <w:tc>
          <w:tcPr>
            <w:tcW w:w="460" w:type="dxa"/>
          </w:tcPr>
          <w:p w:rsidR="00051F3E" w:rsidRPr="008C3EF2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710" w:type="dxa"/>
          </w:tcPr>
          <w:p w:rsidR="00051F3E" w:rsidRPr="008C3EF2" w:rsidRDefault="00051F3E" w:rsidP="003F45EA">
            <w:pPr>
              <w:rPr>
                <w:sz w:val="24"/>
                <w:szCs w:val="24"/>
              </w:rPr>
            </w:pPr>
            <w:r w:rsidRPr="008C3EF2">
              <w:rPr>
                <w:sz w:val="24"/>
                <w:szCs w:val="24"/>
              </w:rPr>
              <w:t xml:space="preserve">Evidence of research independence (e.g. funding as PI) or fundamental role (e.g. biostatistician, qualitative researcher) in peer-reviewed research </w:t>
            </w:r>
            <w:r>
              <w:rPr>
                <w:sz w:val="24"/>
                <w:szCs w:val="24"/>
              </w:rPr>
              <w:t xml:space="preserve">funding </w:t>
            </w:r>
          </w:p>
        </w:tc>
      </w:tr>
      <w:tr w:rsidR="00051F3E" w:rsidRPr="0021593C" w:rsidTr="003F45EA">
        <w:tc>
          <w:tcPr>
            <w:tcW w:w="460" w:type="dxa"/>
          </w:tcPr>
          <w:p w:rsidR="00051F3E" w:rsidRDefault="00051F3E" w:rsidP="003F45E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4.2</w:t>
            </w:r>
          </w:p>
        </w:tc>
        <w:tc>
          <w:tcPr>
            <w:tcW w:w="9710" w:type="dxa"/>
          </w:tcPr>
          <w:p w:rsidR="00051F3E" w:rsidRPr="00F15058" w:rsidRDefault="00051F3E" w:rsidP="003F45EA">
            <w:pPr>
              <w:rPr>
                <w:sz w:val="24"/>
                <w:szCs w:val="24"/>
              </w:rPr>
            </w:pPr>
            <w:r w:rsidRPr="00F7798E">
              <w:rPr>
                <w:sz w:val="24"/>
                <w:szCs w:val="24"/>
              </w:rPr>
              <w:t>Proportion of peer-reviewed research funding that is from Tri-Council sources</w:t>
            </w:r>
            <w:r w:rsidRPr="00F15058">
              <w:rPr>
                <w:sz w:val="24"/>
                <w:szCs w:val="24"/>
              </w:rPr>
              <w:t xml:space="preserve"> </w:t>
            </w:r>
          </w:p>
        </w:tc>
      </w:tr>
      <w:tr w:rsidR="00051F3E" w:rsidRPr="0021593C" w:rsidTr="003F45EA">
        <w:tc>
          <w:tcPr>
            <w:tcW w:w="460" w:type="dxa"/>
          </w:tcPr>
          <w:p w:rsidR="00051F3E" w:rsidRPr="008C3EF2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9710" w:type="dxa"/>
          </w:tcPr>
          <w:p w:rsidR="00051F3E" w:rsidRPr="008C3EF2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C3EF2">
              <w:rPr>
                <w:sz w:val="24"/>
                <w:szCs w:val="24"/>
              </w:rPr>
              <w:t>Attempts to capture peer-reviewed research funding (number of submitted applications)</w:t>
            </w:r>
          </w:p>
        </w:tc>
      </w:tr>
      <w:tr w:rsidR="00051F3E" w:rsidRPr="0021593C" w:rsidTr="003F45EA">
        <w:tc>
          <w:tcPr>
            <w:tcW w:w="460" w:type="dxa"/>
          </w:tcPr>
          <w:p w:rsidR="00051F3E" w:rsidRPr="008C3EF2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9710" w:type="dxa"/>
          </w:tcPr>
          <w:p w:rsidR="00051F3E" w:rsidRPr="008C3EF2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C3EF2">
              <w:rPr>
                <w:sz w:val="24"/>
                <w:szCs w:val="24"/>
              </w:rPr>
              <w:t>Attempts to capture non-peer-reviewed research funding (e.g. number of submitted applications, networking activities)</w:t>
            </w:r>
          </w:p>
        </w:tc>
      </w:tr>
      <w:tr w:rsidR="00051F3E" w:rsidRPr="0021593C" w:rsidTr="003F45EA">
        <w:tc>
          <w:tcPr>
            <w:tcW w:w="460" w:type="dxa"/>
          </w:tcPr>
          <w:p w:rsidR="00051F3E" w:rsidRPr="008C3EF2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710" w:type="dxa"/>
          </w:tcPr>
          <w:p w:rsidR="00051F3E" w:rsidRPr="008C3EF2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C3EF2">
              <w:rPr>
                <w:sz w:val="24"/>
                <w:szCs w:val="24"/>
              </w:rPr>
              <w:t>Peer-reviewed, competitive salary support (e.g. New Investigator, Chairs)</w:t>
            </w:r>
          </w:p>
        </w:tc>
      </w:tr>
      <w:tr w:rsidR="00051F3E" w:rsidRPr="0021593C" w:rsidTr="003F45EA">
        <w:tc>
          <w:tcPr>
            <w:tcW w:w="460" w:type="dxa"/>
          </w:tcPr>
          <w:p w:rsidR="00051F3E" w:rsidRPr="008C3EF2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9710" w:type="dxa"/>
          </w:tcPr>
          <w:p w:rsidR="00051F3E" w:rsidRPr="008C3EF2" w:rsidRDefault="00051F3E" w:rsidP="003F45EA">
            <w:pPr>
              <w:rPr>
                <w:sz w:val="24"/>
                <w:szCs w:val="24"/>
              </w:rPr>
            </w:pPr>
            <w:r w:rsidRPr="008C3EF2">
              <w:rPr>
                <w:sz w:val="24"/>
                <w:szCs w:val="24"/>
              </w:rPr>
              <w:t>Number of peer-reviewed applications funded</w:t>
            </w:r>
          </w:p>
        </w:tc>
      </w:tr>
      <w:tr w:rsidR="00051F3E" w:rsidRPr="0021593C" w:rsidTr="003F45EA">
        <w:tc>
          <w:tcPr>
            <w:tcW w:w="460" w:type="dxa"/>
          </w:tcPr>
          <w:p w:rsidR="00051F3E" w:rsidRPr="008C3EF2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710" w:type="dxa"/>
          </w:tcPr>
          <w:p w:rsidR="00051F3E" w:rsidRPr="008C3EF2" w:rsidRDefault="00051F3E" w:rsidP="003F45EA">
            <w:pPr>
              <w:rPr>
                <w:sz w:val="24"/>
                <w:szCs w:val="24"/>
              </w:rPr>
            </w:pPr>
            <w:r w:rsidRPr="008C3EF2">
              <w:rPr>
                <w:sz w:val="24"/>
                <w:szCs w:val="24"/>
              </w:rPr>
              <w:t>Number of peer-reviewed applications funded but declined</w:t>
            </w:r>
            <w:r>
              <w:rPr>
                <w:sz w:val="24"/>
                <w:szCs w:val="24"/>
              </w:rPr>
              <w:t xml:space="preserve"> due to overlap in scope</w:t>
            </w:r>
          </w:p>
        </w:tc>
      </w:tr>
      <w:tr w:rsidR="00051F3E" w:rsidRPr="0021593C" w:rsidTr="003F45EA">
        <w:tc>
          <w:tcPr>
            <w:tcW w:w="460" w:type="dxa"/>
          </w:tcPr>
          <w:p w:rsidR="00051F3E" w:rsidRPr="008C3EF2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9710" w:type="dxa"/>
          </w:tcPr>
          <w:p w:rsidR="00051F3E" w:rsidRPr="008C3EF2" w:rsidRDefault="00051F3E" w:rsidP="003F4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peer-reviewed non-competitive, non-peer-reviewed and/or </w:t>
            </w:r>
            <w:r w:rsidRPr="008C3EF2">
              <w:rPr>
                <w:sz w:val="24"/>
                <w:szCs w:val="24"/>
              </w:rPr>
              <w:t>industry-sponsored grants</w:t>
            </w:r>
            <w:r>
              <w:rPr>
                <w:sz w:val="24"/>
                <w:szCs w:val="24"/>
              </w:rPr>
              <w:t xml:space="preserve">, research agreements, clinical trials  </w:t>
            </w:r>
          </w:p>
        </w:tc>
      </w:tr>
    </w:tbl>
    <w:p w:rsidR="00051F3E" w:rsidRPr="0021593C" w:rsidRDefault="00051F3E" w:rsidP="00051F3E">
      <w:pPr>
        <w:spacing w:after="0" w:line="240" w:lineRule="auto"/>
        <w:rPr>
          <w:b/>
        </w:rPr>
      </w:pPr>
    </w:p>
    <w:p w:rsidR="00051F3E" w:rsidRDefault="00051F3E" w:rsidP="00051F3E">
      <w:pPr>
        <w:rPr>
          <w:b/>
        </w:rPr>
      </w:pPr>
      <w:r>
        <w:rPr>
          <w:b/>
        </w:rPr>
        <w:br w:type="page"/>
      </w:r>
    </w:p>
    <w:p w:rsidR="00051F3E" w:rsidRDefault="00051F3E" w:rsidP="00051F3E">
      <w:pPr>
        <w:spacing w:after="0" w:line="240" w:lineRule="auto"/>
        <w:rPr>
          <w:b/>
        </w:rPr>
      </w:pPr>
      <w:r>
        <w:rPr>
          <w:b/>
        </w:rPr>
        <w:lastRenderedPageBreak/>
        <w:t>5.0 Innovations</w:t>
      </w:r>
    </w:p>
    <w:p w:rsidR="00051F3E" w:rsidRPr="00F90959" w:rsidRDefault="00051F3E" w:rsidP="00051F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NOTE: O</w:t>
      </w:r>
      <w:r w:rsidRPr="00F90959">
        <w:rPr>
          <w:sz w:val="20"/>
          <w:szCs w:val="20"/>
        </w:rPr>
        <w:t>utputs of research NOT including publications, which are considered separately; may be specific to discipline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520"/>
        <w:gridCol w:w="9740"/>
      </w:tblGrid>
      <w:tr w:rsidR="00051F3E" w:rsidRPr="0021593C" w:rsidTr="003F45EA">
        <w:tc>
          <w:tcPr>
            <w:tcW w:w="460" w:type="dxa"/>
          </w:tcPr>
          <w:p w:rsidR="00051F3E" w:rsidRPr="00937E02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9800" w:type="dxa"/>
          </w:tcPr>
          <w:p w:rsidR="00051F3E" w:rsidRPr="00937E02" w:rsidRDefault="00051F3E" w:rsidP="003F45EA">
            <w:pPr>
              <w:rPr>
                <w:sz w:val="24"/>
                <w:szCs w:val="24"/>
              </w:rPr>
            </w:pPr>
            <w:r w:rsidRPr="00937E02">
              <w:rPr>
                <w:sz w:val="24"/>
                <w:szCs w:val="24"/>
              </w:rPr>
              <w:t>Commercialization of technology</w:t>
            </w:r>
            <w:r>
              <w:rPr>
                <w:sz w:val="24"/>
                <w:szCs w:val="24"/>
              </w:rPr>
              <w:t xml:space="preserve"> (e.g. software, drugs, devices)</w:t>
            </w:r>
            <w:r w:rsidRPr="00937E02">
              <w:rPr>
                <w:sz w:val="24"/>
                <w:szCs w:val="24"/>
              </w:rPr>
              <w:t>, launch of companies, invention disclosures, patent applicatio</w:t>
            </w:r>
            <w:r>
              <w:rPr>
                <w:sz w:val="24"/>
                <w:szCs w:val="24"/>
              </w:rPr>
              <w:t>ns, issued patents,</w:t>
            </w:r>
            <w:r w:rsidRPr="00937E02">
              <w:rPr>
                <w:sz w:val="24"/>
                <w:szCs w:val="24"/>
              </w:rPr>
              <w:t xml:space="preserve"> licenses, etc.</w:t>
            </w:r>
          </w:p>
        </w:tc>
      </w:tr>
      <w:tr w:rsidR="00051F3E" w:rsidRPr="0021593C" w:rsidTr="003F45EA">
        <w:tc>
          <w:tcPr>
            <w:tcW w:w="460" w:type="dxa"/>
          </w:tcPr>
          <w:p w:rsidR="00051F3E" w:rsidRPr="00937E02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9800" w:type="dxa"/>
          </w:tcPr>
          <w:p w:rsidR="00051F3E" w:rsidRPr="00937E02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7E02">
              <w:rPr>
                <w:sz w:val="24"/>
                <w:szCs w:val="24"/>
              </w:rPr>
              <w:t>Creation of cohorts or registries</w:t>
            </w:r>
          </w:p>
        </w:tc>
      </w:tr>
      <w:tr w:rsidR="00051F3E" w:rsidRPr="0021593C" w:rsidTr="003F45EA">
        <w:tc>
          <w:tcPr>
            <w:tcW w:w="460" w:type="dxa"/>
          </w:tcPr>
          <w:p w:rsidR="00051F3E" w:rsidRPr="00937E02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9800" w:type="dxa"/>
          </w:tcPr>
          <w:p w:rsidR="00051F3E" w:rsidRPr="00937E02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7E02">
              <w:rPr>
                <w:sz w:val="24"/>
                <w:szCs w:val="24"/>
              </w:rPr>
              <w:t>Clinical tests, algorithms or statistical models</w:t>
            </w:r>
            <w:r>
              <w:rPr>
                <w:sz w:val="24"/>
                <w:szCs w:val="24"/>
              </w:rPr>
              <w:t xml:space="preserve"> registered or available in a repository</w:t>
            </w:r>
          </w:p>
        </w:tc>
      </w:tr>
      <w:tr w:rsidR="00051F3E" w:rsidRPr="0021593C" w:rsidTr="003F45EA">
        <w:tc>
          <w:tcPr>
            <w:tcW w:w="460" w:type="dxa"/>
          </w:tcPr>
          <w:p w:rsidR="00051F3E" w:rsidRPr="00937E02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9800" w:type="dxa"/>
          </w:tcPr>
          <w:p w:rsidR="00051F3E" w:rsidRPr="00937E02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7E02">
              <w:rPr>
                <w:sz w:val="24"/>
                <w:szCs w:val="24"/>
              </w:rPr>
              <w:t xml:space="preserve">Validated questionnaires or instruments </w:t>
            </w:r>
          </w:p>
        </w:tc>
      </w:tr>
      <w:tr w:rsidR="00051F3E" w:rsidRPr="0021593C" w:rsidTr="003F45EA">
        <w:tc>
          <w:tcPr>
            <w:tcW w:w="460" w:type="dxa"/>
          </w:tcPr>
          <w:p w:rsidR="00051F3E" w:rsidRPr="00937E02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9800" w:type="dxa"/>
          </w:tcPr>
          <w:p w:rsidR="00051F3E" w:rsidRPr="00937E02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7E02">
              <w:rPr>
                <w:sz w:val="24"/>
                <w:szCs w:val="24"/>
              </w:rPr>
              <w:t xml:space="preserve">Development of, contribution to, or use of one’s research in policies, guidelines, standards or programs </w:t>
            </w:r>
          </w:p>
        </w:tc>
      </w:tr>
      <w:tr w:rsidR="00051F3E" w:rsidRPr="0021593C" w:rsidTr="003F45EA">
        <w:tc>
          <w:tcPr>
            <w:tcW w:w="460" w:type="dxa"/>
          </w:tcPr>
          <w:p w:rsidR="00051F3E" w:rsidRPr="00937E02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9800" w:type="dxa"/>
          </w:tcPr>
          <w:p w:rsidR="00051F3E" w:rsidRPr="00937E02" w:rsidRDefault="00051F3E" w:rsidP="003F45EA">
            <w:pPr>
              <w:rPr>
                <w:sz w:val="24"/>
                <w:szCs w:val="24"/>
              </w:rPr>
            </w:pPr>
            <w:r w:rsidRPr="00937E02">
              <w:rPr>
                <w:sz w:val="24"/>
                <w:szCs w:val="24"/>
              </w:rPr>
              <w:t xml:space="preserve">Development and sharing of a novel theory, model or framework </w:t>
            </w:r>
          </w:p>
        </w:tc>
      </w:tr>
      <w:tr w:rsidR="00051F3E" w:rsidRPr="0021593C" w:rsidTr="003F45EA">
        <w:tc>
          <w:tcPr>
            <w:tcW w:w="460" w:type="dxa"/>
          </w:tcPr>
          <w:p w:rsidR="00051F3E" w:rsidRPr="00937E02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9800" w:type="dxa"/>
          </w:tcPr>
          <w:p w:rsidR="00051F3E" w:rsidRPr="00937E02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7E02">
              <w:rPr>
                <w:sz w:val="24"/>
                <w:szCs w:val="24"/>
              </w:rPr>
              <w:t xml:space="preserve">Novel research approaches (e.g. development of new research methods) </w:t>
            </w:r>
          </w:p>
        </w:tc>
      </w:tr>
      <w:tr w:rsidR="00051F3E" w:rsidRPr="0021593C" w:rsidTr="003F45EA">
        <w:tc>
          <w:tcPr>
            <w:tcW w:w="460" w:type="dxa"/>
          </w:tcPr>
          <w:p w:rsidR="00051F3E" w:rsidRPr="00937E02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9800" w:type="dxa"/>
          </w:tcPr>
          <w:p w:rsidR="00051F3E" w:rsidRPr="00937E02" w:rsidRDefault="00051F3E" w:rsidP="003F45EA">
            <w:pPr>
              <w:rPr>
                <w:sz w:val="24"/>
                <w:szCs w:val="24"/>
              </w:rPr>
            </w:pPr>
            <w:r w:rsidRPr="00937E02">
              <w:rPr>
                <w:sz w:val="24"/>
                <w:szCs w:val="24"/>
              </w:rPr>
              <w:t>Other forms of creative achievement or outputs relevant to discipline (e.g. physical simulation, performance art)</w:t>
            </w:r>
          </w:p>
        </w:tc>
      </w:tr>
    </w:tbl>
    <w:p w:rsidR="00051F3E" w:rsidRDefault="00051F3E" w:rsidP="00051F3E">
      <w:pPr>
        <w:spacing w:after="0" w:line="240" w:lineRule="auto"/>
        <w:rPr>
          <w:szCs w:val="28"/>
        </w:rPr>
      </w:pPr>
    </w:p>
    <w:p w:rsidR="00051F3E" w:rsidRPr="00D96790" w:rsidRDefault="00051F3E" w:rsidP="00051F3E">
      <w:pPr>
        <w:spacing w:after="0" w:line="240" w:lineRule="auto"/>
        <w:rPr>
          <w:b/>
        </w:rPr>
      </w:pPr>
      <w:r>
        <w:rPr>
          <w:b/>
        </w:rPr>
        <w:t xml:space="preserve">6.0 </w:t>
      </w:r>
      <w:r w:rsidRPr="00D96790">
        <w:rPr>
          <w:b/>
        </w:rPr>
        <w:t>Dissemination – Publications</w:t>
      </w:r>
    </w:p>
    <w:p w:rsidR="00051F3E" w:rsidRPr="00D96790" w:rsidRDefault="00051F3E" w:rsidP="00051F3E">
      <w:pPr>
        <w:spacing w:after="0" w:line="240" w:lineRule="auto"/>
        <w:rPr>
          <w:sz w:val="20"/>
          <w:szCs w:val="20"/>
        </w:rPr>
      </w:pPr>
      <w:r w:rsidRPr="00D96790">
        <w:rPr>
          <w:sz w:val="20"/>
          <w:szCs w:val="20"/>
        </w:rPr>
        <w:t>NOTE: counts should not be used alone; scientific contributions and impact should receive more emphasis than the numbers and venues of publications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520"/>
        <w:gridCol w:w="9740"/>
      </w:tblGrid>
      <w:tr w:rsidR="00051F3E" w:rsidRPr="00937E02" w:rsidTr="003F45EA">
        <w:tc>
          <w:tcPr>
            <w:tcW w:w="460" w:type="dxa"/>
          </w:tcPr>
          <w:p w:rsidR="00051F3E" w:rsidRPr="00D96790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9800" w:type="dxa"/>
          </w:tcPr>
          <w:p w:rsidR="00051F3E" w:rsidRPr="00D96790" w:rsidRDefault="00051F3E" w:rsidP="003F45EA">
            <w:pPr>
              <w:rPr>
                <w:sz w:val="24"/>
                <w:szCs w:val="24"/>
              </w:rPr>
            </w:pPr>
            <w:r w:rsidRPr="00D96790">
              <w:rPr>
                <w:sz w:val="24"/>
                <w:szCs w:val="24"/>
              </w:rPr>
              <w:t xml:space="preserve">Quality of </w:t>
            </w:r>
            <w:r>
              <w:rPr>
                <w:sz w:val="24"/>
                <w:szCs w:val="24"/>
              </w:rPr>
              <w:t xml:space="preserve">the content of </w:t>
            </w:r>
            <w:r w:rsidRPr="00D96790">
              <w:rPr>
                <w:sz w:val="24"/>
                <w:szCs w:val="24"/>
              </w:rPr>
              <w:t xml:space="preserve">publications (qualitatively assessed based on description by </w:t>
            </w:r>
            <w:r>
              <w:rPr>
                <w:sz w:val="24"/>
                <w:szCs w:val="24"/>
              </w:rPr>
              <w:t>researcher</w:t>
            </w:r>
            <w:r w:rsidRPr="00D96790">
              <w:rPr>
                <w:sz w:val="24"/>
                <w:szCs w:val="24"/>
              </w:rPr>
              <w:t xml:space="preserve"> of contribution)</w:t>
            </w:r>
          </w:p>
        </w:tc>
      </w:tr>
      <w:tr w:rsidR="00051F3E" w:rsidRPr="00937E02" w:rsidTr="003F45EA">
        <w:tc>
          <w:tcPr>
            <w:tcW w:w="460" w:type="dxa"/>
          </w:tcPr>
          <w:p w:rsidR="00051F3E" w:rsidRPr="00D96790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9800" w:type="dxa"/>
          </w:tcPr>
          <w:p w:rsidR="00051F3E" w:rsidRPr="00D96790" w:rsidRDefault="00051F3E" w:rsidP="003F45EA">
            <w:pPr>
              <w:rPr>
                <w:sz w:val="24"/>
                <w:szCs w:val="24"/>
              </w:rPr>
            </w:pPr>
            <w:r w:rsidRPr="00D96790">
              <w:rPr>
                <w:sz w:val="24"/>
                <w:szCs w:val="24"/>
              </w:rPr>
              <w:t>Number of peer-reviewed</w:t>
            </w:r>
            <w:r>
              <w:rPr>
                <w:sz w:val="24"/>
                <w:szCs w:val="24"/>
              </w:rPr>
              <w:t xml:space="preserve"> journal publications, principal/co-principal author(s) [**when applying this indicator, </w:t>
            </w:r>
            <w:r w:rsidRPr="00D96790">
              <w:rPr>
                <w:sz w:val="24"/>
                <w:szCs w:val="24"/>
              </w:rPr>
              <w:t xml:space="preserve">tailor to discipline: or other positions reflecting proportion of contribution; </w:t>
            </w:r>
            <w:r>
              <w:rPr>
                <w:sz w:val="24"/>
                <w:szCs w:val="24"/>
              </w:rPr>
              <w:t>for example, first three authors]</w:t>
            </w:r>
          </w:p>
        </w:tc>
      </w:tr>
      <w:tr w:rsidR="00051F3E" w:rsidRPr="00937E02" w:rsidTr="003F45EA">
        <w:tc>
          <w:tcPr>
            <w:tcW w:w="460" w:type="dxa"/>
          </w:tcPr>
          <w:p w:rsidR="00051F3E" w:rsidRPr="00D96790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800" w:type="dxa"/>
          </w:tcPr>
          <w:p w:rsidR="00051F3E" w:rsidRPr="00D96790" w:rsidRDefault="00051F3E" w:rsidP="003F45EA">
            <w:pPr>
              <w:rPr>
                <w:sz w:val="24"/>
                <w:szCs w:val="24"/>
              </w:rPr>
            </w:pPr>
            <w:r w:rsidRPr="00D96790">
              <w:rPr>
                <w:sz w:val="24"/>
                <w:szCs w:val="24"/>
              </w:rPr>
              <w:t>Number of peer-reviewed journal publications</w:t>
            </w:r>
            <w:r>
              <w:rPr>
                <w:sz w:val="24"/>
                <w:szCs w:val="24"/>
              </w:rPr>
              <w:t xml:space="preserve">, senior responsible author(s) [**when applying this indicator,  </w:t>
            </w:r>
            <w:r w:rsidRPr="00D96790">
              <w:rPr>
                <w:sz w:val="24"/>
                <w:szCs w:val="24"/>
              </w:rPr>
              <w:t>tailor to discipline; for example, seni</w:t>
            </w:r>
            <w:r>
              <w:rPr>
                <w:sz w:val="24"/>
                <w:szCs w:val="24"/>
              </w:rPr>
              <w:t>or author, corresponding author]</w:t>
            </w:r>
          </w:p>
        </w:tc>
      </w:tr>
      <w:tr w:rsidR="00051F3E" w:rsidRPr="00937E02" w:rsidTr="003F45EA">
        <w:tc>
          <w:tcPr>
            <w:tcW w:w="460" w:type="dxa"/>
          </w:tcPr>
          <w:p w:rsidR="00051F3E" w:rsidRPr="00D96790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9800" w:type="dxa"/>
          </w:tcPr>
          <w:p w:rsidR="00051F3E" w:rsidRPr="00D96790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96790">
              <w:rPr>
                <w:sz w:val="24"/>
                <w:szCs w:val="24"/>
              </w:rPr>
              <w:t>Number of peer-reviewed journal articles published via open access (i.e. freely available to all</w:t>
            </w:r>
            <w:r>
              <w:rPr>
                <w:sz w:val="24"/>
                <w:szCs w:val="24"/>
              </w:rPr>
              <w:t>, required by Tri-Council funding agencies</w:t>
            </w:r>
            <w:r w:rsidRPr="00D96790">
              <w:rPr>
                <w:sz w:val="24"/>
                <w:szCs w:val="24"/>
              </w:rPr>
              <w:t>)</w:t>
            </w:r>
          </w:p>
        </w:tc>
      </w:tr>
      <w:tr w:rsidR="00051F3E" w:rsidRPr="00937E02" w:rsidTr="003F45EA">
        <w:tc>
          <w:tcPr>
            <w:tcW w:w="460" w:type="dxa"/>
          </w:tcPr>
          <w:p w:rsidR="00051F3E" w:rsidRDefault="00051F3E" w:rsidP="003F45E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6.5</w:t>
            </w:r>
          </w:p>
        </w:tc>
        <w:tc>
          <w:tcPr>
            <w:tcW w:w="9800" w:type="dxa"/>
          </w:tcPr>
          <w:p w:rsidR="00051F3E" w:rsidRPr="00976F9F" w:rsidRDefault="00051F3E" w:rsidP="003F45EA">
            <w:pPr>
              <w:rPr>
                <w:sz w:val="24"/>
                <w:szCs w:val="24"/>
              </w:rPr>
            </w:pPr>
            <w:r w:rsidRPr="00976F9F">
              <w:rPr>
                <w:sz w:val="24"/>
                <w:szCs w:val="24"/>
              </w:rPr>
              <w:t>Number of books, principal author or editor</w:t>
            </w:r>
          </w:p>
        </w:tc>
      </w:tr>
      <w:tr w:rsidR="00051F3E" w:rsidRPr="00937E02" w:rsidTr="003F45EA">
        <w:tc>
          <w:tcPr>
            <w:tcW w:w="460" w:type="dxa"/>
          </w:tcPr>
          <w:p w:rsidR="00051F3E" w:rsidRPr="00D96790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9800" w:type="dxa"/>
          </w:tcPr>
          <w:p w:rsidR="00051F3E" w:rsidRPr="00D96790" w:rsidRDefault="00051F3E" w:rsidP="003F45EA">
            <w:pPr>
              <w:rPr>
                <w:sz w:val="24"/>
                <w:szCs w:val="24"/>
              </w:rPr>
            </w:pPr>
            <w:r w:rsidRPr="00D96790">
              <w:rPr>
                <w:sz w:val="24"/>
                <w:szCs w:val="24"/>
              </w:rPr>
              <w:t>Number of book chapters</w:t>
            </w:r>
          </w:p>
        </w:tc>
      </w:tr>
      <w:tr w:rsidR="00051F3E" w:rsidRPr="00937E02" w:rsidTr="003F45EA">
        <w:tc>
          <w:tcPr>
            <w:tcW w:w="460" w:type="dxa"/>
          </w:tcPr>
          <w:p w:rsidR="00051F3E" w:rsidRPr="00D96790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9800" w:type="dxa"/>
          </w:tcPr>
          <w:p w:rsidR="00051F3E" w:rsidRPr="00D96790" w:rsidRDefault="00051F3E" w:rsidP="003F45EA">
            <w:pPr>
              <w:rPr>
                <w:sz w:val="24"/>
                <w:szCs w:val="24"/>
              </w:rPr>
            </w:pPr>
            <w:r w:rsidRPr="00D96790">
              <w:rPr>
                <w:sz w:val="24"/>
                <w:szCs w:val="24"/>
              </w:rPr>
              <w:t>Number of preprints</w:t>
            </w:r>
          </w:p>
        </w:tc>
      </w:tr>
      <w:tr w:rsidR="00051F3E" w:rsidRPr="00937E02" w:rsidTr="003F45EA">
        <w:tc>
          <w:tcPr>
            <w:tcW w:w="460" w:type="dxa"/>
          </w:tcPr>
          <w:p w:rsidR="00051F3E" w:rsidRPr="00D96790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9800" w:type="dxa"/>
          </w:tcPr>
          <w:p w:rsidR="00051F3E" w:rsidRPr="00D96790" w:rsidRDefault="00051F3E" w:rsidP="003F45EA">
            <w:pPr>
              <w:rPr>
                <w:sz w:val="24"/>
                <w:szCs w:val="24"/>
              </w:rPr>
            </w:pPr>
            <w:r w:rsidRPr="00D96790">
              <w:rPr>
                <w:sz w:val="24"/>
                <w:szCs w:val="24"/>
              </w:rPr>
              <w:t>Other types of peer-reviewed and non-peer reviewed publications (e.g. editorials, commentaries, guidelines, task force reports for government or public organizations)</w:t>
            </w:r>
          </w:p>
        </w:tc>
      </w:tr>
    </w:tbl>
    <w:p w:rsidR="00051F3E" w:rsidRDefault="00051F3E" w:rsidP="00051F3E">
      <w:pPr>
        <w:spacing w:after="0" w:line="240" w:lineRule="auto"/>
        <w:rPr>
          <w:szCs w:val="28"/>
        </w:rPr>
      </w:pPr>
    </w:p>
    <w:p w:rsidR="00051F3E" w:rsidRPr="00D96790" w:rsidRDefault="00051F3E" w:rsidP="00051F3E">
      <w:pPr>
        <w:spacing w:after="0" w:line="240" w:lineRule="auto"/>
        <w:rPr>
          <w:b/>
        </w:rPr>
      </w:pPr>
      <w:r>
        <w:rPr>
          <w:b/>
        </w:rPr>
        <w:t xml:space="preserve">7.0 </w:t>
      </w:r>
      <w:r w:rsidRPr="00D96790">
        <w:rPr>
          <w:b/>
        </w:rPr>
        <w:t>Dissemination - Presentations, Media, Social Media and Creative Approaches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520"/>
        <w:gridCol w:w="9740"/>
      </w:tblGrid>
      <w:tr w:rsidR="00051F3E" w:rsidRPr="00937E02" w:rsidTr="003F45EA">
        <w:tc>
          <w:tcPr>
            <w:tcW w:w="460" w:type="dxa"/>
          </w:tcPr>
          <w:p w:rsidR="00051F3E" w:rsidRPr="00D96790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9800" w:type="dxa"/>
          </w:tcPr>
          <w:p w:rsidR="00051F3E" w:rsidRPr="00D96790" w:rsidRDefault="00051F3E" w:rsidP="003F45EA">
            <w:pPr>
              <w:rPr>
                <w:sz w:val="24"/>
                <w:szCs w:val="24"/>
              </w:rPr>
            </w:pPr>
            <w:r w:rsidRPr="00D96790">
              <w:rPr>
                <w:sz w:val="24"/>
                <w:szCs w:val="24"/>
              </w:rPr>
              <w:t xml:space="preserve">Invited presentations at academic or professional society meetings </w:t>
            </w:r>
          </w:p>
        </w:tc>
      </w:tr>
      <w:tr w:rsidR="00051F3E" w:rsidRPr="00937E02" w:rsidTr="003F45EA">
        <w:tc>
          <w:tcPr>
            <w:tcW w:w="460" w:type="dxa"/>
          </w:tcPr>
          <w:p w:rsidR="00051F3E" w:rsidRPr="00D96790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9800" w:type="dxa"/>
          </w:tcPr>
          <w:p w:rsidR="00051F3E" w:rsidRPr="00D96790" w:rsidRDefault="00051F3E" w:rsidP="003F45EA">
            <w:pPr>
              <w:rPr>
                <w:sz w:val="24"/>
                <w:szCs w:val="24"/>
              </w:rPr>
            </w:pPr>
            <w:r w:rsidRPr="00D96790">
              <w:rPr>
                <w:sz w:val="24"/>
                <w:szCs w:val="24"/>
              </w:rPr>
              <w:t xml:space="preserve">Accepted refereed meeting </w:t>
            </w:r>
            <w:r>
              <w:rPr>
                <w:sz w:val="24"/>
                <w:szCs w:val="24"/>
              </w:rPr>
              <w:t xml:space="preserve">proceedings, </w:t>
            </w:r>
            <w:r w:rsidRPr="00D96790">
              <w:rPr>
                <w:sz w:val="24"/>
                <w:szCs w:val="24"/>
              </w:rPr>
              <w:t xml:space="preserve">abstracts, papers, posters or presentations </w:t>
            </w:r>
          </w:p>
        </w:tc>
      </w:tr>
      <w:tr w:rsidR="00051F3E" w:rsidRPr="00937E02" w:rsidTr="003F45EA">
        <w:tc>
          <w:tcPr>
            <w:tcW w:w="460" w:type="dxa"/>
          </w:tcPr>
          <w:p w:rsidR="00051F3E" w:rsidRPr="00D96790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9800" w:type="dxa"/>
          </w:tcPr>
          <w:p w:rsidR="00051F3E" w:rsidRPr="00D96790" w:rsidRDefault="00051F3E" w:rsidP="003F45EA">
            <w:pPr>
              <w:rPr>
                <w:sz w:val="24"/>
                <w:szCs w:val="24"/>
              </w:rPr>
            </w:pPr>
            <w:r w:rsidRPr="00D96790">
              <w:rPr>
                <w:sz w:val="24"/>
                <w:szCs w:val="24"/>
              </w:rPr>
              <w:t xml:space="preserve">Presentations or meetings with healthcare professionals, policy-makers, community groups or general public </w:t>
            </w:r>
          </w:p>
        </w:tc>
      </w:tr>
      <w:tr w:rsidR="00051F3E" w:rsidRPr="00937E02" w:rsidTr="003F45EA">
        <w:tc>
          <w:tcPr>
            <w:tcW w:w="460" w:type="dxa"/>
          </w:tcPr>
          <w:p w:rsidR="00051F3E" w:rsidRPr="00D96790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9800" w:type="dxa"/>
          </w:tcPr>
          <w:p w:rsidR="00051F3E" w:rsidRPr="00D96790" w:rsidRDefault="00051F3E" w:rsidP="003F45EA">
            <w:pPr>
              <w:rPr>
                <w:sz w:val="24"/>
                <w:szCs w:val="24"/>
              </w:rPr>
            </w:pPr>
            <w:r w:rsidRPr="00D96790">
              <w:rPr>
                <w:sz w:val="24"/>
                <w:szCs w:val="24"/>
              </w:rPr>
              <w:t>Media mentions (e.g. text or broadcast via television, radio, newspaper, magazine)</w:t>
            </w:r>
          </w:p>
        </w:tc>
      </w:tr>
      <w:tr w:rsidR="00051F3E" w:rsidRPr="00937E02" w:rsidTr="003F45EA">
        <w:tc>
          <w:tcPr>
            <w:tcW w:w="460" w:type="dxa"/>
          </w:tcPr>
          <w:p w:rsidR="00051F3E" w:rsidRPr="00D96790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800" w:type="dxa"/>
          </w:tcPr>
          <w:p w:rsidR="00051F3E" w:rsidRPr="00D96790" w:rsidRDefault="00051F3E" w:rsidP="003F45EA">
            <w:pPr>
              <w:rPr>
                <w:sz w:val="24"/>
                <w:szCs w:val="24"/>
              </w:rPr>
            </w:pPr>
            <w:r w:rsidRPr="00D96790">
              <w:rPr>
                <w:sz w:val="24"/>
                <w:szCs w:val="24"/>
              </w:rPr>
              <w:t>Number of social media posts/appearances (e.g. tweets, blogs, podcasts, videos), or social media roles (e.g. curator, editor) or reach (e.g. number of followers, likes, downloads, page views)</w:t>
            </w:r>
          </w:p>
        </w:tc>
      </w:tr>
      <w:tr w:rsidR="00051F3E" w:rsidRPr="00937E02" w:rsidTr="003F45EA">
        <w:tc>
          <w:tcPr>
            <w:tcW w:w="460" w:type="dxa"/>
          </w:tcPr>
          <w:p w:rsidR="00051F3E" w:rsidRPr="00D96790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9800" w:type="dxa"/>
          </w:tcPr>
          <w:p w:rsidR="00051F3E" w:rsidRPr="00D96790" w:rsidRDefault="00051F3E" w:rsidP="003F45EA">
            <w:pPr>
              <w:rPr>
                <w:sz w:val="24"/>
                <w:szCs w:val="24"/>
              </w:rPr>
            </w:pPr>
            <w:r w:rsidRPr="00D96790">
              <w:rPr>
                <w:sz w:val="24"/>
                <w:szCs w:val="24"/>
              </w:rPr>
              <w:t>Creative approaches to knowledge mobilization (e.g. research-based drama/film, animation, art installations)</w:t>
            </w:r>
          </w:p>
        </w:tc>
      </w:tr>
    </w:tbl>
    <w:p w:rsidR="00051F3E" w:rsidRDefault="00051F3E" w:rsidP="00051F3E">
      <w:pPr>
        <w:spacing w:after="0" w:line="240" w:lineRule="auto"/>
        <w:rPr>
          <w:szCs w:val="28"/>
        </w:rPr>
      </w:pPr>
    </w:p>
    <w:p w:rsidR="00051F3E" w:rsidRDefault="00051F3E" w:rsidP="00051F3E">
      <w:pPr>
        <w:rPr>
          <w:b/>
        </w:rPr>
      </w:pPr>
      <w:r>
        <w:rPr>
          <w:b/>
        </w:rPr>
        <w:br w:type="page"/>
      </w:r>
    </w:p>
    <w:p w:rsidR="00051F3E" w:rsidRDefault="00051F3E" w:rsidP="00051F3E">
      <w:pPr>
        <w:spacing w:after="0" w:line="240" w:lineRule="auto"/>
        <w:rPr>
          <w:b/>
        </w:rPr>
      </w:pPr>
      <w:r>
        <w:rPr>
          <w:b/>
        </w:rPr>
        <w:lastRenderedPageBreak/>
        <w:t xml:space="preserve">8.0 </w:t>
      </w:r>
      <w:r w:rsidRPr="003A3790">
        <w:rPr>
          <w:b/>
        </w:rPr>
        <w:t>Evidence of Impact</w:t>
      </w:r>
    </w:p>
    <w:p w:rsidR="00051F3E" w:rsidRPr="003A3790" w:rsidRDefault="00051F3E" w:rsidP="00051F3E">
      <w:pPr>
        <w:spacing w:after="0" w:line="240" w:lineRule="auto"/>
        <w:rPr>
          <w:sz w:val="20"/>
          <w:szCs w:val="20"/>
        </w:rPr>
      </w:pPr>
      <w:r w:rsidRPr="003A3790">
        <w:rPr>
          <w:sz w:val="20"/>
          <w:szCs w:val="20"/>
        </w:rPr>
        <w:t xml:space="preserve">NOTE: impact on science, practice, policy, health systems, society; </w:t>
      </w:r>
      <w:r>
        <w:rPr>
          <w:sz w:val="20"/>
          <w:szCs w:val="20"/>
        </w:rPr>
        <w:t>NOT</w:t>
      </w:r>
      <w:r w:rsidRPr="003A3790">
        <w:rPr>
          <w:sz w:val="20"/>
          <w:szCs w:val="20"/>
        </w:rPr>
        <w:t xml:space="preserve"> publications</w:t>
      </w:r>
      <w:r>
        <w:rPr>
          <w:sz w:val="20"/>
          <w:szCs w:val="20"/>
        </w:rPr>
        <w:t>, which are considered separately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520"/>
        <w:gridCol w:w="9740"/>
      </w:tblGrid>
      <w:tr w:rsidR="00051F3E" w:rsidRPr="00937E02" w:rsidTr="003F45EA">
        <w:tc>
          <w:tcPr>
            <w:tcW w:w="460" w:type="dxa"/>
          </w:tcPr>
          <w:p w:rsidR="00051F3E" w:rsidRPr="003A3790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9800" w:type="dxa"/>
          </w:tcPr>
          <w:p w:rsidR="00051F3E" w:rsidRPr="003A3790" w:rsidRDefault="00051F3E" w:rsidP="003F4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Researcher</w:t>
            </w:r>
            <w:r w:rsidRPr="003A3790">
              <w:rPr>
                <w:sz w:val="24"/>
                <w:szCs w:val="24"/>
              </w:rPr>
              <w:t xml:space="preserve"> reputation (e.g. leadership role in local/provincial/national/international committees, organizations, or conference steering groups)</w:t>
            </w:r>
          </w:p>
        </w:tc>
      </w:tr>
      <w:tr w:rsidR="00051F3E" w:rsidRPr="00937E02" w:rsidTr="003F45EA">
        <w:tc>
          <w:tcPr>
            <w:tcW w:w="460" w:type="dxa"/>
          </w:tcPr>
          <w:p w:rsidR="00051F3E" w:rsidRPr="003A3790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9800" w:type="dxa"/>
          </w:tcPr>
          <w:p w:rsidR="00051F3E" w:rsidRPr="003A3790" w:rsidRDefault="00051F3E" w:rsidP="003F45EA">
            <w:pPr>
              <w:rPr>
                <w:sz w:val="24"/>
                <w:szCs w:val="24"/>
              </w:rPr>
            </w:pPr>
            <w:r w:rsidRPr="003A3790">
              <w:rPr>
                <w:sz w:val="24"/>
                <w:szCs w:val="24"/>
              </w:rPr>
              <w:t>Distinctions, credentials, honours and awards, funded and unfunded (e.g. vetted fellowships or membership in scholarly societies such as Canadian Association of Health Sciences)</w:t>
            </w:r>
          </w:p>
        </w:tc>
      </w:tr>
      <w:tr w:rsidR="00051F3E" w:rsidRPr="00937E02" w:rsidTr="003F45EA">
        <w:tc>
          <w:tcPr>
            <w:tcW w:w="460" w:type="dxa"/>
          </w:tcPr>
          <w:p w:rsidR="00051F3E" w:rsidRDefault="00051F3E" w:rsidP="003F45E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8.3</w:t>
            </w:r>
          </w:p>
        </w:tc>
        <w:tc>
          <w:tcPr>
            <w:tcW w:w="9800" w:type="dxa"/>
          </w:tcPr>
          <w:p w:rsidR="00051F3E" w:rsidRPr="007F472A" w:rsidRDefault="00051F3E" w:rsidP="003F45EA">
            <w:pPr>
              <w:rPr>
                <w:sz w:val="24"/>
                <w:szCs w:val="24"/>
                <w:highlight w:val="magenta"/>
              </w:rPr>
            </w:pPr>
            <w:r w:rsidRPr="00F63A1E">
              <w:rPr>
                <w:sz w:val="24"/>
                <w:szCs w:val="24"/>
              </w:rPr>
              <w:t>Leadership or co-leadership of clinical translation through Phase 1 to 3 clinical trials</w:t>
            </w:r>
          </w:p>
        </w:tc>
      </w:tr>
      <w:tr w:rsidR="00051F3E" w:rsidRPr="00937E02" w:rsidTr="003F45EA">
        <w:tc>
          <w:tcPr>
            <w:tcW w:w="460" w:type="dxa"/>
          </w:tcPr>
          <w:p w:rsidR="00051F3E" w:rsidRPr="003A3790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9800" w:type="dxa"/>
          </w:tcPr>
          <w:p w:rsidR="00051F3E" w:rsidRPr="003A3790" w:rsidRDefault="00051F3E" w:rsidP="003F45EA">
            <w:pPr>
              <w:rPr>
                <w:sz w:val="24"/>
                <w:szCs w:val="24"/>
              </w:rPr>
            </w:pPr>
            <w:r w:rsidRPr="003A3790">
              <w:rPr>
                <w:sz w:val="24"/>
                <w:szCs w:val="24"/>
              </w:rPr>
              <w:t xml:space="preserve">Contributions to organizational, government or health system policy development </w:t>
            </w:r>
            <w:r>
              <w:rPr>
                <w:sz w:val="24"/>
                <w:szCs w:val="24"/>
              </w:rPr>
              <w:t>or changes (e.g. based on professional expertise in an advisory capacity or influence of research on policy-makers/policy)</w:t>
            </w:r>
          </w:p>
        </w:tc>
      </w:tr>
      <w:tr w:rsidR="00051F3E" w:rsidRPr="00937E02" w:rsidTr="003F45EA">
        <w:tc>
          <w:tcPr>
            <w:tcW w:w="460" w:type="dxa"/>
          </w:tcPr>
          <w:p w:rsidR="00051F3E" w:rsidRPr="003A3790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9800" w:type="dxa"/>
          </w:tcPr>
          <w:p w:rsidR="00051F3E" w:rsidRPr="003A3790" w:rsidRDefault="00051F3E" w:rsidP="003F45EA">
            <w:pPr>
              <w:rPr>
                <w:sz w:val="24"/>
                <w:szCs w:val="24"/>
              </w:rPr>
            </w:pPr>
            <w:r w:rsidRPr="003A3790">
              <w:rPr>
                <w:sz w:val="24"/>
                <w:szCs w:val="24"/>
              </w:rPr>
              <w:t>Demonstrated use of research outputs by other researchers, clinicians, organizations, government, patients/families</w:t>
            </w:r>
          </w:p>
        </w:tc>
      </w:tr>
      <w:tr w:rsidR="00051F3E" w:rsidRPr="00937E02" w:rsidTr="003F45EA">
        <w:trPr>
          <w:trHeight w:val="1205"/>
        </w:trPr>
        <w:tc>
          <w:tcPr>
            <w:tcW w:w="460" w:type="dxa"/>
          </w:tcPr>
          <w:p w:rsidR="00051F3E" w:rsidRPr="003A3790" w:rsidRDefault="00051F3E" w:rsidP="003F45E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800" w:type="dxa"/>
          </w:tcPr>
          <w:p w:rsidR="00051F3E" w:rsidRPr="003A3790" w:rsidRDefault="00051F3E" w:rsidP="003F45EA">
            <w:pPr>
              <w:rPr>
                <w:sz w:val="24"/>
                <w:szCs w:val="24"/>
              </w:rPr>
            </w:pPr>
            <w:r w:rsidRPr="003A3790">
              <w:rPr>
                <w:sz w:val="24"/>
                <w:szCs w:val="24"/>
              </w:rPr>
              <w:t>Social, cultural, population, environmental or economic returns from use of research outputs/products and associated outcomes</w:t>
            </w:r>
            <w:r>
              <w:rPr>
                <w:sz w:val="24"/>
                <w:szCs w:val="24"/>
              </w:rPr>
              <w:t xml:space="preserve"> (e.g. identification of health inequities among social or cultural groups, translation of research into commercial products, improved clinical outcomes or quality of life among populations)</w:t>
            </w:r>
          </w:p>
        </w:tc>
      </w:tr>
    </w:tbl>
    <w:p w:rsidR="00051F3E" w:rsidRDefault="00051F3E" w:rsidP="00051F3E">
      <w:pPr>
        <w:spacing w:after="0" w:line="240" w:lineRule="auto"/>
        <w:rPr>
          <w:highlight w:val="yellow"/>
        </w:rPr>
      </w:pPr>
    </w:p>
    <w:p w:rsidR="00051F3E" w:rsidRDefault="00051F3E" w:rsidP="00051F3E"/>
    <w:p w:rsidR="00383FC9" w:rsidRDefault="00E91405">
      <w:bookmarkStart w:id="0" w:name="_GoBack"/>
      <w:bookmarkEnd w:id="0"/>
    </w:p>
    <w:sectPr w:rsidR="00383FC9" w:rsidSect="00051F3E">
      <w:footerReference w:type="default" r:id="rId6"/>
      <w:pgSz w:w="12240" w:h="15840" w:code="1"/>
      <w:pgMar w:top="1008" w:right="1008" w:bottom="1008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05" w:rsidRDefault="00E91405" w:rsidP="00051F3E">
      <w:pPr>
        <w:spacing w:after="0" w:line="240" w:lineRule="auto"/>
      </w:pPr>
      <w:r>
        <w:separator/>
      </w:r>
    </w:p>
  </w:endnote>
  <w:endnote w:type="continuationSeparator" w:id="0">
    <w:p w:rsidR="00E91405" w:rsidRDefault="00E91405" w:rsidP="0005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911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1F3E" w:rsidRDefault="00051F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1F3E" w:rsidRDefault="00051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05" w:rsidRDefault="00E91405" w:rsidP="00051F3E">
      <w:pPr>
        <w:spacing w:after="0" w:line="240" w:lineRule="auto"/>
      </w:pPr>
      <w:r>
        <w:separator/>
      </w:r>
    </w:p>
  </w:footnote>
  <w:footnote w:type="continuationSeparator" w:id="0">
    <w:p w:rsidR="00E91405" w:rsidRDefault="00E91405" w:rsidP="00051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3E"/>
    <w:rsid w:val="00051F3E"/>
    <w:rsid w:val="00934F53"/>
    <w:rsid w:val="00B618A8"/>
    <w:rsid w:val="00E9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46F47-AA3F-4C38-B485-DB79B9A3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3E"/>
  </w:style>
  <w:style w:type="paragraph" w:styleId="Footer">
    <w:name w:val="footer"/>
    <w:basedOn w:val="Normal"/>
    <w:link w:val="FooterChar"/>
    <w:uiPriority w:val="99"/>
    <w:unhideWhenUsed/>
    <w:rsid w:val="00051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Gagliardi</dc:creator>
  <cp:keywords/>
  <dc:description/>
  <cp:lastModifiedBy>Anna Gagliardi</cp:lastModifiedBy>
  <cp:revision>1</cp:revision>
  <dcterms:created xsi:type="dcterms:W3CDTF">2022-06-12T13:41:00Z</dcterms:created>
  <dcterms:modified xsi:type="dcterms:W3CDTF">2022-06-12T13:42:00Z</dcterms:modified>
</cp:coreProperties>
</file>