
<file path=[Content_Types].xml><?xml version="1.0" encoding="utf-8"?>
<Types xmlns="http://schemas.openxmlformats.org/package/2006/content-types">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1166" w14:textId="77777777" w:rsidR="003328C0" w:rsidRPr="0065031C" w:rsidRDefault="003328C0" w:rsidP="003328C0">
      <w:pPr>
        <w:pStyle w:val="Heading2"/>
        <w:rPr>
          <w:rFonts w:asciiTheme="minorHAnsi" w:hAnsiTheme="minorHAnsi" w:cstheme="minorHAnsi"/>
        </w:rPr>
      </w:pPr>
      <w:r>
        <w:rPr>
          <w:rFonts w:asciiTheme="minorHAnsi" w:hAnsiTheme="minorHAnsi" w:cstheme="minorHAnsi"/>
        </w:rPr>
        <w:t>Extended Data</w:t>
      </w:r>
      <w:r w:rsidRPr="0065031C">
        <w:rPr>
          <w:rFonts w:asciiTheme="minorHAnsi" w:hAnsiTheme="minorHAnsi" w:cstheme="minorHAnsi"/>
        </w:rPr>
        <w:t xml:space="preserve"> Figures</w:t>
      </w:r>
    </w:p>
    <w:p w14:paraId="36DE434F" w14:textId="77777777" w:rsidR="003328C0" w:rsidRPr="0065031C" w:rsidRDefault="003328C0" w:rsidP="003328C0">
      <w:pPr>
        <w:rPr>
          <w:rFonts w:cstheme="minorHAnsi"/>
        </w:rPr>
      </w:pPr>
      <w:r>
        <w:rPr>
          <w:rFonts w:cstheme="minorHAnsi"/>
          <w:noProof/>
          <w:lang w:eastAsia="en-GB"/>
        </w:rPr>
        <w:drawing>
          <wp:inline distT="0" distB="0" distL="0" distR="0" wp14:anchorId="77E08659" wp14:editId="7B8F03B5">
            <wp:extent cx="7539474" cy="5166360"/>
            <wp:effectExtent l="0" t="0" r="444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554165" cy="5176427"/>
                    </a:xfrm>
                    <a:prstGeom prst="rect">
                      <a:avLst/>
                    </a:prstGeom>
                  </pic:spPr>
                </pic:pic>
              </a:graphicData>
            </a:graphic>
          </wp:inline>
        </w:drawing>
      </w:r>
    </w:p>
    <w:p w14:paraId="07C8EB98" w14:textId="77777777" w:rsidR="003328C0" w:rsidRPr="0065031C" w:rsidRDefault="003328C0" w:rsidP="003328C0">
      <w:pPr>
        <w:rPr>
          <w:rFonts w:cstheme="minorHAnsi"/>
          <w:sz w:val="20"/>
          <w:szCs w:val="20"/>
        </w:rPr>
      </w:pPr>
      <w:r>
        <w:rPr>
          <w:rFonts w:cstheme="minorHAnsi"/>
          <w:b/>
          <w:bCs/>
          <w:sz w:val="20"/>
          <w:szCs w:val="20"/>
        </w:rPr>
        <w:t>Extended Data Fig. 1</w:t>
      </w:r>
      <w:r w:rsidRPr="0065031C">
        <w:rPr>
          <w:rFonts w:cstheme="minorHAnsi"/>
          <w:b/>
          <w:bCs/>
          <w:sz w:val="20"/>
          <w:szCs w:val="20"/>
        </w:rPr>
        <w:t>.</w:t>
      </w:r>
      <w:r w:rsidRPr="0065031C">
        <w:rPr>
          <w:rFonts w:cstheme="minorHAnsi"/>
          <w:sz w:val="20"/>
          <w:szCs w:val="20"/>
        </w:rPr>
        <w:t xml:space="preserve"> </w:t>
      </w:r>
      <w:r w:rsidRPr="0065031C">
        <w:rPr>
          <w:rFonts w:cstheme="minorHAnsi"/>
          <w:b/>
          <w:bCs/>
          <w:sz w:val="20"/>
          <w:szCs w:val="20"/>
        </w:rPr>
        <w:t>Flowchart of the study cohort.</w:t>
      </w:r>
      <w:r w:rsidRPr="0065031C">
        <w:rPr>
          <w:rFonts w:cstheme="minorHAnsi"/>
          <w:sz w:val="20"/>
          <w:szCs w:val="20"/>
        </w:rPr>
        <w:t xml:space="preserve"> </w:t>
      </w:r>
      <w:r w:rsidRPr="0065031C">
        <w:rPr>
          <w:rFonts w:cstheme="minorHAnsi"/>
          <w:i/>
          <w:iCs/>
          <w:sz w:val="20"/>
          <w:szCs w:val="20"/>
        </w:rPr>
        <w:t xml:space="preserve">N </w:t>
      </w:r>
      <w:r w:rsidRPr="0065031C">
        <w:rPr>
          <w:rFonts w:cstheme="minorHAnsi"/>
          <w:sz w:val="20"/>
          <w:szCs w:val="20"/>
        </w:rPr>
        <w:t xml:space="preserve">represents the number of participants, and </w:t>
      </w:r>
      <w:r w:rsidRPr="0065031C">
        <w:rPr>
          <w:rFonts w:cstheme="minorHAnsi"/>
          <w:i/>
          <w:iCs/>
          <w:sz w:val="20"/>
          <w:szCs w:val="20"/>
        </w:rPr>
        <w:t xml:space="preserve">n </w:t>
      </w:r>
      <w:r w:rsidRPr="0065031C">
        <w:rPr>
          <w:rFonts w:cstheme="minorHAnsi"/>
          <w:sz w:val="20"/>
          <w:szCs w:val="20"/>
        </w:rPr>
        <w:t>represents the number of antibody measurements.</w:t>
      </w:r>
    </w:p>
    <w:p w14:paraId="4202DB0B" w14:textId="77777777" w:rsidR="003328C0" w:rsidRPr="0065031C" w:rsidRDefault="003328C0" w:rsidP="003328C0">
      <w:pPr>
        <w:rPr>
          <w:rFonts w:cstheme="minorHAnsi"/>
        </w:rPr>
        <w:sectPr w:rsidR="003328C0" w:rsidRPr="0065031C" w:rsidSect="00D52AB0">
          <w:pgSz w:w="16838" w:h="11906" w:orient="landscape"/>
          <w:pgMar w:top="1440" w:right="1440" w:bottom="1440" w:left="1440" w:header="708" w:footer="708" w:gutter="0"/>
          <w:cols w:space="708"/>
          <w:docGrid w:linePitch="360"/>
        </w:sectPr>
      </w:pPr>
    </w:p>
    <w:p w14:paraId="029A1103" w14:textId="77777777" w:rsidR="003328C0" w:rsidRPr="0065031C" w:rsidRDefault="003328C0" w:rsidP="003328C0">
      <w:pPr>
        <w:rPr>
          <w:rFonts w:cstheme="minorHAnsi"/>
        </w:rPr>
      </w:pPr>
      <w:r>
        <w:rPr>
          <w:rFonts w:cstheme="minorHAnsi"/>
          <w:noProof/>
          <w:lang w:eastAsia="en-GB"/>
        </w:rPr>
        <w:lastRenderedPageBreak/>
        <w:drawing>
          <wp:inline distT="0" distB="0" distL="0" distR="0" wp14:anchorId="388E2EDD" wp14:editId="41A8B4B8">
            <wp:extent cx="5731510" cy="62090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209030"/>
                    </a:xfrm>
                    <a:prstGeom prst="rect">
                      <a:avLst/>
                    </a:prstGeom>
                  </pic:spPr>
                </pic:pic>
              </a:graphicData>
            </a:graphic>
          </wp:inline>
        </w:drawing>
      </w:r>
    </w:p>
    <w:p w14:paraId="6B8B55A9" w14:textId="77777777" w:rsidR="003328C0" w:rsidRPr="0065031C" w:rsidRDefault="003328C0" w:rsidP="003328C0">
      <w:pPr>
        <w:autoSpaceDE w:val="0"/>
        <w:autoSpaceDN w:val="0"/>
        <w:adjustRightInd w:val="0"/>
        <w:spacing w:after="0" w:line="240" w:lineRule="auto"/>
        <w:rPr>
          <w:rFonts w:cstheme="minorHAnsi"/>
          <w:sz w:val="20"/>
          <w:szCs w:val="20"/>
        </w:rPr>
      </w:pPr>
      <w:r>
        <w:rPr>
          <w:rFonts w:cstheme="minorHAnsi"/>
          <w:b/>
          <w:bCs/>
          <w:sz w:val="20"/>
          <w:szCs w:val="20"/>
        </w:rPr>
        <w:t>Extended Data Fig. 2</w:t>
      </w:r>
      <w:r w:rsidRPr="0065031C">
        <w:rPr>
          <w:rFonts w:cstheme="minorHAnsi"/>
          <w:b/>
          <w:bCs/>
          <w:sz w:val="20"/>
          <w:szCs w:val="20"/>
        </w:rPr>
        <w:t>.</w:t>
      </w:r>
      <w:r w:rsidRPr="0065031C">
        <w:rPr>
          <w:rFonts w:cstheme="minorHAnsi"/>
          <w:sz w:val="20"/>
          <w:szCs w:val="20"/>
        </w:rPr>
        <w:t xml:space="preserve"> </w:t>
      </w:r>
      <w:r w:rsidRPr="00B86A51">
        <w:rPr>
          <w:rFonts w:cstheme="minorHAnsi"/>
          <w:b/>
          <w:bCs/>
          <w:sz w:val="20"/>
          <w:szCs w:val="20"/>
        </w:rPr>
        <w:t>Mean</w:t>
      </w:r>
      <w:r>
        <w:rPr>
          <w:rFonts w:cstheme="minorHAnsi"/>
          <w:b/>
          <w:bCs/>
          <w:sz w:val="20"/>
          <w:szCs w:val="20"/>
        </w:rPr>
        <w:t xml:space="preserve"> </w:t>
      </w:r>
      <w:r w:rsidRPr="0065031C">
        <w:rPr>
          <w:rFonts w:cstheme="minorHAnsi"/>
          <w:b/>
          <w:bCs/>
          <w:color w:val="000000"/>
          <w:sz w:val="20"/>
          <w:szCs w:val="20"/>
        </w:rPr>
        <w:t xml:space="preserve">anti-spike IgG levels by time from second vaccination in 20-, 40-, 60- and 80-year-olds </w:t>
      </w:r>
      <w:r>
        <w:rPr>
          <w:rFonts w:cstheme="minorHAnsi"/>
          <w:b/>
          <w:bCs/>
          <w:color w:val="000000"/>
          <w:sz w:val="20"/>
          <w:szCs w:val="20"/>
        </w:rPr>
        <w:t>according to</w:t>
      </w:r>
      <w:r w:rsidRPr="0065031C">
        <w:rPr>
          <w:rFonts w:cstheme="minorHAnsi"/>
          <w:b/>
          <w:bCs/>
          <w:color w:val="000000"/>
          <w:sz w:val="20"/>
          <w:szCs w:val="20"/>
        </w:rPr>
        <w:t xml:space="preserve"> dosing interval</w:t>
      </w:r>
      <w:r>
        <w:rPr>
          <w:rFonts w:cstheme="minorHAnsi"/>
          <w:b/>
          <w:bCs/>
          <w:color w:val="000000"/>
          <w:sz w:val="20"/>
          <w:szCs w:val="20"/>
        </w:rPr>
        <w:t xml:space="preserve"> using generalised additive models adjusted for age and dosing interval</w:t>
      </w:r>
      <w:r w:rsidRPr="0065031C">
        <w:rPr>
          <w:rFonts w:cstheme="minorHAnsi"/>
          <w:color w:val="000000"/>
          <w:sz w:val="20"/>
          <w:szCs w:val="20"/>
        </w:rPr>
        <w:t xml:space="preserve">. </w:t>
      </w:r>
      <w:proofErr w:type="gramStart"/>
      <w:r w:rsidRPr="0065031C">
        <w:rPr>
          <w:rFonts w:cstheme="minorHAnsi"/>
          <w:b/>
          <w:bCs/>
          <w:color w:val="000000"/>
          <w:sz w:val="20"/>
          <w:szCs w:val="20"/>
        </w:rPr>
        <w:t>a,</w:t>
      </w:r>
      <w:proofErr w:type="gramEnd"/>
      <w:r w:rsidRPr="0065031C">
        <w:rPr>
          <w:rFonts w:cstheme="minorHAnsi"/>
          <w:color w:val="000000"/>
          <w:sz w:val="20"/>
          <w:szCs w:val="20"/>
        </w:rPr>
        <w:t xml:space="preserve"> Participants who received two doses of ChAdOx1</w:t>
      </w:r>
      <w:r>
        <w:rPr>
          <w:rFonts w:cstheme="minorHAnsi"/>
          <w:color w:val="000000"/>
          <w:sz w:val="20"/>
          <w:szCs w:val="20"/>
        </w:rPr>
        <w:t xml:space="preserve"> without prior infection</w:t>
      </w:r>
      <w:r w:rsidRPr="0065031C">
        <w:rPr>
          <w:rFonts w:cstheme="minorHAnsi"/>
          <w:color w:val="000000"/>
          <w:sz w:val="20"/>
          <w:szCs w:val="20"/>
        </w:rPr>
        <w:t xml:space="preserve">. </w:t>
      </w:r>
      <w:r w:rsidRPr="0065031C">
        <w:rPr>
          <w:rFonts w:cstheme="minorHAnsi"/>
          <w:b/>
          <w:bCs/>
          <w:color w:val="000000"/>
          <w:sz w:val="20"/>
          <w:szCs w:val="20"/>
        </w:rPr>
        <w:t>b,</w:t>
      </w:r>
      <w:r w:rsidRPr="0065031C">
        <w:rPr>
          <w:rFonts w:cstheme="minorHAnsi"/>
          <w:color w:val="000000"/>
          <w:sz w:val="20"/>
          <w:szCs w:val="20"/>
        </w:rPr>
        <w:t xml:space="preserve"> Participants who received two doses of ChAdOx1</w:t>
      </w:r>
      <w:r>
        <w:rPr>
          <w:rFonts w:cstheme="minorHAnsi"/>
          <w:color w:val="000000"/>
          <w:sz w:val="20"/>
          <w:szCs w:val="20"/>
        </w:rPr>
        <w:t xml:space="preserve"> with prior infection. </w:t>
      </w:r>
      <w:r w:rsidRPr="00104F2A">
        <w:rPr>
          <w:rFonts w:cstheme="minorHAnsi"/>
          <w:b/>
          <w:bCs/>
          <w:color w:val="000000"/>
          <w:sz w:val="20"/>
          <w:szCs w:val="20"/>
        </w:rPr>
        <w:t>c</w:t>
      </w:r>
      <w:r>
        <w:rPr>
          <w:rFonts w:cstheme="minorHAnsi"/>
          <w:color w:val="000000"/>
          <w:sz w:val="20"/>
          <w:szCs w:val="20"/>
        </w:rPr>
        <w:t>,</w:t>
      </w:r>
      <w:r w:rsidRPr="0065031C">
        <w:rPr>
          <w:rFonts w:cstheme="minorHAnsi"/>
          <w:color w:val="000000"/>
          <w:sz w:val="20"/>
          <w:szCs w:val="20"/>
        </w:rPr>
        <w:t xml:space="preserve"> Participants who received two doses of BNT162b2</w:t>
      </w:r>
      <w:r>
        <w:rPr>
          <w:rFonts w:cstheme="minorHAnsi"/>
          <w:color w:val="000000"/>
          <w:sz w:val="20"/>
          <w:szCs w:val="20"/>
        </w:rPr>
        <w:t xml:space="preserve"> without prior infection</w:t>
      </w:r>
      <w:r w:rsidRPr="0065031C">
        <w:rPr>
          <w:rFonts w:cstheme="minorHAnsi"/>
          <w:color w:val="000000"/>
          <w:sz w:val="20"/>
          <w:szCs w:val="20"/>
        </w:rPr>
        <w:t>.</w:t>
      </w:r>
      <w:r>
        <w:rPr>
          <w:rFonts w:cstheme="minorHAnsi"/>
          <w:color w:val="000000"/>
          <w:sz w:val="20"/>
          <w:szCs w:val="20"/>
        </w:rPr>
        <w:t xml:space="preserve"> </w:t>
      </w:r>
      <w:r w:rsidRPr="00104F2A">
        <w:rPr>
          <w:rFonts w:cstheme="minorHAnsi"/>
          <w:b/>
          <w:bCs/>
          <w:color w:val="000000"/>
          <w:sz w:val="20"/>
          <w:szCs w:val="20"/>
        </w:rPr>
        <w:t>d</w:t>
      </w:r>
      <w:r>
        <w:rPr>
          <w:rFonts w:cstheme="minorHAnsi"/>
          <w:color w:val="000000"/>
          <w:sz w:val="20"/>
          <w:szCs w:val="20"/>
        </w:rPr>
        <w:t>,</w:t>
      </w:r>
      <w:r w:rsidRPr="0065031C">
        <w:rPr>
          <w:rFonts w:cstheme="minorHAnsi"/>
          <w:color w:val="000000"/>
          <w:sz w:val="20"/>
          <w:szCs w:val="20"/>
        </w:rPr>
        <w:t xml:space="preserve"> Participants who received two doses of BNT162b2</w:t>
      </w:r>
      <w:r>
        <w:rPr>
          <w:rFonts w:cstheme="minorHAnsi"/>
          <w:color w:val="000000"/>
          <w:sz w:val="20"/>
          <w:szCs w:val="20"/>
        </w:rPr>
        <w:t xml:space="preserve"> with prior infection.</w:t>
      </w:r>
      <w:r w:rsidRPr="0065031C">
        <w:rPr>
          <w:rFonts w:cstheme="minorHAnsi"/>
          <w:color w:val="000000"/>
          <w:sz w:val="20"/>
          <w:szCs w:val="20"/>
        </w:rPr>
        <w:t xml:space="preserve"> Different </w:t>
      </w:r>
      <w:r w:rsidRPr="0065031C">
        <w:rPr>
          <w:rFonts w:cstheme="minorHAnsi"/>
          <w:i/>
          <w:iCs/>
          <w:color w:val="000000"/>
          <w:sz w:val="20"/>
          <w:szCs w:val="20"/>
        </w:rPr>
        <w:t xml:space="preserve">x </w:t>
      </w:r>
      <w:r w:rsidRPr="0065031C">
        <w:rPr>
          <w:rFonts w:cstheme="minorHAnsi"/>
          <w:color w:val="000000"/>
          <w:sz w:val="20"/>
          <w:szCs w:val="20"/>
        </w:rPr>
        <w:t>axis scales reflect different durations of follow-up post-vaccination in the different cohorts. Predicted levels are plotted on a log scale. Black dotted line indicates the threshold of IgG positivity (</w:t>
      </w:r>
      <w:r>
        <w:rPr>
          <w:rFonts w:cstheme="minorHAnsi"/>
          <w:color w:val="000000"/>
          <w:sz w:val="20"/>
          <w:szCs w:val="20"/>
        </w:rPr>
        <w:t>23 BAU/mL</w:t>
      </w:r>
      <w:r w:rsidRPr="0065031C">
        <w:rPr>
          <w:rFonts w:cstheme="minorHAnsi"/>
          <w:color w:val="000000"/>
          <w:sz w:val="20"/>
          <w:szCs w:val="20"/>
        </w:rPr>
        <w:t>). Black solid line indicates the second vaccination date. Line colour indicates response predicted for 3 weeks, 8-12 weeks dosing interval. The 95% CIs are calculated by prediction ± 1.96 × standard error of the prediction.</w:t>
      </w:r>
    </w:p>
    <w:p w14:paraId="5B622FBA" w14:textId="77777777" w:rsidR="003328C0" w:rsidRPr="0065031C" w:rsidRDefault="003328C0" w:rsidP="003328C0">
      <w:pPr>
        <w:rPr>
          <w:rFonts w:cstheme="minorHAnsi"/>
        </w:rPr>
      </w:pPr>
    </w:p>
    <w:p w14:paraId="60CDE2BC" w14:textId="77777777" w:rsidR="003328C0" w:rsidRPr="0065031C" w:rsidRDefault="003328C0" w:rsidP="003328C0">
      <w:pPr>
        <w:rPr>
          <w:rFonts w:cstheme="minorHAnsi"/>
        </w:rPr>
      </w:pPr>
      <w:r w:rsidRPr="0065031C">
        <w:rPr>
          <w:rFonts w:cstheme="minorHAnsi"/>
        </w:rPr>
        <w:br w:type="page"/>
      </w:r>
    </w:p>
    <w:p w14:paraId="55804347" w14:textId="77777777" w:rsidR="003328C0" w:rsidRPr="0065031C" w:rsidRDefault="003328C0" w:rsidP="003328C0">
      <w:pPr>
        <w:rPr>
          <w:rFonts w:cstheme="minorHAnsi"/>
        </w:rPr>
      </w:pPr>
      <w:r>
        <w:rPr>
          <w:rFonts w:cstheme="minorHAnsi"/>
          <w:noProof/>
          <w:lang w:eastAsia="en-GB"/>
        </w:rPr>
        <w:lastRenderedPageBreak/>
        <w:drawing>
          <wp:inline distT="0" distB="0" distL="0" distR="0" wp14:anchorId="0029C7EC" wp14:editId="5DE74A60">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4A1D3BC" w14:textId="77777777" w:rsidR="003328C0" w:rsidRPr="0065031C" w:rsidRDefault="003328C0" w:rsidP="003328C0">
      <w:pPr>
        <w:autoSpaceDE w:val="0"/>
        <w:autoSpaceDN w:val="0"/>
        <w:adjustRightInd w:val="0"/>
        <w:spacing w:after="0" w:line="240" w:lineRule="auto"/>
        <w:rPr>
          <w:rFonts w:cstheme="minorHAnsi"/>
          <w:sz w:val="20"/>
          <w:szCs w:val="20"/>
        </w:rPr>
      </w:pPr>
      <w:r>
        <w:rPr>
          <w:rFonts w:cstheme="minorHAnsi"/>
          <w:b/>
          <w:bCs/>
          <w:sz w:val="20"/>
          <w:szCs w:val="20"/>
        </w:rPr>
        <w:t>Extended Data Fig. 3</w:t>
      </w:r>
      <w:r w:rsidRPr="0065031C">
        <w:rPr>
          <w:rFonts w:cstheme="minorHAnsi"/>
          <w:b/>
          <w:bCs/>
          <w:sz w:val="20"/>
          <w:szCs w:val="20"/>
        </w:rPr>
        <w:t>.</w:t>
      </w:r>
      <w:r w:rsidRPr="0065031C">
        <w:rPr>
          <w:rFonts w:cstheme="minorHAnsi"/>
          <w:sz w:val="20"/>
          <w:szCs w:val="20"/>
        </w:rPr>
        <w:t xml:space="preserve"> </w:t>
      </w:r>
      <w:r>
        <w:rPr>
          <w:rFonts w:cstheme="minorHAnsi"/>
          <w:b/>
          <w:bCs/>
          <w:color w:val="000000"/>
          <w:sz w:val="20"/>
          <w:szCs w:val="20"/>
        </w:rPr>
        <w:t xml:space="preserve">Mean </w:t>
      </w:r>
      <w:r w:rsidRPr="0065031C">
        <w:rPr>
          <w:rFonts w:cstheme="minorHAnsi"/>
          <w:b/>
          <w:bCs/>
          <w:color w:val="000000"/>
          <w:sz w:val="20"/>
          <w:szCs w:val="20"/>
        </w:rPr>
        <w:t xml:space="preserve">anti-spike IgG levels by time from second vaccination </w:t>
      </w:r>
      <w:r>
        <w:rPr>
          <w:rFonts w:cstheme="minorHAnsi"/>
          <w:b/>
          <w:bCs/>
          <w:color w:val="000000"/>
          <w:sz w:val="20"/>
          <w:szCs w:val="20"/>
        </w:rPr>
        <w:t>in 3-, 8-, 10-, and 12-week dosing interval groups according to</w:t>
      </w:r>
      <w:r w:rsidRPr="0065031C">
        <w:rPr>
          <w:rFonts w:cstheme="minorHAnsi"/>
          <w:b/>
          <w:bCs/>
          <w:color w:val="000000"/>
          <w:sz w:val="20"/>
          <w:szCs w:val="20"/>
        </w:rPr>
        <w:t xml:space="preserve"> age</w:t>
      </w:r>
      <w:r w:rsidRPr="004A3F6A">
        <w:rPr>
          <w:rFonts w:cstheme="minorHAnsi"/>
          <w:b/>
          <w:bCs/>
          <w:color w:val="000000"/>
          <w:sz w:val="20"/>
          <w:szCs w:val="20"/>
        </w:rPr>
        <w:t xml:space="preserve"> </w:t>
      </w:r>
      <w:r>
        <w:rPr>
          <w:rFonts w:cstheme="minorHAnsi"/>
          <w:b/>
          <w:bCs/>
          <w:color w:val="000000"/>
          <w:sz w:val="20"/>
          <w:szCs w:val="20"/>
        </w:rPr>
        <w:t>using generalised additive models adjusted for age and dosing interval</w:t>
      </w:r>
      <w:r w:rsidRPr="0065031C">
        <w:rPr>
          <w:rFonts w:cstheme="minorHAnsi"/>
          <w:b/>
          <w:bCs/>
          <w:color w:val="000000"/>
          <w:sz w:val="20"/>
          <w:szCs w:val="20"/>
        </w:rPr>
        <w:t>.</w:t>
      </w:r>
      <w:r w:rsidRPr="0065031C">
        <w:rPr>
          <w:rFonts w:cstheme="minorHAnsi"/>
          <w:color w:val="000000"/>
          <w:sz w:val="20"/>
          <w:szCs w:val="20"/>
        </w:rPr>
        <w:t xml:space="preserve"> </w:t>
      </w:r>
      <w:proofErr w:type="gramStart"/>
      <w:r w:rsidRPr="0065031C">
        <w:rPr>
          <w:rFonts w:cstheme="minorHAnsi"/>
          <w:b/>
          <w:bCs/>
          <w:color w:val="000000"/>
          <w:sz w:val="20"/>
          <w:szCs w:val="20"/>
        </w:rPr>
        <w:t>a,</w:t>
      </w:r>
      <w:proofErr w:type="gramEnd"/>
      <w:r w:rsidRPr="0065031C">
        <w:rPr>
          <w:rFonts w:cstheme="minorHAnsi"/>
          <w:color w:val="000000"/>
          <w:sz w:val="20"/>
          <w:szCs w:val="20"/>
        </w:rPr>
        <w:t xml:space="preserve"> Participants who received two doses of ChAdOx1</w:t>
      </w:r>
      <w:r>
        <w:rPr>
          <w:rFonts w:cstheme="minorHAnsi"/>
          <w:color w:val="000000"/>
          <w:sz w:val="20"/>
          <w:szCs w:val="20"/>
        </w:rPr>
        <w:t xml:space="preserve"> without prior infection</w:t>
      </w:r>
      <w:r w:rsidRPr="0065031C">
        <w:rPr>
          <w:rFonts w:cstheme="minorHAnsi"/>
          <w:color w:val="000000"/>
          <w:sz w:val="20"/>
          <w:szCs w:val="20"/>
        </w:rPr>
        <w:t xml:space="preserve">. </w:t>
      </w:r>
      <w:r w:rsidRPr="0065031C">
        <w:rPr>
          <w:rFonts w:cstheme="minorHAnsi"/>
          <w:b/>
          <w:bCs/>
          <w:color w:val="000000"/>
          <w:sz w:val="20"/>
          <w:szCs w:val="20"/>
        </w:rPr>
        <w:t>b,</w:t>
      </w:r>
      <w:r w:rsidRPr="0065031C">
        <w:rPr>
          <w:rFonts w:cstheme="minorHAnsi"/>
          <w:color w:val="000000"/>
          <w:sz w:val="20"/>
          <w:szCs w:val="20"/>
        </w:rPr>
        <w:t xml:space="preserve"> Participants who received two doses of ChAdOx1</w:t>
      </w:r>
      <w:r>
        <w:rPr>
          <w:rFonts w:cstheme="minorHAnsi"/>
          <w:color w:val="000000"/>
          <w:sz w:val="20"/>
          <w:szCs w:val="20"/>
        </w:rPr>
        <w:t xml:space="preserve"> with prior infection. </w:t>
      </w:r>
      <w:r w:rsidRPr="003936F2">
        <w:rPr>
          <w:rFonts w:cstheme="minorHAnsi"/>
          <w:b/>
          <w:bCs/>
          <w:color w:val="000000"/>
          <w:sz w:val="20"/>
          <w:szCs w:val="20"/>
        </w:rPr>
        <w:t>c</w:t>
      </w:r>
      <w:r>
        <w:rPr>
          <w:rFonts w:cstheme="minorHAnsi"/>
          <w:color w:val="000000"/>
          <w:sz w:val="20"/>
          <w:szCs w:val="20"/>
        </w:rPr>
        <w:t>,</w:t>
      </w:r>
      <w:r w:rsidRPr="0065031C">
        <w:rPr>
          <w:rFonts w:cstheme="minorHAnsi"/>
          <w:color w:val="000000"/>
          <w:sz w:val="20"/>
          <w:szCs w:val="20"/>
        </w:rPr>
        <w:t xml:space="preserve"> Participants who received two doses of BNT162b2</w:t>
      </w:r>
      <w:r>
        <w:rPr>
          <w:rFonts w:cstheme="minorHAnsi"/>
          <w:color w:val="000000"/>
          <w:sz w:val="20"/>
          <w:szCs w:val="20"/>
        </w:rPr>
        <w:t xml:space="preserve"> without prior infection</w:t>
      </w:r>
      <w:r w:rsidRPr="0065031C">
        <w:rPr>
          <w:rFonts w:cstheme="minorHAnsi"/>
          <w:color w:val="000000"/>
          <w:sz w:val="20"/>
          <w:szCs w:val="20"/>
        </w:rPr>
        <w:t>.</w:t>
      </w:r>
      <w:r>
        <w:rPr>
          <w:rFonts w:cstheme="minorHAnsi"/>
          <w:color w:val="000000"/>
          <w:sz w:val="20"/>
          <w:szCs w:val="20"/>
        </w:rPr>
        <w:t xml:space="preserve"> </w:t>
      </w:r>
      <w:r w:rsidRPr="003936F2">
        <w:rPr>
          <w:rFonts w:cstheme="minorHAnsi"/>
          <w:b/>
          <w:bCs/>
          <w:color w:val="000000"/>
          <w:sz w:val="20"/>
          <w:szCs w:val="20"/>
        </w:rPr>
        <w:t>d</w:t>
      </w:r>
      <w:r>
        <w:rPr>
          <w:rFonts w:cstheme="minorHAnsi"/>
          <w:color w:val="000000"/>
          <w:sz w:val="20"/>
          <w:szCs w:val="20"/>
        </w:rPr>
        <w:t>,</w:t>
      </w:r>
      <w:r w:rsidRPr="0065031C">
        <w:rPr>
          <w:rFonts w:cstheme="minorHAnsi"/>
          <w:color w:val="000000"/>
          <w:sz w:val="20"/>
          <w:szCs w:val="20"/>
        </w:rPr>
        <w:t xml:space="preserve"> Participants who received two doses of BNT162b2</w:t>
      </w:r>
      <w:r>
        <w:rPr>
          <w:rFonts w:cstheme="minorHAnsi"/>
          <w:color w:val="000000"/>
          <w:sz w:val="20"/>
          <w:szCs w:val="20"/>
        </w:rPr>
        <w:t xml:space="preserve"> with prior infection.</w:t>
      </w:r>
      <w:r w:rsidRPr="0065031C">
        <w:rPr>
          <w:rFonts w:cstheme="minorHAnsi"/>
          <w:color w:val="000000"/>
          <w:sz w:val="20"/>
          <w:szCs w:val="20"/>
        </w:rPr>
        <w:t xml:space="preserve"> Different </w:t>
      </w:r>
      <w:r w:rsidRPr="0065031C">
        <w:rPr>
          <w:rFonts w:cstheme="minorHAnsi"/>
          <w:i/>
          <w:iCs/>
          <w:color w:val="000000"/>
          <w:sz w:val="20"/>
          <w:szCs w:val="20"/>
        </w:rPr>
        <w:t xml:space="preserve">x </w:t>
      </w:r>
      <w:r w:rsidRPr="0065031C">
        <w:rPr>
          <w:rFonts w:cstheme="minorHAnsi"/>
          <w:color w:val="000000"/>
          <w:sz w:val="20"/>
          <w:szCs w:val="20"/>
        </w:rPr>
        <w:t>axis scales reflect different durations of follow-up post-vaccination in the different cohorts. Predicted levels are plotted on a log scale. Black dotted line indicates the threshold of IgG positivity (</w:t>
      </w:r>
      <w:r>
        <w:rPr>
          <w:rFonts w:cstheme="minorHAnsi"/>
          <w:color w:val="000000"/>
          <w:sz w:val="20"/>
          <w:szCs w:val="20"/>
        </w:rPr>
        <w:t>23 BAU/mL</w:t>
      </w:r>
      <w:r w:rsidRPr="0065031C">
        <w:rPr>
          <w:rFonts w:cstheme="minorHAnsi"/>
          <w:color w:val="000000"/>
          <w:sz w:val="20"/>
          <w:szCs w:val="20"/>
        </w:rPr>
        <w:t>). Red solid line indicates the first vaccination and black solid line indicates the second vaccination. Line colour indicates response predicted for age 20, 40, 60, and 80 years. The 95% CIs are calculated by prediction ± 1.96 × standard error of the prediction.</w:t>
      </w:r>
    </w:p>
    <w:p w14:paraId="3F449E13" w14:textId="77777777" w:rsidR="003328C0" w:rsidRPr="0065031C" w:rsidRDefault="003328C0" w:rsidP="003328C0">
      <w:pPr>
        <w:rPr>
          <w:rFonts w:cstheme="minorHAnsi"/>
        </w:rPr>
      </w:pPr>
    </w:p>
    <w:p w14:paraId="46712362" w14:textId="77777777" w:rsidR="003328C0" w:rsidRPr="0065031C" w:rsidRDefault="003328C0" w:rsidP="003328C0">
      <w:pPr>
        <w:rPr>
          <w:rFonts w:cstheme="minorHAnsi"/>
        </w:rPr>
      </w:pPr>
      <w:r w:rsidRPr="0065031C">
        <w:rPr>
          <w:rFonts w:cstheme="minorHAnsi"/>
        </w:rPr>
        <w:br w:type="page"/>
      </w:r>
    </w:p>
    <w:p w14:paraId="7D673054" w14:textId="77777777" w:rsidR="003328C0" w:rsidRDefault="003328C0" w:rsidP="003328C0">
      <w:pPr>
        <w:rPr>
          <w:rFonts w:cstheme="minorHAnsi"/>
        </w:rPr>
        <w:sectPr w:rsidR="003328C0">
          <w:pgSz w:w="11906" w:h="16838"/>
          <w:pgMar w:top="1440" w:right="1440" w:bottom="1440" w:left="1440" w:header="708" w:footer="708" w:gutter="0"/>
          <w:cols w:space="708"/>
          <w:docGrid w:linePitch="360"/>
        </w:sectPr>
      </w:pPr>
    </w:p>
    <w:p w14:paraId="7AB5FC86" w14:textId="77777777" w:rsidR="003328C0" w:rsidRPr="0065031C" w:rsidRDefault="003328C0" w:rsidP="003328C0">
      <w:pPr>
        <w:rPr>
          <w:rFonts w:cstheme="minorHAnsi"/>
        </w:rPr>
      </w:pPr>
      <w:r>
        <w:rPr>
          <w:rFonts w:cstheme="minorHAnsi"/>
          <w:noProof/>
          <w:lang w:eastAsia="en-GB"/>
        </w:rPr>
        <w:lastRenderedPageBreak/>
        <w:drawing>
          <wp:inline distT="0" distB="0" distL="0" distR="0" wp14:anchorId="0D1D3413" wp14:editId="34636DAF">
            <wp:extent cx="5731510" cy="7162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731510" cy="7162800"/>
                    </a:xfrm>
                    <a:prstGeom prst="rect">
                      <a:avLst/>
                    </a:prstGeom>
                  </pic:spPr>
                </pic:pic>
              </a:graphicData>
            </a:graphic>
          </wp:inline>
        </w:drawing>
      </w:r>
    </w:p>
    <w:p w14:paraId="32A5A42E" w14:textId="77777777" w:rsidR="003328C0" w:rsidRPr="0065031C" w:rsidRDefault="003328C0" w:rsidP="003328C0">
      <w:pPr>
        <w:autoSpaceDE w:val="0"/>
        <w:autoSpaceDN w:val="0"/>
        <w:adjustRightInd w:val="0"/>
        <w:spacing w:after="0" w:line="240" w:lineRule="auto"/>
        <w:rPr>
          <w:rFonts w:cstheme="minorHAnsi"/>
          <w:sz w:val="20"/>
          <w:szCs w:val="20"/>
        </w:rPr>
      </w:pPr>
      <w:r>
        <w:rPr>
          <w:rFonts w:cstheme="minorHAnsi"/>
          <w:b/>
          <w:bCs/>
          <w:sz w:val="20"/>
          <w:szCs w:val="20"/>
        </w:rPr>
        <w:t>Extended Data Fig. 4</w:t>
      </w:r>
      <w:r w:rsidRPr="0065031C">
        <w:rPr>
          <w:rFonts w:cstheme="minorHAnsi"/>
          <w:b/>
          <w:bCs/>
          <w:sz w:val="20"/>
          <w:szCs w:val="20"/>
        </w:rPr>
        <w:t>.</w:t>
      </w:r>
      <w:r w:rsidRPr="0065031C">
        <w:rPr>
          <w:rFonts w:cstheme="minorHAnsi"/>
          <w:sz w:val="20"/>
          <w:szCs w:val="20"/>
        </w:rPr>
        <w:t xml:space="preserve"> </w:t>
      </w:r>
      <w:r>
        <w:rPr>
          <w:rFonts w:cstheme="minorHAnsi"/>
          <w:b/>
          <w:bCs/>
          <w:color w:val="000000"/>
          <w:sz w:val="20"/>
          <w:szCs w:val="20"/>
        </w:rPr>
        <w:t xml:space="preserve">Mean </w:t>
      </w:r>
      <w:r w:rsidRPr="0065031C">
        <w:rPr>
          <w:rFonts w:cstheme="minorHAnsi"/>
          <w:b/>
          <w:bCs/>
          <w:color w:val="000000"/>
          <w:sz w:val="20"/>
          <w:szCs w:val="20"/>
        </w:rPr>
        <w:t xml:space="preserve">anti-spike IgG levels by time from second vaccination </w:t>
      </w:r>
      <w:r>
        <w:rPr>
          <w:rFonts w:cstheme="minorHAnsi"/>
          <w:b/>
          <w:bCs/>
          <w:color w:val="000000"/>
          <w:sz w:val="20"/>
          <w:szCs w:val="20"/>
        </w:rPr>
        <w:t>according to</w:t>
      </w:r>
      <w:r w:rsidRPr="0065031C">
        <w:rPr>
          <w:rFonts w:cstheme="minorHAnsi"/>
          <w:b/>
          <w:bCs/>
          <w:color w:val="000000"/>
          <w:sz w:val="20"/>
          <w:szCs w:val="20"/>
        </w:rPr>
        <w:t xml:space="preserve"> vaccine type</w:t>
      </w:r>
      <w:r>
        <w:rPr>
          <w:rFonts w:cstheme="minorHAnsi"/>
          <w:b/>
          <w:bCs/>
          <w:color w:val="000000"/>
          <w:sz w:val="20"/>
          <w:szCs w:val="20"/>
        </w:rPr>
        <w:t xml:space="preserve">, </w:t>
      </w:r>
      <w:r w:rsidRPr="0065031C">
        <w:rPr>
          <w:rFonts w:cstheme="minorHAnsi"/>
          <w:b/>
          <w:bCs/>
          <w:color w:val="000000"/>
          <w:sz w:val="20"/>
          <w:szCs w:val="20"/>
        </w:rPr>
        <w:t>prior infection status</w:t>
      </w:r>
      <w:r>
        <w:rPr>
          <w:rFonts w:cstheme="minorHAnsi"/>
          <w:b/>
          <w:bCs/>
          <w:color w:val="000000"/>
          <w:sz w:val="20"/>
          <w:szCs w:val="20"/>
        </w:rPr>
        <w:t>, and</w:t>
      </w:r>
      <w:r w:rsidRPr="0065031C">
        <w:rPr>
          <w:rFonts w:cstheme="minorHAnsi"/>
          <w:b/>
          <w:bCs/>
          <w:color w:val="000000"/>
          <w:sz w:val="20"/>
          <w:szCs w:val="20"/>
        </w:rPr>
        <w:t xml:space="preserve"> age</w:t>
      </w:r>
      <w:r w:rsidRPr="00127854">
        <w:rPr>
          <w:rFonts w:cstheme="minorHAnsi"/>
          <w:b/>
          <w:bCs/>
          <w:color w:val="000000"/>
          <w:sz w:val="20"/>
          <w:szCs w:val="20"/>
        </w:rPr>
        <w:t xml:space="preserve"> </w:t>
      </w:r>
      <w:r>
        <w:rPr>
          <w:rFonts w:cstheme="minorHAnsi"/>
          <w:b/>
          <w:bCs/>
          <w:color w:val="000000"/>
          <w:sz w:val="20"/>
          <w:szCs w:val="20"/>
        </w:rPr>
        <w:t>using generalised additive models adjusted for age and dosing interval</w:t>
      </w:r>
      <w:r w:rsidRPr="0065031C">
        <w:rPr>
          <w:rFonts w:cstheme="minorHAnsi"/>
          <w:b/>
          <w:bCs/>
          <w:color w:val="000000"/>
          <w:sz w:val="20"/>
          <w:szCs w:val="20"/>
        </w:rPr>
        <w:t>.</w:t>
      </w:r>
      <w:r w:rsidRPr="0065031C">
        <w:rPr>
          <w:rFonts w:cstheme="minorHAnsi"/>
          <w:color w:val="000000"/>
          <w:sz w:val="20"/>
          <w:szCs w:val="20"/>
        </w:rPr>
        <w:t xml:space="preserve"> </w:t>
      </w:r>
      <w:proofErr w:type="gramStart"/>
      <w:r w:rsidRPr="0065031C">
        <w:rPr>
          <w:rFonts w:cstheme="minorHAnsi"/>
          <w:b/>
          <w:bCs/>
          <w:color w:val="000000"/>
          <w:sz w:val="20"/>
          <w:szCs w:val="20"/>
        </w:rPr>
        <w:t>a,</w:t>
      </w:r>
      <w:proofErr w:type="gramEnd"/>
      <w:r w:rsidRPr="0065031C">
        <w:rPr>
          <w:rFonts w:cstheme="minorHAnsi"/>
          <w:color w:val="000000"/>
          <w:sz w:val="20"/>
          <w:szCs w:val="20"/>
        </w:rPr>
        <w:t xml:space="preserve"> Participants with a 8-week dosing interval. </w:t>
      </w:r>
      <w:r w:rsidRPr="0065031C">
        <w:rPr>
          <w:rFonts w:cstheme="minorHAnsi"/>
          <w:b/>
          <w:bCs/>
          <w:color w:val="000000"/>
          <w:sz w:val="20"/>
          <w:szCs w:val="20"/>
        </w:rPr>
        <w:t xml:space="preserve">b, </w:t>
      </w:r>
      <w:r w:rsidRPr="0065031C">
        <w:rPr>
          <w:rFonts w:cstheme="minorHAnsi"/>
          <w:color w:val="000000"/>
          <w:sz w:val="20"/>
          <w:szCs w:val="20"/>
        </w:rPr>
        <w:t>Participants with a 12-week dosing interval. Predicted levels are plotted on a log scale. Black dotted line indicates the threshold of IgG positivity (</w:t>
      </w:r>
      <w:r>
        <w:rPr>
          <w:rFonts w:cstheme="minorHAnsi"/>
          <w:color w:val="000000"/>
          <w:sz w:val="20"/>
          <w:szCs w:val="20"/>
        </w:rPr>
        <w:t>23 BAU/mL</w:t>
      </w:r>
      <w:r w:rsidRPr="0065031C">
        <w:rPr>
          <w:rFonts w:cstheme="minorHAnsi"/>
          <w:color w:val="000000"/>
          <w:sz w:val="20"/>
          <w:szCs w:val="20"/>
        </w:rPr>
        <w:t>). Red solid line indicates the first vaccination and black solid line indicates the second vaccination</w:t>
      </w:r>
      <w:r w:rsidRPr="0065031C">
        <w:rPr>
          <w:rFonts w:cstheme="minorHAnsi"/>
          <w:color w:val="000000"/>
          <w:sz w:val="18"/>
          <w:szCs w:val="18"/>
        </w:rPr>
        <w:t xml:space="preserve">. </w:t>
      </w:r>
      <w:r w:rsidRPr="0065031C">
        <w:rPr>
          <w:rFonts w:cstheme="minorHAnsi"/>
          <w:color w:val="000000"/>
          <w:sz w:val="20"/>
          <w:szCs w:val="20"/>
        </w:rPr>
        <w:t>Line colour indicates response predicted for ChAdOx1 and BNT162b2, with or without prior infection. The 95% CIs are calculated by prediction ± 1.96 × standard error of the prediction.</w:t>
      </w:r>
    </w:p>
    <w:p w14:paraId="17984A29" w14:textId="77777777" w:rsidR="003328C0" w:rsidRPr="0065031C" w:rsidRDefault="003328C0" w:rsidP="003328C0">
      <w:pPr>
        <w:rPr>
          <w:rFonts w:cstheme="minorHAnsi"/>
        </w:rPr>
        <w:sectPr w:rsidR="003328C0" w:rsidRPr="0065031C">
          <w:pgSz w:w="11906" w:h="16838"/>
          <w:pgMar w:top="1440" w:right="1440" w:bottom="1440" w:left="1440" w:header="708" w:footer="708" w:gutter="0"/>
          <w:cols w:space="708"/>
          <w:docGrid w:linePitch="360"/>
        </w:sectPr>
      </w:pPr>
    </w:p>
    <w:p w14:paraId="4861CB61" w14:textId="77777777" w:rsidR="003328C0" w:rsidRDefault="003328C0" w:rsidP="003328C0">
      <w:pPr>
        <w:rPr>
          <w:rFonts w:cstheme="minorHAnsi"/>
          <w:b/>
          <w:bCs/>
          <w:sz w:val="20"/>
          <w:szCs w:val="20"/>
        </w:rPr>
      </w:pPr>
      <w:r>
        <w:rPr>
          <w:rFonts w:cstheme="minorHAnsi"/>
          <w:b/>
          <w:bCs/>
          <w:noProof/>
          <w:sz w:val="20"/>
          <w:szCs w:val="20"/>
          <w:lang w:eastAsia="en-GB"/>
        </w:rPr>
        <w:lastRenderedPageBreak/>
        <w:drawing>
          <wp:inline distT="0" distB="0" distL="0" distR="0" wp14:anchorId="65738F90" wp14:editId="1D5781F9">
            <wp:extent cx="4961050" cy="6599492"/>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1050" cy="6599492"/>
                    </a:xfrm>
                    <a:prstGeom prst="rect">
                      <a:avLst/>
                    </a:prstGeom>
                  </pic:spPr>
                </pic:pic>
              </a:graphicData>
            </a:graphic>
          </wp:inline>
        </w:drawing>
      </w:r>
    </w:p>
    <w:p w14:paraId="6AC422D3" w14:textId="77777777" w:rsidR="003328C0" w:rsidRDefault="003328C0" w:rsidP="003328C0">
      <w:pPr>
        <w:rPr>
          <w:rFonts w:cstheme="minorHAnsi"/>
          <w:sz w:val="20"/>
          <w:szCs w:val="20"/>
        </w:rPr>
      </w:pPr>
      <w:r>
        <w:rPr>
          <w:rFonts w:cstheme="minorHAnsi"/>
          <w:b/>
          <w:bCs/>
          <w:sz w:val="20"/>
          <w:szCs w:val="20"/>
        </w:rPr>
        <w:t>Extended Data Fig. 5</w:t>
      </w:r>
      <w:r w:rsidRPr="00C173D2">
        <w:rPr>
          <w:rFonts w:cstheme="minorHAnsi"/>
          <w:b/>
          <w:bCs/>
          <w:sz w:val="20"/>
          <w:szCs w:val="20"/>
        </w:rPr>
        <w:t>.</w:t>
      </w:r>
      <w:r w:rsidRPr="00C173D2">
        <w:rPr>
          <w:rFonts w:cstheme="minorHAnsi"/>
          <w:sz w:val="20"/>
          <w:szCs w:val="20"/>
        </w:rPr>
        <w:t xml:space="preserve"> </w:t>
      </w:r>
      <w:r w:rsidRPr="00C173D2">
        <w:rPr>
          <w:rFonts w:cstheme="minorHAnsi"/>
          <w:b/>
          <w:bCs/>
          <w:sz w:val="20"/>
          <w:szCs w:val="20"/>
        </w:rPr>
        <w:t xml:space="preserve">Estimated </w:t>
      </w:r>
      <w:r>
        <w:rPr>
          <w:rFonts w:cstheme="minorHAnsi"/>
          <w:b/>
          <w:bCs/>
          <w:sz w:val="20"/>
          <w:szCs w:val="20"/>
        </w:rPr>
        <w:t xml:space="preserve">unadjusted </w:t>
      </w:r>
      <w:r w:rsidRPr="00C173D2">
        <w:rPr>
          <w:rFonts w:cstheme="minorHAnsi"/>
          <w:b/>
          <w:bCs/>
          <w:sz w:val="20"/>
          <w:szCs w:val="20"/>
        </w:rPr>
        <w:t xml:space="preserve">mean trajectory of anti-spike IgG antibody levels and individual trajectories </w:t>
      </w:r>
      <w:r>
        <w:rPr>
          <w:rFonts w:cstheme="minorHAnsi"/>
          <w:b/>
          <w:bCs/>
          <w:sz w:val="20"/>
          <w:szCs w:val="20"/>
        </w:rPr>
        <w:t xml:space="preserve">from </w:t>
      </w:r>
      <w:r w:rsidRPr="00C173D2">
        <w:rPr>
          <w:rFonts w:cstheme="minorHAnsi"/>
          <w:b/>
          <w:bCs/>
          <w:sz w:val="20"/>
          <w:szCs w:val="20"/>
        </w:rPr>
        <w:t xml:space="preserve">21 days after the second vaccination. </w:t>
      </w:r>
      <w:r w:rsidRPr="00A93ED0">
        <w:rPr>
          <w:rFonts w:cstheme="minorHAnsi"/>
          <w:b/>
          <w:bCs/>
          <w:sz w:val="20"/>
          <w:szCs w:val="20"/>
        </w:rPr>
        <w:t>a,</w:t>
      </w:r>
      <w:r w:rsidRPr="00C173D2">
        <w:rPr>
          <w:rFonts w:cstheme="minorHAnsi"/>
          <w:sz w:val="20"/>
          <w:szCs w:val="20"/>
        </w:rPr>
        <w:t xml:space="preserve"> </w:t>
      </w:r>
      <w:proofErr w:type="gramStart"/>
      <w:r w:rsidRPr="00C173D2">
        <w:rPr>
          <w:rFonts w:cstheme="minorHAnsi"/>
          <w:sz w:val="20"/>
          <w:szCs w:val="20"/>
        </w:rPr>
        <w:t>In</w:t>
      </w:r>
      <w:proofErr w:type="gramEnd"/>
      <w:r w:rsidRPr="00C173D2">
        <w:rPr>
          <w:rFonts w:cstheme="minorHAnsi"/>
          <w:sz w:val="20"/>
          <w:szCs w:val="20"/>
        </w:rPr>
        <w:t xml:space="preserve"> </w:t>
      </w:r>
      <w:r>
        <w:rPr>
          <w:rFonts w:cstheme="minorHAnsi"/>
          <w:sz w:val="20"/>
          <w:szCs w:val="20"/>
        </w:rPr>
        <w:t>participants</w:t>
      </w:r>
      <w:r w:rsidRPr="00C173D2">
        <w:rPr>
          <w:rFonts w:cstheme="minorHAnsi"/>
          <w:sz w:val="20"/>
          <w:szCs w:val="20"/>
        </w:rPr>
        <w:t xml:space="preserve"> who received two doses of ChAdOx1. </w:t>
      </w:r>
      <w:r w:rsidRPr="004137DD">
        <w:rPr>
          <w:rFonts w:cstheme="minorHAnsi"/>
          <w:b/>
          <w:bCs/>
          <w:sz w:val="20"/>
          <w:szCs w:val="20"/>
        </w:rPr>
        <w:t>b,</w:t>
      </w:r>
      <w:r w:rsidRPr="00C173D2">
        <w:rPr>
          <w:rFonts w:cstheme="minorHAnsi"/>
          <w:sz w:val="20"/>
          <w:szCs w:val="20"/>
        </w:rPr>
        <w:t xml:space="preserve"> </w:t>
      </w:r>
      <w:proofErr w:type="gramStart"/>
      <w:r w:rsidRPr="00C173D2">
        <w:rPr>
          <w:rFonts w:cstheme="minorHAnsi"/>
          <w:sz w:val="20"/>
          <w:szCs w:val="20"/>
        </w:rPr>
        <w:t>In</w:t>
      </w:r>
      <w:proofErr w:type="gramEnd"/>
      <w:r w:rsidRPr="00C173D2">
        <w:rPr>
          <w:rFonts w:cstheme="minorHAnsi"/>
          <w:sz w:val="20"/>
          <w:szCs w:val="20"/>
        </w:rPr>
        <w:t xml:space="preserve"> </w:t>
      </w:r>
      <w:r>
        <w:rPr>
          <w:rFonts w:cstheme="minorHAnsi"/>
          <w:sz w:val="20"/>
          <w:szCs w:val="20"/>
        </w:rPr>
        <w:t>participants</w:t>
      </w:r>
      <w:r w:rsidRPr="00C173D2">
        <w:rPr>
          <w:rFonts w:cstheme="minorHAnsi"/>
          <w:sz w:val="20"/>
          <w:szCs w:val="20"/>
        </w:rPr>
        <w:t xml:space="preserve"> who received two doses of BNT162b2.</w:t>
      </w:r>
      <w:r>
        <w:rPr>
          <w:rFonts w:cstheme="minorHAnsi"/>
          <w:sz w:val="20"/>
          <w:szCs w:val="20"/>
        </w:rPr>
        <w:t xml:space="preserve"> </w:t>
      </w:r>
      <w:r w:rsidRPr="00C173D2">
        <w:rPr>
          <w:rFonts w:cstheme="minorHAnsi"/>
          <w:sz w:val="20"/>
          <w:szCs w:val="20"/>
        </w:rPr>
        <w:t>Black dashed line indicates the assay threshold for IgG positivity (</w:t>
      </w:r>
      <w:r>
        <w:rPr>
          <w:rFonts w:cstheme="minorHAnsi"/>
          <w:sz w:val="20"/>
          <w:szCs w:val="20"/>
        </w:rPr>
        <w:t>23 BAU/mL</w:t>
      </w:r>
      <w:r w:rsidRPr="00C173D2">
        <w:rPr>
          <w:rFonts w:cstheme="minorHAnsi"/>
          <w:sz w:val="20"/>
          <w:szCs w:val="20"/>
        </w:rPr>
        <w:t>).</w:t>
      </w:r>
      <w:r w:rsidRPr="00350269">
        <w:rPr>
          <w:rFonts w:cstheme="minorHAnsi"/>
          <w:sz w:val="20"/>
          <w:szCs w:val="20"/>
        </w:rPr>
        <w:t xml:space="preserve"> </w:t>
      </w:r>
      <w:r>
        <w:rPr>
          <w:rFonts w:cstheme="minorHAnsi"/>
          <w:sz w:val="20"/>
          <w:szCs w:val="20"/>
        </w:rPr>
        <w:t>For BNT162b2, interval censored regression takes account of the fact that 52% measurements were above the upper quantification limit of 450 BAU/mL, and the timing of these measurements, so the estimated peak levels were higher than 450 BAU/</w:t>
      </w:r>
      <w:proofErr w:type="spellStart"/>
      <w:r>
        <w:rPr>
          <w:rFonts w:cstheme="minorHAnsi"/>
          <w:sz w:val="20"/>
          <w:szCs w:val="20"/>
        </w:rPr>
        <w:t>mL.</w:t>
      </w:r>
      <w:proofErr w:type="spellEnd"/>
    </w:p>
    <w:p w14:paraId="0178E9A6" w14:textId="77777777" w:rsidR="003328C0" w:rsidRDefault="003328C0" w:rsidP="003328C0">
      <w:pPr>
        <w:rPr>
          <w:rFonts w:cstheme="minorHAnsi"/>
          <w:sz w:val="20"/>
          <w:szCs w:val="20"/>
        </w:rPr>
      </w:pPr>
    </w:p>
    <w:p w14:paraId="16A8357D" w14:textId="77777777" w:rsidR="003328C0" w:rsidRDefault="003328C0" w:rsidP="003328C0">
      <w:pPr>
        <w:rPr>
          <w:rFonts w:cstheme="minorHAnsi"/>
          <w:sz w:val="20"/>
          <w:szCs w:val="20"/>
        </w:rPr>
        <w:sectPr w:rsidR="003328C0">
          <w:pgSz w:w="11906" w:h="16838"/>
          <w:pgMar w:top="1440" w:right="1440" w:bottom="1440" w:left="1440" w:header="708" w:footer="708" w:gutter="0"/>
          <w:cols w:space="708"/>
          <w:docGrid w:linePitch="360"/>
        </w:sectPr>
      </w:pPr>
    </w:p>
    <w:p w14:paraId="4E18A805" w14:textId="77777777" w:rsidR="003328C0" w:rsidRDefault="003328C0" w:rsidP="003328C0">
      <w:pPr>
        <w:rPr>
          <w:rFonts w:cstheme="minorHAnsi"/>
          <w:b/>
          <w:bCs/>
          <w:sz w:val="20"/>
          <w:szCs w:val="20"/>
        </w:rPr>
      </w:pPr>
      <w:r>
        <w:rPr>
          <w:rFonts w:cstheme="minorHAnsi"/>
          <w:b/>
          <w:bCs/>
          <w:noProof/>
          <w:sz w:val="20"/>
          <w:szCs w:val="20"/>
          <w:lang w:eastAsia="en-GB"/>
        </w:rPr>
        <w:lastRenderedPageBreak/>
        <w:drawing>
          <wp:inline distT="0" distB="0" distL="0" distR="0" wp14:anchorId="4121EE32" wp14:editId="4DBBCB9B">
            <wp:extent cx="7079673" cy="43579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4050" cy="4366820"/>
                    </a:xfrm>
                    <a:prstGeom prst="rect">
                      <a:avLst/>
                    </a:prstGeom>
                  </pic:spPr>
                </pic:pic>
              </a:graphicData>
            </a:graphic>
          </wp:inline>
        </w:drawing>
      </w:r>
    </w:p>
    <w:p w14:paraId="22F2A238" w14:textId="77777777" w:rsidR="003328C0" w:rsidRDefault="003328C0" w:rsidP="003328C0">
      <w:pPr>
        <w:rPr>
          <w:rFonts w:cstheme="minorHAnsi"/>
          <w:sz w:val="20"/>
          <w:szCs w:val="20"/>
        </w:rPr>
      </w:pPr>
      <w:r>
        <w:rPr>
          <w:rFonts w:cstheme="minorHAnsi"/>
          <w:b/>
          <w:bCs/>
          <w:sz w:val="20"/>
          <w:szCs w:val="20"/>
        </w:rPr>
        <w:t>Extended Data Fig. 6</w:t>
      </w:r>
      <w:r w:rsidRPr="00A33CEB">
        <w:rPr>
          <w:rFonts w:cstheme="minorHAnsi"/>
          <w:b/>
          <w:bCs/>
          <w:sz w:val="20"/>
          <w:szCs w:val="20"/>
        </w:rPr>
        <w:t xml:space="preserve">. </w:t>
      </w:r>
      <w:r>
        <w:rPr>
          <w:rFonts w:cstheme="minorHAnsi"/>
          <w:b/>
          <w:bCs/>
          <w:sz w:val="20"/>
          <w:szCs w:val="20"/>
        </w:rPr>
        <w:t xml:space="preserve">Association between anti-spike IgG levels and protection from SARS-CoV-2 infection using the maximum antibody measurement obtained </w:t>
      </w:r>
      <w:r w:rsidRPr="00A471C2">
        <w:rPr>
          <w:rFonts w:cstheme="minorHAnsi"/>
          <w:b/>
          <w:bCs/>
          <w:sz w:val="20"/>
          <w:szCs w:val="20"/>
        </w:rPr>
        <w:t>≥21 days</w:t>
      </w:r>
      <w:r>
        <w:rPr>
          <w:rFonts w:cstheme="minorHAnsi"/>
          <w:b/>
          <w:bCs/>
          <w:sz w:val="20"/>
          <w:szCs w:val="20"/>
        </w:rPr>
        <w:t xml:space="preserve"> prior to the visit</w:t>
      </w:r>
      <w:r w:rsidRPr="00EF665F">
        <w:rPr>
          <w:rFonts w:cstheme="minorHAnsi"/>
          <w:b/>
          <w:bCs/>
          <w:sz w:val="18"/>
          <w:szCs w:val="18"/>
        </w:rPr>
        <w:t xml:space="preserve">. </w:t>
      </w:r>
      <w:proofErr w:type="gramStart"/>
      <w:r>
        <w:rPr>
          <w:rFonts w:cstheme="minorHAnsi"/>
          <w:b/>
          <w:bCs/>
          <w:sz w:val="20"/>
          <w:szCs w:val="20"/>
        </w:rPr>
        <w:t>a,</w:t>
      </w:r>
      <w:proofErr w:type="gramEnd"/>
      <w:r>
        <w:rPr>
          <w:rFonts w:cstheme="minorHAnsi"/>
          <w:b/>
          <w:bCs/>
          <w:sz w:val="20"/>
          <w:szCs w:val="20"/>
        </w:rPr>
        <w:t xml:space="preserve"> </w:t>
      </w:r>
      <w:r>
        <w:rPr>
          <w:rFonts w:cstheme="minorHAnsi"/>
          <w:sz w:val="20"/>
          <w:szCs w:val="20"/>
        </w:rPr>
        <w:t xml:space="preserve">protection against any infection; </w:t>
      </w:r>
      <w:r w:rsidRPr="00EF665F">
        <w:rPr>
          <w:rFonts w:cstheme="minorHAnsi"/>
          <w:b/>
          <w:bCs/>
          <w:sz w:val="20"/>
          <w:szCs w:val="20"/>
        </w:rPr>
        <w:t>b</w:t>
      </w:r>
      <w:r>
        <w:rPr>
          <w:rFonts w:cstheme="minorHAnsi"/>
          <w:sz w:val="20"/>
          <w:szCs w:val="20"/>
        </w:rPr>
        <w:t xml:space="preserve">, protection against infection with a moderate to high viral load (Ct value &lt;30); </w:t>
      </w:r>
      <w:r w:rsidRPr="00EF665F">
        <w:rPr>
          <w:rFonts w:cstheme="minorHAnsi"/>
          <w:b/>
          <w:bCs/>
          <w:sz w:val="20"/>
          <w:szCs w:val="20"/>
        </w:rPr>
        <w:t>c</w:t>
      </w:r>
      <w:r>
        <w:rPr>
          <w:rFonts w:cstheme="minorHAnsi"/>
          <w:sz w:val="20"/>
          <w:szCs w:val="20"/>
        </w:rPr>
        <w:t xml:space="preserve">, protection against infection with self-reported symptoms. </w:t>
      </w:r>
      <w:r w:rsidRPr="00EF665F">
        <w:rPr>
          <w:sz w:val="20"/>
          <w:szCs w:val="20"/>
        </w:rPr>
        <w:t xml:space="preserve">Three groups </w:t>
      </w:r>
      <w:r>
        <w:rPr>
          <w:sz w:val="20"/>
          <w:szCs w:val="20"/>
        </w:rPr>
        <w:t>are</w:t>
      </w:r>
      <w:r w:rsidRPr="00EF665F">
        <w:rPr>
          <w:sz w:val="20"/>
          <w:szCs w:val="20"/>
        </w:rPr>
        <w:t xml:space="preserve"> investigated, unvaccinated participants with or without evidence of pr</w:t>
      </w:r>
      <w:r>
        <w:rPr>
          <w:sz w:val="20"/>
          <w:szCs w:val="20"/>
        </w:rPr>
        <w:t>ior</w:t>
      </w:r>
      <w:r w:rsidRPr="00EF665F">
        <w:rPr>
          <w:sz w:val="20"/>
          <w:szCs w:val="20"/>
        </w:rPr>
        <w:t xml:space="preserve"> infectio</w:t>
      </w:r>
      <w:r>
        <w:rPr>
          <w:sz w:val="20"/>
          <w:szCs w:val="20"/>
        </w:rPr>
        <w:t>n</w:t>
      </w:r>
      <w:r w:rsidRPr="00EF665F">
        <w:rPr>
          <w:sz w:val="20"/>
          <w:szCs w:val="20"/>
        </w:rPr>
        <w:t>, participants vaccinated with ChAdOx1</w:t>
      </w:r>
      <w:r>
        <w:rPr>
          <w:sz w:val="20"/>
          <w:szCs w:val="20"/>
        </w:rPr>
        <w:t xml:space="preserve"> without evidence of prior infection</w:t>
      </w:r>
      <w:r w:rsidRPr="00EF665F">
        <w:rPr>
          <w:sz w:val="20"/>
          <w:szCs w:val="20"/>
        </w:rPr>
        <w:t>, and participants vaccinated with BNT162b2</w:t>
      </w:r>
      <w:r>
        <w:rPr>
          <w:sz w:val="20"/>
          <w:szCs w:val="20"/>
        </w:rPr>
        <w:t xml:space="preserve"> without evidence of prior </w:t>
      </w:r>
      <w:r w:rsidRPr="000F5084">
        <w:rPr>
          <w:sz w:val="20"/>
          <w:szCs w:val="20"/>
        </w:rPr>
        <w:t xml:space="preserve">infection. Dots represent the median predicted individual peak levels from the Bayesian linear mixed models: </w:t>
      </w:r>
      <w:r>
        <w:rPr>
          <w:sz w:val="20"/>
          <w:szCs w:val="20"/>
        </w:rPr>
        <w:t>1026</w:t>
      </w:r>
      <w:r w:rsidRPr="000F5084">
        <w:rPr>
          <w:sz w:val="20"/>
          <w:szCs w:val="20"/>
        </w:rPr>
        <w:t xml:space="preserve"> </w:t>
      </w:r>
      <w:r>
        <w:rPr>
          <w:sz w:val="20"/>
          <w:szCs w:val="20"/>
        </w:rPr>
        <w:t>BAU/</w:t>
      </w:r>
      <w:r>
        <w:rPr>
          <w:rFonts w:hint="eastAsia"/>
          <w:sz w:val="20"/>
          <w:szCs w:val="20"/>
        </w:rPr>
        <w:t>mL</w:t>
      </w:r>
      <w:r w:rsidRPr="000F5084">
        <w:rPr>
          <w:sz w:val="20"/>
          <w:szCs w:val="20"/>
        </w:rPr>
        <w:t xml:space="preserve"> for BNT162b2</w:t>
      </w:r>
      <w:r>
        <w:rPr>
          <w:sz w:val="20"/>
          <w:szCs w:val="20"/>
        </w:rPr>
        <w:t xml:space="preserve"> (plotted at the upper quantification limit of 450 BAU/mL)</w:t>
      </w:r>
      <w:r w:rsidRPr="000F5084">
        <w:rPr>
          <w:sz w:val="20"/>
          <w:szCs w:val="20"/>
        </w:rPr>
        <w:t xml:space="preserve">, </w:t>
      </w:r>
      <w:r>
        <w:rPr>
          <w:sz w:val="20"/>
          <w:szCs w:val="20"/>
        </w:rPr>
        <w:t>167</w:t>
      </w:r>
      <w:r w:rsidRPr="000F5084">
        <w:rPr>
          <w:sz w:val="20"/>
          <w:szCs w:val="20"/>
        </w:rPr>
        <w:t xml:space="preserve"> </w:t>
      </w:r>
      <w:r>
        <w:rPr>
          <w:sz w:val="20"/>
          <w:szCs w:val="20"/>
        </w:rPr>
        <w:t>BAU/mL</w:t>
      </w:r>
      <w:r w:rsidRPr="000F5084">
        <w:rPr>
          <w:sz w:val="20"/>
          <w:szCs w:val="20"/>
        </w:rPr>
        <w:t xml:space="preserve"> for ChAdOx1, and </w:t>
      </w:r>
      <w:r>
        <w:rPr>
          <w:sz w:val="20"/>
          <w:szCs w:val="20"/>
        </w:rPr>
        <w:t>111 BAU/mL</w:t>
      </w:r>
      <w:r w:rsidRPr="000F5084">
        <w:rPr>
          <w:sz w:val="20"/>
          <w:szCs w:val="20"/>
        </w:rPr>
        <w:t xml:space="preserve"> for unvaccinated participants</w:t>
      </w:r>
      <w:sdt>
        <w:sdtPr>
          <w:rPr>
            <w:color w:val="000000"/>
            <w:sz w:val="20"/>
            <w:szCs w:val="20"/>
            <w:vertAlign w:val="superscript"/>
          </w:rPr>
          <w:tag w:val="MENDELEY_CITATION_v3_eyJjaXRhdGlvbklEIjoiTUVOREVMRVlfQ0lUQVRJT05fYjk3NjY0OTItYzUwMi00N2YzLTg2YjgtMmUxYjNiODAzZmY2IiwiY2l0YXRpb25JdGVtcyI6W3siaWQiOiIxZTU1NjI0ZC05MDQ1LTM2NjMtYjJmMC04NzNlOWFiYTgwOWMiLCJpdGVtRGF0YSI6eyJ0eXBlIjoiYXJ0aWNsZS1qb3VybmFsIiwiaWQiOiIxZTU1NjI0ZC05MDQ1LTM2NjMtYjJmMC04NzNlOWFiYTgwOWMiLCJ0aXRsZSI6IkFudGktc3Bpa2UgYW50aWJvZHkgcmVzcG9uc2UgdG8gbmF0dXJhbCBTQVJTLUNvVi0yIGluZmVjdGlvbiBpbiB0aGUgZ2VuZXJhbCBwb3B1bGF0aW9uIiwiYXV0aG9yIjpbeyJmYW1pbHkiOiJXZWkiLCJnaXZlbiI6IkppYSIsInBhcnNlLW5hbWVzIjpmYWxzZSwiZHJvcHBpbmctcGFydGljbGUiOiIiLCJub24tZHJvcHBpbmctcGFydGljbGUiOiIifSx7ImZhbWlseSI6Ik1hdHRoZXdzIiwiZ2l2ZW4iOiJQaGlsaXBwYSBDLiIsInBhcnNlLW5hbWVzIjpmYWxzZSwiZHJvcHBpbmctcGFydGljbGUiOiIiLCJub24tZHJvcHBpbmctcGFydGljbGUiOiIifSx7ImZhbWlseSI6IlN0b2Vzc2VyIiwiZ2l2ZW4iOiJOaWNvbGUiLCJwYXJzZS1uYW1lcyI6ZmFsc2UsImRyb3BwaW5nLXBhcnRpY2xlIjoiIiwibm9uLWRyb3BwaW5nLXBhcnRpY2xlIjoiIn0seyJmYW1pbHkiOiJNYWRkb3giLCJnaXZlbiI6IlRob21hcyIsInBhcnNlLW5hbWVzIjpmYWxzZSwiZHJvcHBpbmctcGFydGljbGUiOiIiLCJub24tZHJvcHBpbmctcGFydGljbGUiOiIifSx7ImZhbWlseSI6IkxvcmVuemkiLCJnaXZlbiI6Ikx1a2UiLCJwYXJzZS1uYW1lcyI6ZmFsc2UsImRyb3BwaW5nLXBhcnRpY2xlIjoiIiwibm9uLWRyb3BwaW5nLXBhcnRpY2xlIjoiIn0seyJmYW1pbHkiOiJTdHVkbGV5IiwiZ2l2ZW4iOiJSdXRoIiwicGFyc2UtbmFtZXMiOmZhbHNlLCJkcm9wcGluZy1wYXJ0aWNsZSI6IiIsIm5vbi1kcm9wcGluZy1wYXJ0aWNsZSI6IiJ9LHsiZmFtaWx5IjoiQmVsbCIsImdpdmVuIjoiSm9obiBJLiIsInBhcnNlLW5hbWVzIjpmYWxzZSwiZHJvcHBpbmctcGFydGljbGUiOiIiLCJub24tZHJvcHBpbmctcGFydGljbGUiOiIifSx7ImZhbWlseSI6Ik5ld3RvbiIsImdpdmVuIjoiSm9obiBOLiIsInBhcnNlLW5hbWVzIjpmYWxzZSwiZHJvcHBpbmctcGFydGljbGUiOiIiLCJub24tZHJvcHBpbmctcGFydGljbGUiOiIifSx7ImZhbWlseSI6IkZhcnJhciIsImdpdmVuIjoiSmVyZW15IiwicGFyc2UtbmFtZXMiOmZhbHNlLCJkcm9wcGluZy1wYXJ0aWNsZSI6IiIsIm5vbi1kcm9wcGluZy1wYXJ0aWNsZSI6IiJ9LHsiZmFtaWx5IjoiRGlhbW9uZCIsImdpdmVuIjoiSWFuIiwicGFyc2UtbmFtZXMiOmZhbHNlLCJkcm9wcGluZy1wYXJ0aWNsZSI6IiIsIm5vbi1kcm9wcGluZy1wYXJ0aWNsZSI6IiJ9LHsiZmFtaWx5IjoiUm91cmtlIiwiZ2l2ZW4iOiJFbW1hIiwicGFyc2UtbmFtZXMiOmZhbHNlLCJkcm9wcGluZy1wYXJ0aWNsZSI6IiIsIm5vbi1kcm9wcGluZy1wYXJ0aWNsZSI6IiJ9LHsiZmFtaWx5IjoiSG93YXJ0aCIsImdpdmVuIjoiQWxpc29uIiwicGFyc2UtbmFtZXMiOmZhbHNlLCJkcm9wcGluZy1wYXJ0aWNsZSI6IiIsIm5vbi1kcm9wcGluZy1wYXJ0aWNsZSI6IiJ9LHsiZmFtaWx5IjoiTWFyc2RlbiIsImdpdmVuIjoiQnJpYW4gRC4iLCJwYXJzZS1uYW1lcyI6ZmFsc2UsImRyb3BwaW5nLXBhcnRpY2xlIjoiIiwibm9uLWRyb3BwaW5nLXBhcnRpY2xlIjoiIn0seyJmYW1pbHkiOiJIb29zZGFsbHkiLCJnaXZlbiI6IlNhcmFoIiwicGFyc2UtbmFtZXMiOmZhbHNlLCJkcm9wcGluZy1wYXJ0aWNsZSI6IiIsIm5vbi1kcm9wcGluZy1wYXJ0aWNsZSI6IiJ9LHsiZmFtaWx5IjoiSm9uZXMiLCJnaXZlbiI6IkUuIFl2b25uZSIsInBhcnNlLW5hbWVzIjpmYWxzZSwiZHJvcHBpbmctcGFydGljbGUiOiIiLCJub24tZHJvcHBpbmctcGFydGljbGUiOiIifSx7ImZhbWlseSI6IlN0dWFydCIsImdpdmVuIjoiRGF2aWQgSS4iLCJwYXJzZS1uYW1lcyI6ZmFsc2UsImRyb3BwaW5nLXBhcnRpY2xlIjoiIiwibm9uLWRyb3BwaW5nLXBhcnRpY2xlIjoiIn0seyJmYW1pbHkiOiJDcm9vayIsImdpdmVuIjoiRGVycmljayBXLiIsInBhcnNlLW5hbWVzIjpmYWxzZSwiZHJvcHBpbmctcGFydGljbGUiOiIiLCJub24tZHJvcHBpbmctcGFydGljbGUiOiIifSx7ImZhbWlseSI6IlBldG8iLCJnaXZlbiI6IlRpbSBFLiBBLiIsInBhcnNlLW5hbWVzIjpmYWxzZSwiZHJvcHBpbmctcGFydGljbGUiOiIiLCJub24tZHJvcHBpbmctcGFydGljbGUiOiIifSx7ImZhbWlseSI6IlBvdXdlbHMiLCJnaXZlbiI6IktvZW4gQi4iLCJwYXJzZS1uYW1lcyI6ZmFsc2UsImRyb3BwaW5nLXBhcnRpY2xlIjoiIiwibm9uLWRyb3BwaW5nLXBhcnRpY2xlIjoiIn0seyJmYW1pbHkiOiJXYWxrZXIiLCJnaXZlbiI6IkEuIFNhcmFoIiwicGFyc2UtbmFtZXMiOmZhbHNlLCJkcm9wcGluZy1wYXJ0aWNsZSI6IiIsIm5vbi1kcm9wcGluZy1wYXJ0aWNsZSI6IiJ9LHsiZmFtaWx5IjoiRXlyZSIsImdpdmVuIjoiRGF2aWQgVy4iLCJwYXJzZS1uYW1lcyI6ZmFsc2UsImRyb3BwaW5nLXBhcnRpY2xlIjoiIiwibm9uLWRyb3BwaW5nLXBhcnRpY2xlIjoiIn1dLCJjb250YWluZXItdGl0bGUiOiJOYXR1cmUgQ29tbXVuaWNhdGlvbnMgMjAyMSAxMjoxIiwiYWNjZXNzZWQiOnsiZGF0ZS1wYXJ0cyI6W1syMDIxLDExLDVdXX0sIkRPSSI6IjEwLjEwMzgvczQxNDY3LTAyMS0yNjQ3OS0yIiwiSVNTTiI6IjIwNDEtMTcyMyIsIlVSTCI6Imh0dHBzOi8vd3d3Lm5hdHVyZS5jb20vYXJ0aWNsZXMvczQxNDY3LTAyMS0yNjQ3OS0yIiwiaXNzdWVkIjp7ImRhdGUtcGFydHMiOltbMjAyMSwxMCwyOV1dfSwicGFnZSI6IjEtMTIiLCJhYnN0cmFjdCI6IlVuZGVyc3RhbmRpbmcgdGhlIHRyYWplY3RvcnksIGR1cmF0aW9uLCBhbmQgZGV0ZXJtaW5hbnRzIG9mIGFudGlib2R5IHJlc3BvbnNlcyBhZnRlciBTQVJTLUNvVi0yIGluZmVjdGlvbiBjYW4gaW5mb3JtIHN1YnNlcXVlbnQgcHJvdGVjdGlvbiBhbmQgcmlzayBvZiByZWluZmVjdGlvbiwgaG93ZXZlciBsYXJnZS1zY2FsZSByZXByZXNlbnRhdGl2ZSBzdHVkaWVzIGFyZSBsaW1pdGVkLiBIZXJlIHdlIGVzdGltYXRlZCBhbnRpYm9keSByZXNwb25zZSBhZnRlciBTQVJTLUNvVi0yIGluZmVjdGlvbiBpbiB0aGUgZ2VuZXJhbCBwb3B1bGF0aW9uIHVzaW5nIHJlcHJlc2VudGF0aXZlIGRhdGEgZnJvbSA3LDI1NiBVbml0ZWQgS2luZ2RvbSBDT1ZJRC0xOSBpbmZlY3Rpb24gc3VydmV5IHBhcnRpY2lwYW50cyB3aG8gaGFkIHBvc2l0aXZlIHN3YWIgU0FSUy1Db1YtMiBQQ1IgdGVzdHMgZnJvbSAyNi1BcHJpbC0yMDIwIHRvIDE0LUp1bmUtMjAyMS4gQSBsYXRlbnQgY2xhc3MgbW9kZWwgY2xhc3NpZmllZCAyNCUgb2YgcGFydGljaXBhbnRzIGFzIOKAmG5vbi1yZXNwb25kZXJz4oCZIG5vdCBkZXZlbG9waW5nIGFudGktc3Bpa2UgYW50aWJvZGllcywgd2hvIHdlcmUgb2xkZXIsIGhhZCBoaWdoZXIgU0FSUy1Db1YtMiBjeWNsZSB0aHJlc2hvbGQgdmFsdWVzIGR1cmluZyBpbmZlY3Rpb24gKGkuZS4gbG93ZXIgdmlyYWwgYnVyZGVuKSwgYW5kIGxlc3MgZnJlcXVlbnRseSByZXBvcnRlZCBhbnkgc3ltcHRvbXMuIEFtb25nIHRob3NlIHdobyBzZXJvY29udmVydGVkLCB1c2luZyBCYXllc2lhbiBsaW5lYXIgbWl4ZWQgbW9kZWxzLCB0aGUgZXN0aW1hdGVkIGFudGktc3Bpa2UgSWdHIHBlYWsgbGV2ZWwgd2FzIDcuMy1mb2xkIGhpZ2hlciB0aGFuIHRoZSBsZXZlbCBwcmV2aW91c2x5IGFzc29jaWF0ZWQgd2l0aCA1MCUgcHJvdGVjdGlvbiBhZ2FpbnN0IHJlaW5mZWN0aW9uLCB3aXRoIGhpZ2hlciBwZWFrIGxldmVscyBpbiBvbGRlciBwYXJ0aWNpcGFudHMgYW5kIHRob3NlIG9mIG5vbi13aGl0ZSBldGhuaWNpdHkuIFRoZSBlc3RpbWF0ZWQgYW50aS1zcGlrZSBJZ0cgaGFsZi1saWZlIHdhcyAxODQgZGF5cywgYmVpbmcgbG9uZ2VyIGluIGZlbWFsZXMgYW5kIHRob3NlIG9mIHdoaXRlIGV0aG5pY2l0eS4gV2UgZXN0aW1hdGVkIGFudGlib2R5IGxldmVscyBhc3NvY2lhdGVkIHdpdGggcHJvdGVjdGlvbiBhZ2FpbnN0IHJlaW5mZWN0aW9uIGxpa2VseSBsYXN0IDEuNS0yIHllYXJzIG9uIGF2ZXJhZ2UsIHdpdGggbGV2ZWxzIGFzc29jaWF0ZWQgd2l0aCBwcm90ZWN0aW9uIGZyb20gc2V2ZXJlIGluZmVjdGlvbiBwcmVzZW50IGZvciBzZXZlcmFsIHllYXJzLiBUaGVzZSBlc3RpbWF0ZXMgY291bGQgaW5mb3JtIHBsYW5uaW5nIGZvciB2YWNjaW5hdGlvbiBib29zdGVyIHN0cmF0ZWdpZXMuIE1vc3QgcGVvcGxlIHdobyBhcmUgaW5mZWN0ZWQgd2l0aCBTQVJTLUNvVi0yIHNlcm9jb252ZXJ0IHdpdGhpbiBhIGZldyB3ZWVrcywgYnV0IHRoZSBkZXRlcm1pbmFudHMgYW5kIGR1cmF0aW9uIG9mIHRoZSBhbnRpYm9keSByZXNwb25zZSBhcmUgbm90IGtub3duLiBIZXJlLCB0aGUgYXV0aG9ycyBjaGFyYWN0ZXJpc2UgdGhlc2UgZmVhdHVyZXMgb2YgdGhlIGltbXVuZSByZXNwb25zZSB1c2luZyBkYXRhIGZyb20gYSBsYXJnZSByZXByZXNlbnRhdGl2ZSBjb21tdW5pdHkgc2FtcGxlIG9mIHRoZSBVSyBwb3B1bGF0aW9uLiIsInB1Ymxpc2hlciI6Ik5hdHVyZSBQdWJsaXNoaW5nIEdyb3VwIiwiaXNzdWUiOiIxIiwidm9sdW1lIjoiMTIifSwiaXNUZW1wb3JhcnkiOmZhbHNlfV0sInByb3BlcnRpZXMiOnsibm90ZUluZGV4IjowfSwiaXNFZGl0ZWQiOmZhbHNlLCJtYW51YWxPdmVycmlkZSI6eyJpc01hbnVhbGx5T3ZlcnJpZGRlbiI6ZmFsc2UsImNpdGVwcm9jVGV4dCI6IjxzdXA+MTwvc3VwPiIsIm1hbnVhbE92ZXJyaWRlVGV4dCI6IiJ9fQ=="/>
          <w:id w:val="-840227955"/>
          <w:placeholder>
            <w:docPart w:val="8A081D8C1C9C4157AE7040827C7DB063"/>
          </w:placeholder>
        </w:sdtPr>
        <w:sdtContent>
          <w:r w:rsidRPr="00BE0F87">
            <w:rPr>
              <w:color w:val="000000"/>
              <w:sz w:val="20"/>
              <w:szCs w:val="20"/>
              <w:vertAlign w:val="superscript"/>
            </w:rPr>
            <w:t>1</w:t>
          </w:r>
        </w:sdtContent>
      </w:sdt>
      <w:r w:rsidRPr="000F5084">
        <w:rPr>
          <w:sz w:val="20"/>
          <w:szCs w:val="20"/>
        </w:rPr>
        <w:t>. Distribution</w:t>
      </w:r>
      <w:r w:rsidRPr="000F5084">
        <w:rPr>
          <w:rFonts w:cstheme="minorHAnsi"/>
          <w:sz w:val="20"/>
          <w:szCs w:val="20"/>
        </w:rPr>
        <w:t xml:space="preserve"> of the maximum anti-spike IgG measurements for the three population groups are shown in panel </w:t>
      </w:r>
      <w:r w:rsidRPr="000F5084">
        <w:rPr>
          <w:rFonts w:cstheme="minorHAnsi"/>
          <w:b/>
          <w:bCs/>
          <w:sz w:val="20"/>
          <w:szCs w:val="20"/>
        </w:rPr>
        <w:t>d, e, f</w:t>
      </w:r>
      <w:r w:rsidRPr="000F5084">
        <w:rPr>
          <w:rFonts w:cstheme="minorHAnsi"/>
          <w:sz w:val="20"/>
          <w:szCs w:val="20"/>
        </w:rPr>
        <w:t>.</w:t>
      </w:r>
      <w:r>
        <w:rPr>
          <w:rFonts w:cstheme="minorHAnsi"/>
          <w:sz w:val="20"/>
          <w:szCs w:val="20"/>
        </w:rPr>
        <w:t xml:space="preserve"> See </w:t>
      </w:r>
      <w:r w:rsidRPr="0093429C">
        <w:rPr>
          <w:rFonts w:cstheme="minorHAnsi"/>
          <w:b/>
          <w:bCs/>
          <w:sz w:val="20"/>
          <w:szCs w:val="20"/>
        </w:rPr>
        <w:t>Supplementary Fig. 4</w:t>
      </w:r>
      <w:r w:rsidRPr="00F14662">
        <w:rPr>
          <w:rFonts w:cstheme="minorHAnsi"/>
          <w:sz w:val="20"/>
          <w:szCs w:val="20"/>
        </w:rPr>
        <w:t xml:space="preserve"> and </w:t>
      </w:r>
      <w:r w:rsidRPr="0093429C">
        <w:rPr>
          <w:rFonts w:cstheme="minorHAnsi"/>
          <w:b/>
          <w:bCs/>
          <w:sz w:val="20"/>
          <w:szCs w:val="20"/>
        </w:rPr>
        <w:t>Supplementary Table 5</w:t>
      </w:r>
      <w:r w:rsidRPr="00F14662">
        <w:rPr>
          <w:rFonts w:cstheme="minorHAnsi"/>
          <w:sz w:val="20"/>
          <w:szCs w:val="20"/>
        </w:rPr>
        <w:t xml:space="preserve"> </w:t>
      </w:r>
      <w:r>
        <w:rPr>
          <w:rFonts w:cstheme="minorHAnsi"/>
          <w:sz w:val="20"/>
          <w:szCs w:val="20"/>
        </w:rPr>
        <w:t>for timing</w:t>
      </w:r>
      <w:r w:rsidRPr="00F14662">
        <w:rPr>
          <w:rFonts w:cstheme="minorHAnsi"/>
          <w:sz w:val="20"/>
          <w:szCs w:val="20"/>
        </w:rPr>
        <w:t xml:space="preserve"> of visits relative to second vaccination</w:t>
      </w:r>
      <w:r>
        <w:rPr>
          <w:rFonts w:cstheme="minorHAnsi"/>
          <w:sz w:val="20"/>
          <w:szCs w:val="20"/>
        </w:rPr>
        <w:t>.</w:t>
      </w:r>
    </w:p>
    <w:p w14:paraId="51460AC5" w14:textId="77777777" w:rsidR="003328C0" w:rsidRDefault="003328C0" w:rsidP="003328C0">
      <w:pPr>
        <w:rPr>
          <w:rFonts w:cstheme="minorHAnsi"/>
          <w:sz w:val="20"/>
          <w:szCs w:val="20"/>
        </w:rPr>
        <w:sectPr w:rsidR="003328C0" w:rsidSect="00730710">
          <w:pgSz w:w="16838" w:h="11906" w:orient="landscape"/>
          <w:pgMar w:top="1440" w:right="1440" w:bottom="1440" w:left="1440" w:header="708" w:footer="708" w:gutter="0"/>
          <w:cols w:space="708"/>
          <w:docGrid w:linePitch="360"/>
        </w:sectPr>
      </w:pPr>
    </w:p>
    <w:p w14:paraId="07180BE6" w14:textId="77777777" w:rsidR="003328C0" w:rsidRDefault="003328C0" w:rsidP="003328C0">
      <w:pPr>
        <w:rPr>
          <w:rFonts w:cstheme="minorHAnsi"/>
        </w:rPr>
      </w:pPr>
      <w:r>
        <w:rPr>
          <w:rFonts w:cstheme="minorHAnsi"/>
          <w:noProof/>
          <w:lang w:eastAsia="en-GB"/>
        </w:rPr>
        <w:lastRenderedPageBreak/>
        <w:drawing>
          <wp:inline distT="0" distB="0" distL="0" distR="0" wp14:anchorId="387ED22D" wp14:editId="7451CC28">
            <wp:extent cx="5404470" cy="6754091"/>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408044" cy="6758558"/>
                    </a:xfrm>
                    <a:prstGeom prst="rect">
                      <a:avLst/>
                    </a:prstGeom>
                  </pic:spPr>
                </pic:pic>
              </a:graphicData>
            </a:graphic>
          </wp:inline>
        </w:drawing>
      </w:r>
    </w:p>
    <w:p w14:paraId="408D3259" w14:textId="77777777" w:rsidR="003328C0" w:rsidRDefault="003328C0" w:rsidP="003328C0">
      <w:pPr>
        <w:pStyle w:val="Default"/>
        <w:rPr>
          <w:rFonts w:cstheme="minorHAnsi"/>
          <w:sz w:val="20"/>
          <w:szCs w:val="20"/>
        </w:rPr>
      </w:pPr>
      <w:r>
        <w:rPr>
          <w:rFonts w:asciiTheme="minorHAnsi" w:hAnsiTheme="minorHAnsi" w:cstheme="minorHAnsi"/>
          <w:b/>
          <w:bCs/>
          <w:sz w:val="20"/>
          <w:szCs w:val="20"/>
        </w:rPr>
        <w:t xml:space="preserve">Extended Data Fig. 7. Posterior predicted days (95% credible interval) from the second vaccination/infection to the positivity threshold of 23 BAU/mL in those without evidence of prior infection (panel a) and with evidence of prior infection, including those who had natural infection and unvaccinated (panel b). </w:t>
      </w:r>
      <w:r w:rsidRPr="00FF2729">
        <w:rPr>
          <w:rFonts w:asciiTheme="minorHAnsi" w:hAnsiTheme="minorHAnsi" w:cstheme="minorHAnsi"/>
          <w:sz w:val="20"/>
          <w:szCs w:val="20"/>
        </w:rPr>
        <w:t>Estimates were separated by age, sex, dosing interval, long-term health condition (LTHC), and vaccine type for vaccinated people, and by age, sex, and LTHC for unvaccinated people.</w:t>
      </w:r>
      <w:r>
        <w:rPr>
          <w:rFonts w:asciiTheme="minorHAnsi" w:hAnsiTheme="minorHAnsi" w:cstheme="minorHAnsi"/>
          <w:b/>
          <w:bCs/>
          <w:sz w:val="20"/>
          <w:szCs w:val="20"/>
        </w:rPr>
        <w:t xml:space="preserve"> </w:t>
      </w:r>
      <w:r>
        <w:rPr>
          <w:rFonts w:asciiTheme="minorHAnsi" w:hAnsiTheme="minorHAnsi" w:cstheme="minorHAnsi"/>
          <w:color w:val="auto"/>
          <w:sz w:val="20"/>
          <w:szCs w:val="20"/>
        </w:rPr>
        <w:t>y-axis is truncated at 1000 days (panel b) for visualisation.</w:t>
      </w:r>
      <w:r>
        <w:rPr>
          <w:rFonts w:cstheme="minorHAnsi"/>
          <w:sz w:val="20"/>
          <w:szCs w:val="20"/>
        </w:rPr>
        <w:t xml:space="preserve"> For ChAdOx1, 20-year-old group is not plotted because the vast majority of those receiving ChAdOx1 were ≥40 years. Estimates for the unvaccinated group in panel b are based on a previously reported biphasic model assuming the rate of antibody decline slowing over time</w:t>
      </w:r>
      <w:sdt>
        <w:sdtPr>
          <w:rPr>
            <w:rFonts w:cstheme="minorHAnsi"/>
            <w:sz w:val="20"/>
            <w:szCs w:val="20"/>
            <w:vertAlign w:val="superscript"/>
          </w:rPr>
          <w:tag w:val="MENDELEY_CITATION_v3_eyJjaXRhdGlvbklEIjoiTUVOREVMRVlfQ0lUQVRJT05fYmE2N2MyYzMtMGMyNy00NWZlLWEzYmItNWZiNzBhZDNlMWYyIiwiY2l0YXRpb25JdGVtcyI6W3siaWQiOiIxZTU1NjI0ZC05MDQ1LTM2NjMtYjJmMC04NzNlOWFiYTgwOWMiLCJpdGVtRGF0YSI6eyJ0eXBlIjoiYXJ0aWNsZS1qb3VybmFsIiwiaWQiOiIxZTU1NjI0ZC05MDQ1LTM2NjMtYjJmMC04NzNlOWFiYTgwOWMiLCJ0aXRsZSI6IkFudGktc3Bpa2UgYW50aWJvZHkgcmVzcG9uc2UgdG8gbmF0dXJhbCBTQVJTLUNvVi0yIGluZmVjdGlvbiBpbiB0aGUgZ2VuZXJhbCBwb3B1bGF0aW9uIiwiYXV0aG9yIjpbeyJmYW1pbHkiOiJXZWkiLCJnaXZlbiI6IkppYSIsInBhcnNlLW5hbWVzIjpmYWxzZSwiZHJvcHBpbmctcGFydGljbGUiOiIiLCJub24tZHJvcHBpbmctcGFydGljbGUiOiIifSx7ImZhbWlseSI6Ik1hdHRoZXdzIiwiZ2l2ZW4iOiJQaGlsaXBwYSBDLiIsInBhcnNlLW5hbWVzIjpmYWxzZSwiZHJvcHBpbmctcGFydGljbGUiOiIiLCJub24tZHJvcHBpbmctcGFydGljbGUiOiIifSx7ImZhbWlseSI6IlN0b2Vzc2VyIiwiZ2l2ZW4iOiJOaWNvbGUiLCJwYXJzZS1uYW1lcyI6ZmFsc2UsImRyb3BwaW5nLXBhcnRpY2xlIjoiIiwibm9uLWRyb3BwaW5nLXBhcnRpY2xlIjoiIn0seyJmYW1pbHkiOiJNYWRkb3giLCJnaXZlbiI6IlRob21hcyIsInBhcnNlLW5hbWVzIjpmYWxzZSwiZHJvcHBpbmctcGFydGljbGUiOiIiLCJub24tZHJvcHBpbmctcGFydGljbGUiOiIifSx7ImZhbWlseSI6IkxvcmVuemkiLCJnaXZlbiI6Ikx1a2UiLCJwYXJzZS1uYW1lcyI6ZmFsc2UsImRyb3BwaW5nLXBhcnRpY2xlIjoiIiwibm9uLWRyb3BwaW5nLXBhcnRpY2xlIjoiIn0seyJmYW1pbHkiOiJTdHVkbGV5IiwiZ2l2ZW4iOiJSdXRoIiwicGFyc2UtbmFtZXMiOmZhbHNlLCJkcm9wcGluZy1wYXJ0aWNsZSI6IiIsIm5vbi1kcm9wcGluZy1wYXJ0aWNsZSI6IiJ9LHsiZmFtaWx5IjoiQmVsbCIsImdpdmVuIjoiSm9obiBJLiIsInBhcnNlLW5hbWVzIjpmYWxzZSwiZHJvcHBpbmctcGFydGljbGUiOiIiLCJub24tZHJvcHBpbmctcGFydGljbGUiOiIifSx7ImZhbWlseSI6Ik5ld3RvbiIsImdpdmVuIjoiSm9obiBOLiIsInBhcnNlLW5hbWVzIjpmYWxzZSwiZHJvcHBpbmctcGFydGljbGUiOiIiLCJub24tZHJvcHBpbmctcGFydGljbGUiOiIifSx7ImZhbWlseSI6IkZhcnJhciIsImdpdmVuIjoiSmVyZW15IiwicGFyc2UtbmFtZXMiOmZhbHNlLCJkcm9wcGluZy1wYXJ0aWNsZSI6IiIsIm5vbi1kcm9wcGluZy1wYXJ0aWNsZSI6IiJ9LHsiZmFtaWx5IjoiRGlhbW9uZCIsImdpdmVuIjoiSWFuIiwicGFyc2UtbmFtZXMiOmZhbHNlLCJkcm9wcGluZy1wYXJ0aWNsZSI6IiIsIm5vbi1kcm9wcGluZy1wYXJ0aWNsZSI6IiJ9LHsiZmFtaWx5IjoiUm91cmtlIiwiZ2l2ZW4iOiJFbW1hIiwicGFyc2UtbmFtZXMiOmZhbHNlLCJkcm9wcGluZy1wYXJ0aWNsZSI6IiIsIm5vbi1kcm9wcGluZy1wYXJ0aWNsZSI6IiJ9LHsiZmFtaWx5IjoiSG93YXJ0aCIsImdpdmVuIjoiQWxpc29uIiwicGFyc2UtbmFtZXMiOmZhbHNlLCJkcm9wcGluZy1wYXJ0aWNsZSI6IiIsIm5vbi1kcm9wcGluZy1wYXJ0aWNsZSI6IiJ9LHsiZmFtaWx5IjoiTWFyc2RlbiIsImdpdmVuIjoiQnJpYW4gRC4iLCJwYXJzZS1uYW1lcyI6ZmFsc2UsImRyb3BwaW5nLXBhcnRpY2xlIjoiIiwibm9uLWRyb3BwaW5nLXBhcnRpY2xlIjoiIn0seyJmYW1pbHkiOiJIb29zZGFsbHkiLCJnaXZlbiI6IlNhcmFoIiwicGFyc2UtbmFtZXMiOmZhbHNlLCJkcm9wcGluZy1wYXJ0aWNsZSI6IiIsIm5vbi1kcm9wcGluZy1wYXJ0aWNsZSI6IiJ9LHsiZmFtaWx5IjoiSm9uZXMiLCJnaXZlbiI6IkUuIFl2b25uZSIsInBhcnNlLW5hbWVzIjpmYWxzZSwiZHJvcHBpbmctcGFydGljbGUiOiIiLCJub24tZHJvcHBpbmctcGFydGljbGUiOiIifSx7ImZhbWlseSI6IlN0dWFydCIsImdpdmVuIjoiRGF2aWQgSS4iLCJwYXJzZS1uYW1lcyI6ZmFsc2UsImRyb3BwaW5nLXBhcnRpY2xlIjoiIiwibm9uLWRyb3BwaW5nLXBhcnRpY2xlIjoiIn0seyJmYW1pbHkiOiJDcm9vayIsImdpdmVuIjoiRGVycmljayBXLiIsInBhcnNlLW5hbWVzIjpmYWxzZSwiZHJvcHBpbmctcGFydGljbGUiOiIiLCJub24tZHJvcHBpbmctcGFydGljbGUiOiIifSx7ImZhbWlseSI6IlBldG8iLCJnaXZlbiI6IlRpbSBFLiBBLiIsInBhcnNlLW5hbWVzIjpmYWxzZSwiZHJvcHBpbmctcGFydGljbGUiOiIiLCJub24tZHJvcHBpbmctcGFydGljbGUiOiIifSx7ImZhbWlseSI6IlBvdXdlbHMiLCJnaXZlbiI6IktvZW4gQi4iLCJwYXJzZS1uYW1lcyI6ZmFsc2UsImRyb3BwaW5nLXBhcnRpY2xlIjoiIiwibm9uLWRyb3BwaW5nLXBhcnRpY2xlIjoiIn0seyJmYW1pbHkiOiJXYWxrZXIiLCJnaXZlbiI6IkEuIFNhcmFoIiwicGFyc2UtbmFtZXMiOmZhbHNlLCJkcm9wcGluZy1wYXJ0aWNsZSI6IiIsIm5vbi1kcm9wcGluZy1wYXJ0aWNsZSI6IiJ9LHsiZmFtaWx5IjoiRXlyZSIsImdpdmVuIjoiRGF2aWQgVy4iLCJwYXJzZS1uYW1lcyI6ZmFsc2UsImRyb3BwaW5nLXBhcnRpY2xlIjoiIiwibm9uLWRyb3BwaW5nLXBhcnRpY2xlIjoiIn1dLCJjb250YWluZXItdGl0bGUiOiJOYXR1cmUgQ29tbXVuaWNhdGlvbnMgMjAyMSAxMjoxIiwiYWNjZXNzZWQiOnsiZGF0ZS1wYXJ0cyI6W1syMDIxLDExLDVdXX0sIkRPSSI6IjEwLjEwMzgvczQxNDY3LTAyMS0yNjQ3OS0yIiwiSVNTTiI6IjIwNDEtMTcyMyIsIlVSTCI6Imh0dHBzOi8vd3d3Lm5hdHVyZS5jb20vYXJ0aWNsZXMvczQxNDY3LTAyMS0yNjQ3OS0yIiwiaXNzdWVkIjp7ImRhdGUtcGFydHMiOltbMjAyMSwxMCwyOV1dfSwicGFnZSI6IjEtMTIiLCJhYnN0cmFjdCI6IlVuZGVyc3RhbmRpbmcgdGhlIHRyYWplY3RvcnksIGR1cmF0aW9uLCBhbmQgZGV0ZXJtaW5hbnRzIG9mIGFudGlib2R5IHJlc3BvbnNlcyBhZnRlciBTQVJTLUNvVi0yIGluZmVjdGlvbiBjYW4gaW5mb3JtIHN1YnNlcXVlbnQgcHJvdGVjdGlvbiBhbmQgcmlzayBvZiByZWluZmVjdGlvbiwgaG93ZXZlciBsYXJnZS1zY2FsZSByZXByZXNlbnRhdGl2ZSBzdHVkaWVzIGFyZSBsaW1pdGVkLiBIZXJlIHdlIGVzdGltYXRlZCBhbnRpYm9keSByZXNwb25zZSBhZnRlciBTQVJTLUNvVi0yIGluZmVjdGlvbiBpbiB0aGUgZ2VuZXJhbCBwb3B1bGF0aW9uIHVzaW5nIHJlcHJlc2VudGF0aXZlIGRhdGEgZnJvbSA3LDI1NiBVbml0ZWQgS2luZ2RvbSBDT1ZJRC0xOSBpbmZlY3Rpb24gc3VydmV5IHBhcnRpY2lwYW50cyB3aG8gaGFkIHBvc2l0aXZlIHN3YWIgU0FSUy1Db1YtMiBQQ1IgdGVzdHMgZnJvbSAyNi1BcHJpbC0yMDIwIHRvIDE0LUp1bmUtMjAyMS4gQSBsYXRlbnQgY2xhc3MgbW9kZWwgY2xhc3NpZmllZCAyNCUgb2YgcGFydGljaXBhbnRzIGFzIOKAmG5vbi1yZXNwb25kZXJz4oCZIG5vdCBkZXZlbG9waW5nIGFudGktc3Bpa2UgYW50aWJvZGllcywgd2hvIHdlcmUgb2xkZXIsIGhhZCBoaWdoZXIgU0FSUy1Db1YtMiBjeWNsZSB0aHJlc2hvbGQgdmFsdWVzIGR1cmluZyBpbmZlY3Rpb24gKGkuZS4gbG93ZXIgdmlyYWwgYnVyZGVuKSwgYW5kIGxlc3MgZnJlcXVlbnRseSByZXBvcnRlZCBhbnkgc3ltcHRvbXMuIEFtb25nIHRob3NlIHdobyBzZXJvY29udmVydGVkLCB1c2luZyBCYXllc2lhbiBsaW5lYXIgbWl4ZWQgbW9kZWxzLCB0aGUgZXN0aW1hdGVkIGFudGktc3Bpa2UgSWdHIHBlYWsgbGV2ZWwgd2FzIDcuMy1mb2xkIGhpZ2hlciB0aGFuIHRoZSBsZXZlbCBwcmV2aW91c2x5IGFzc29jaWF0ZWQgd2l0aCA1MCUgcHJvdGVjdGlvbiBhZ2FpbnN0IHJlaW5mZWN0aW9uLCB3aXRoIGhpZ2hlciBwZWFrIGxldmVscyBpbiBvbGRlciBwYXJ0aWNpcGFudHMgYW5kIHRob3NlIG9mIG5vbi13aGl0ZSBldGhuaWNpdHkuIFRoZSBlc3RpbWF0ZWQgYW50aS1zcGlrZSBJZ0cgaGFsZi1saWZlIHdhcyAxODQgZGF5cywgYmVpbmcgbG9uZ2VyIGluIGZlbWFsZXMgYW5kIHRob3NlIG9mIHdoaXRlIGV0aG5pY2l0eS4gV2UgZXN0aW1hdGVkIGFudGlib2R5IGxldmVscyBhc3NvY2lhdGVkIHdpdGggcHJvdGVjdGlvbiBhZ2FpbnN0IHJlaW5mZWN0aW9uIGxpa2VseSBsYXN0IDEuNS0yIHllYXJzIG9uIGF2ZXJhZ2UsIHdpdGggbGV2ZWxzIGFzc29jaWF0ZWQgd2l0aCBwcm90ZWN0aW9uIGZyb20gc2V2ZXJlIGluZmVjdGlvbiBwcmVzZW50IGZvciBzZXZlcmFsIHllYXJzLiBUaGVzZSBlc3RpbWF0ZXMgY291bGQgaW5mb3JtIHBsYW5uaW5nIGZvciB2YWNjaW5hdGlvbiBib29zdGVyIHN0cmF0ZWdpZXMuIE1vc3QgcGVvcGxlIHdobyBhcmUgaW5mZWN0ZWQgd2l0aCBTQVJTLUNvVi0yIHNlcm9jb252ZXJ0IHdpdGhpbiBhIGZldyB3ZWVrcywgYnV0IHRoZSBkZXRlcm1pbmFudHMgYW5kIGR1cmF0aW9uIG9mIHRoZSBhbnRpYm9keSByZXNwb25zZSBhcmUgbm90IGtub3duLiBIZXJlLCB0aGUgYXV0aG9ycyBjaGFyYWN0ZXJpc2UgdGhlc2UgZmVhdHVyZXMgb2YgdGhlIGltbXVuZSByZXNwb25zZSB1c2luZyBkYXRhIGZyb20gYSBsYXJnZSByZXByZXNlbnRhdGl2ZSBjb21tdW5pdHkgc2FtcGxlIG9mIHRoZSBVSyBwb3B1bGF0aW9uLiIsInB1Ymxpc2hlciI6Ik5hdHVyZSBQdWJsaXNoaW5nIEdyb3VwIiwiaXNzdWUiOiIxIiwidm9sdW1lIjoiMTIifSwiaXNUZW1wb3JhcnkiOmZhbHNlfV0sInByb3BlcnRpZXMiOnsibm90ZUluZGV4IjowfSwiaXNFZGl0ZWQiOmZhbHNlLCJtYW51YWxPdmVycmlkZSI6eyJpc01hbnVhbGx5T3ZlcnJpZGRlbiI6ZmFsc2UsImNpdGVwcm9jVGV4dCI6IjxzdXA+MTwvc3VwPiIsIm1hbnVhbE92ZXJyaWRlVGV4dCI6IiJ9fQ=="/>
          <w:id w:val="2090813431"/>
          <w:placeholder>
            <w:docPart w:val="8A081D8C1C9C4157AE7040827C7DB063"/>
          </w:placeholder>
        </w:sdtPr>
        <w:sdtContent>
          <w:r w:rsidRPr="00BE0F87">
            <w:rPr>
              <w:rFonts w:cstheme="minorHAnsi"/>
              <w:sz w:val="20"/>
              <w:szCs w:val="20"/>
              <w:vertAlign w:val="superscript"/>
            </w:rPr>
            <w:t>1</w:t>
          </w:r>
        </w:sdtContent>
      </w:sdt>
      <w:r>
        <w:rPr>
          <w:rFonts w:cstheme="minorHAnsi"/>
          <w:sz w:val="20"/>
          <w:szCs w:val="20"/>
        </w:rPr>
        <w:t xml:space="preserve">, which may explain the longer point estimates vs ChAdOx1 or BNT162b2, however credible intervals also overlap. </w:t>
      </w:r>
    </w:p>
    <w:p w14:paraId="03D1583A" w14:textId="77777777" w:rsidR="003328C0" w:rsidRDefault="003328C0" w:rsidP="003328C0">
      <w:pPr>
        <w:pStyle w:val="Default"/>
        <w:rPr>
          <w:rFonts w:asciiTheme="minorHAnsi" w:hAnsiTheme="minorHAnsi" w:cstheme="minorHAnsi"/>
          <w:sz w:val="20"/>
          <w:szCs w:val="20"/>
        </w:rPr>
        <w:sectPr w:rsidR="003328C0">
          <w:pgSz w:w="11906" w:h="16838"/>
          <w:pgMar w:top="1440" w:right="1440" w:bottom="1440" w:left="1440" w:header="708" w:footer="708" w:gutter="0"/>
          <w:cols w:space="708"/>
          <w:docGrid w:linePitch="360"/>
        </w:sectPr>
      </w:pPr>
    </w:p>
    <w:p w14:paraId="11325F06" w14:textId="77777777" w:rsidR="003328C0" w:rsidRDefault="003328C0" w:rsidP="003328C0">
      <w:pPr>
        <w:pStyle w:val="Default"/>
        <w:rPr>
          <w:rFonts w:asciiTheme="minorHAnsi" w:hAnsiTheme="minorHAnsi" w:cstheme="minorHAnsi"/>
          <w:sz w:val="20"/>
          <w:szCs w:val="20"/>
        </w:rPr>
      </w:pPr>
      <w:r>
        <w:rPr>
          <w:rFonts w:asciiTheme="minorHAnsi" w:hAnsiTheme="minorHAnsi" w:cstheme="minorHAnsi"/>
          <w:noProof/>
          <w:sz w:val="20"/>
          <w:szCs w:val="20"/>
          <w:lang w:eastAsia="en-GB"/>
        </w:rPr>
        <w:lastRenderedPageBreak/>
        <w:drawing>
          <wp:inline distT="0" distB="0" distL="0" distR="0" wp14:anchorId="01120323" wp14:editId="2B0EF8B5">
            <wp:extent cx="5731510" cy="458597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585970"/>
                    </a:xfrm>
                    <a:prstGeom prst="rect">
                      <a:avLst/>
                    </a:prstGeom>
                  </pic:spPr>
                </pic:pic>
              </a:graphicData>
            </a:graphic>
          </wp:inline>
        </w:drawing>
      </w:r>
    </w:p>
    <w:p w14:paraId="54741443" w14:textId="77777777" w:rsidR="003328C0" w:rsidRDefault="003328C0" w:rsidP="003328C0">
      <w:pPr>
        <w:pStyle w:val="Default"/>
        <w:rPr>
          <w:rFonts w:asciiTheme="minorHAnsi" w:hAnsiTheme="minorHAnsi" w:cstheme="minorHAnsi"/>
          <w:b/>
          <w:bCs/>
          <w:sz w:val="20"/>
          <w:szCs w:val="20"/>
        </w:rPr>
      </w:pPr>
    </w:p>
    <w:p w14:paraId="043A3931" w14:textId="77777777" w:rsidR="003328C0" w:rsidRDefault="003328C0" w:rsidP="003328C0">
      <w:pPr>
        <w:pStyle w:val="Default"/>
        <w:rPr>
          <w:rFonts w:cstheme="minorHAnsi"/>
          <w:bCs/>
        </w:rPr>
      </w:pPr>
      <w:r>
        <w:rPr>
          <w:rFonts w:asciiTheme="minorHAnsi" w:hAnsiTheme="minorHAnsi" w:cstheme="minorHAnsi"/>
          <w:b/>
          <w:bCs/>
          <w:sz w:val="20"/>
          <w:szCs w:val="20"/>
        </w:rPr>
        <w:t>Extended Data Fig. 8</w:t>
      </w:r>
      <w:r w:rsidRPr="004A4471">
        <w:rPr>
          <w:rFonts w:asciiTheme="minorHAnsi" w:hAnsiTheme="minorHAnsi" w:cstheme="minorHAnsi"/>
          <w:b/>
          <w:bCs/>
          <w:sz w:val="20"/>
          <w:szCs w:val="20"/>
        </w:rPr>
        <w:t>.</w:t>
      </w:r>
      <w:r>
        <w:rPr>
          <w:rFonts w:asciiTheme="minorHAnsi" w:hAnsiTheme="minorHAnsi" w:cstheme="minorHAnsi"/>
          <w:sz w:val="20"/>
          <w:szCs w:val="20"/>
        </w:rPr>
        <w:t xml:space="preserve"> </w:t>
      </w:r>
      <w:bookmarkStart w:id="0" w:name="_Hlk87025559"/>
      <w:r>
        <w:rPr>
          <w:rFonts w:asciiTheme="minorHAnsi" w:hAnsiTheme="minorHAnsi" w:cstheme="minorHAnsi"/>
          <w:b/>
          <w:bCs/>
          <w:sz w:val="20"/>
          <w:szCs w:val="20"/>
        </w:rPr>
        <w:t>Posterior predicted days</w:t>
      </w:r>
      <w:r>
        <w:rPr>
          <w:rFonts w:asciiTheme="minorHAnsi" w:hAnsiTheme="minorHAnsi" w:cstheme="minorHAnsi"/>
          <w:b/>
          <w:bCs/>
          <w:color w:val="auto"/>
          <w:sz w:val="20"/>
          <w:szCs w:val="20"/>
        </w:rPr>
        <w:t xml:space="preserve"> from the second vaccination to the threshold level associated with 67% protection </w:t>
      </w:r>
      <w:r>
        <w:rPr>
          <w:rFonts w:asciiTheme="minorHAnsi" w:hAnsiTheme="minorHAnsi" w:cstheme="minorHAnsi"/>
          <w:b/>
          <w:bCs/>
          <w:sz w:val="20"/>
          <w:szCs w:val="20"/>
        </w:rPr>
        <w:t xml:space="preserve">(ChAdOx1: 107 BAU/mL, BNT162b2: 94 BAU/mL) </w:t>
      </w:r>
      <w:r>
        <w:rPr>
          <w:rFonts w:asciiTheme="minorHAnsi" w:hAnsiTheme="minorHAnsi" w:cstheme="minorHAnsi"/>
          <w:b/>
          <w:bCs/>
          <w:color w:val="auto"/>
          <w:sz w:val="20"/>
          <w:szCs w:val="20"/>
        </w:rPr>
        <w:t>multiplied by 2, 3, 5, 8, according to prior infection status and vaccine type.</w:t>
      </w:r>
      <w:r>
        <w:rPr>
          <w:rFonts w:asciiTheme="minorHAnsi" w:hAnsiTheme="minorHAnsi" w:cstheme="minorHAnsi"/>
          <w:color w:val="auto"/>
          <w:sz w:val="20"/>
          <w:szCs w:val="20"/>
        </w:rPr>
        <w:t xml:space="preserve"> </w:t>
      </w:r>
      <w:r>
        <w:rPr>
          <w:rFonts w:asciiTheme="minorHAnsi" w:hAnsiTheme="minorHAnsi" w:cstheme="minorHAnsi"/>
          <w:b/>
          <w:bCs/>
          <w:color w:val="auto"/>
          <w:sz w:val="20"/>
          <w:szCs w:val="20"/>
        </w:rPr>
        <w:t>a</w:t>
      </w:r>
      <w:r>
        <w:rPr>
          <w:rFonts w:asciiTheme="minorHAnsi" w:hAnsiTheme="minorHAnsi" w:cstheme="minorHAnsi"/>
          <w:color w:val="auto"/>
          <w:sz w:val="20"/>
          <w:szCs w:val="20"/>
        </w:rPr>
        <w:t xml:space="preserve">, in a 40-year-old female without long-term health conditions. </w:t>
      </w:r>
      <w:r>
        <w:rPr>
          <w:rFonts w:asciiTheme="minorHAnsi" w:hAnsiTheme="minorHAnsi" w:cstheme="minorHAnsi"/>
          <w:b/>
          <w:bCs/>
          <w:color w:val="auto"/>
          <w:sz w:val="20"/>
          <w:szCs w:val="20"/>
        </w:rPr>
        <w:t>b</w:t>
      </w:r>
      <w:r>
        <w:rPr>
          <w:rFonts w:asciiTheme="minorHAnsi" w:hAnsiTheme="minorHAnsi" w:cstheme="minorHAnsi"/>
          <w:color w:val="auto"/>
          <w:sz w:val="20"/>
          <w:szCs w:val="20"/>
        </w:rPr>
        <w:t xml:space="preserve">, in a 60-year-old male without long-term health conditions. </w:t>
      </w:r>
      <w:r>
        <w:rPr>
          <w:rFonts w:asciiTheme="minorHAnsi" w:hAnsiTheme="minorHAnsi" w:cstheme="minorHAnsi"/>
          <w:b/>
          <w:bCs/>
          <w:sz w:val="20"/>
          <w:szCs w:val="20"/>
        </w:rPr>
        <w:t xml:space="preserve">c, </w:t>
      </w:r>
      <w:r>
        <w:rPr>
          <w:rFonts w:asciiTheme="minorHAnsi" w:hAnsiTheme="minorHAnsi" w:cstheme="minorHAnsi"/>
          <w:color w:val="auto"/>
          <w:sz w:val="20"/>
          <w:szCs w:val="20"/>
        </w:rPr>
        <w:t xml:space="preserve">in an 80-year-old male with long-term health conditions. All three panels were plotted at an 8-week dosing interval. LTHC: long-term health condition. Multipliers reflect the fact that higher antibody level may be required for protection against variants of concern. </w:t>
      </w:r>
      <w:bookmarkEnd w:id="0"/>
    </w:p>
    <w:p w14:paraId="48B0C107" w14:textId="77777777" w:rsidR="003328C0" w:rsidRDefault="003328C0" w:rsidP="003328C0">
      <w:pPr>
        <w:pStyle w:val="Default"/>
        <w:rPr>
          <w:rFonts w:asciiTheme="minorHAnsi" w:hAnsiTheme="minorHAnsi" w:cstheme="minorHAnsi"/>
          <w:sz w:val="20"/>
          <w:szCs w:val="20"/>
        </w:rPr>
        <w:sectPr w:rsidR="003328C0">
          <w:pgSz w:w="11906" w:h="16838"/>
          <w:pgMar w:top="1440" w:right="1440" w:bottom="1440" w:left="1440" w:header="708" w:footer="708" w:gutter="0"/>
          <w:cols w:space="708"/>
          <w:docGrid w:linePitch="360"/>
        </w:sectPr>
      </w:pPr>
    </w:p>
    <w:p w14:paraId="3FE9F42C" w14:textId="77777777" w:rsidR="003328C0" w:rsidRDefault="003328C0" w:rsidP="003328C0">
      <w:pPr>
        <w:rPr>
          <w:rFonts w:cstheme="minorHAnsi"/>
          <w:b/>
          <w:bCs/>
          <w:sz w:val="20"/>
          <w:szCs w:val="20"/>
        </w:rPr>
      </w:pPr>
      <w:r>
        <w:rPr>
          <w:rFonts w:cstheme="minorHAnsi"/>
          <w:noProof/>
          <w:lang w:eastAsia="en-GB"/>
        </w:rPr>
        <w:lastRenderedPageBreak/>
        <w:drawing>
          <wp:inline distT="0" distB="0" distL="0" distR="0" wp14:anchorId="78680AEC" wp14:editId="4A77FCE7">
            <wp:extent cx="5731510" cy="35839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5731510" cy="3583940"/>
                    </a:xfrm>
                    <a:prstGeom prst="rect">
                      <a:avLst/>
                    </a:prstGeom>
                  </pic:spPr>
                </pic:pic>
              </a:graphicData>
            </a:graphic>
          </wp:inline>
        </w:drawing>
      </w:r>
    </w:p>
    <w:p w14:paraId="0D491288" w14:textId="77777777" w:rsidR="003328C0" w:rsidRPr="00140A4C" w:rsidRDefault="003328C0" w:rsidP="003328C0">
      <w:pPr>
        <w:rPr>
          <w:rFonts w:cstheme="minorHAnsi"/>
          <w:b/>
          <w:bCs/>
          <w:sz w:val="20"/>
          <w:szCs w:val="20"/>
        </w:rPr>
      </w:pPr>
      <w:r>
        <w:rPr>
          <w:rFonts w:cstheme="minorHAnsi"/>
          <w:b/>
          <w:bCs/>
          <w:sz w:val="20"/>
          <w:szCs w:val="20"/>
        </w:rPr>
        <w:t>Extended Data Fig. 9</w:t>
      </w:r>
      <w:r w:rsidRPr="00515B58">
        <w:rPr>
          <w:rFonts w:cstheme="minorHAnsi"/>
          <w:sz w:val="20"/>
          <w:szCs w:val="20"/>
        </w:rPr>
        <w:t>.</w:t>
      </w:r>
      <w:r w:rsidRPr="00515B58">
        <w:rPr>
          <w:rFonts w:cstheme="minorHAnsi"/>
          <w:b/>
          <w:bCs/>
          <w:sz w:val="20"/>
          <w:szCs w:val="20"/>
        </w:rPr>
        <w:t xml:space="preserve"> </w:t>
      </w:r>
      <w:proofErr w:type="gramStart"/>
      <w:r>
        <w:rPr>
          <w:rFonts w:cstheme="minorHAnsi"/>
          <w:b/>
          <w:bCs/>
          <w:sz w:val="20"/>
          <w:szCs w:val="20"/>
        </w:rPr>
        <w:t>a,</w:t>
      </w:r>
      <w:proofErr w:type="gramEnd"/>
      <w:r>
        <w:rPr>
          <w:rFonts w:cstheme="minorHAnsi"/>
          <w:b/>
          <w:bCs/>
          <w:sz w:val="20"/>
          <w:szCs w:val="20"/>
        </w:rPr>
        <w:t xml:space="preserve"> </w:t>
      </w:r>
      <w:r w:rsidRPr="00515B58">
        <w:rPr>
          <w:rFonts w:cstheme="minorHAnsi"/>
          <w:b/>
          <w:bCs/>
          <w:sz w:val="20"/>
          <w:szCs w:val="20"/>
        </w:rPr>
        <w:t>Correlation between anti-spike IgG levels (</w:t>
      </w:r>
      <w:r>
        <w:rPr>
          <w:rFonts w:cstheme="minorHAnsi"/>
          <w:b/>
          <w:bCs/>
          <w:sz w:val="20"/>
          <w:szCs w:val="20"/>
        </w:rPr>
        <w:t>BAU/mL</w:t>
      </w:r>
      <w:r w:rsidRPr="00515B58">
        <w:rPr>
          <w:rFonts w:cstheme="minorHAnsi"/>
          <w:b/>
          <w:bCs/>
          <w:sz w:val="20"/>
          <w:szCs w:val="20"/>
        </w:rPr>
        <w:t>) and neutralisation titres in 37 samples</w:t>
      </w:r>
      <w:r>
        <w:rPr>
          <w:rFonts w:cstheme="minorHAnsi"/>
          <w:b/>
          <w:bCs/>
          <w:sz w:val="20"/>
          <w:szCs w:val="20"/>
        </w:rPr>
        <w:t xml:space="preserve">. </w:t>
      </w:r>
      <w:r>
        <w:rPr>
          <w:rFonts w:cstheme="minorHAnsi"/>
          <w:sz w:val="20"/>
          <w:szCs w:val="20"/>
        </w:rPr>
        <w:t xml:space="preserve">Samples were obtained from the National Institute for Biological Standards and Control (NIBSC, Potters Bar, UK) </w:t>
      </w:r>
      <w:r w:rsidRPr="00241395">
        <w:rPr>
          <w:rFonts w:cstheme="minorHAnsi"/>
          <w:sz w:val="20"/>
          <w:szCs w:val="20"/>
        </w:rPr>
        <w:t xml:space="preserve">Anti-SARSCoV-2 Verification Panel for Serology Assays </w:t>
      </w:r>
      <w:r>
        <w:rPr>
          <w:rFonts w:cstheme="minorHAnsi"/>
          <w:sz w:val="20"/>
          <w:szCs w:val="20"/>
        </w:rPr>
        <w:t>(</w:t>
      </w:r>
      <w:r w:rsidRPr="00241395">
        <w:rPr>
          <w:rFonts w:cstheme="minorHAnsi"/>
          <w:sz w:val="20"/>
          <w:szCs w:val="20"/>
        </w:rPr>
        <w:t>NIBSC code: 20/B770</w:t>
      </w:r>
      <w:r>
        <w:rPr>
          <w:rFonts w:cstheme="minorHAnsi"/>
          <w:sz w:val="20"/>
          <w:szCs w:val="20"/>
        </w:rPr>
        <w:t xml:space="preserve">). </w:t>
      </w:r>
      <w:r w:rsidRPr="00140A4C">
        <w:rPr>
          <w:rFonts w:cstheme="minorHAnsi"/>
          <w:b/>
          <w:bCs/>
          <w:sz w:val="20"/>
          <w:szCs w:val="20"/>
        </w:rPr>
        <w:t>b</w:t>
      </w:r>
      <w:r w:rsidRPr="00140A4C">
        <w:rPr>
          <w:rFonts w:cstheme="minorHAnsi" w:hint="eastAsia"/>
          <w:b/>
          <w:bCs/>
          <w:sz w:val="20"/>
          <w:szCs w:val="20"/>
        </w:rPr>
        <w:t>,</w:t>
      </w:r>
      <w:r w:rsidRPr="00140A4C">
        <w:rPr>
          <w:rFonts w:cstheme="minorHAnsi"/>
          <w:b/>
          <w:bCs/>
          <w:sz w:val="20"/>
          <w:szCs w:val="20"/>
        </w:rPr>
        <w:t xml:space="preserve"> Correlation between anti-spike IgG levels in m</w:t>
      </w:r>
      <w:r w:rsidRPr="00140A4C">
        <w:rPr>
          <w:rFonts w:cstheme="minorHAnsi" w:hint="eastAsia"/>
          <w:b/>
          <w:bCs/>
          <w:sz w:val="20"/>
          <w:szCs w:val="20"/>
        </w:rPr>
        <w:t>Ab</w:t>
      </w:r>
      <w:r w:rsidRPr="00140A4C">
        <w:rPr>
          <w:rFonts w:cstheme="minorHAnsi"/>
          <w:b/>
          <w:bCs/>
          <w:sz w:val="20"/>
          <w:szCs w:val="20"/>
        </w:rPr>
        <w:t xml:space="preserve">45 units (ng/ml) and </w:t>
      </w:r>
      <w:r>
        <w:rPr>
          <w:rFonts w:cstheme="minorHAnsi"/>
          <w:b/>
          <w:bCs/>
          <w:sz w:val="20"/>
          <w:szCs w:val="20"/>
        </w:rPr>
        <w:t>WHO international units (</w:t>
      </w:r>
      <w:r w:rsidRPr="00140A4C">
        <w:rPr>
          <w:rFonts w:cstheme="minorHAnsi"/>
          <w:b/>
          <w:bCs/>
          <w:sz w:val="20"/>
          <w:szCs w:val="20"/>
        </w:rPr>
        <w:t>BAU/mL</w:t>
      </w:r>
      <w:r>
        <w:rPr>
          <w:rFonts w:cstheme="minorHAnsi"/>
          <w:b/>
          <w:bCs/>
          <w:sz w:val="20"/>
          <w:szCs w:val="20"/>
        </w:rPr>
        <w:t>)</w:t>
      </w:r>
      <w:r w:rsidRPr="00140A4C">
        <w:rPr>
          <w:rFonts w:cstheme="minorHAnsi"/>
          <w:b/>
          <w:bCs/>
          <w:sz w:val="20"/>
          <w:szCs w:val="20"/>
        </w:rPr>
        <w:t xml:space="preserve"> </w:t>
      </w:r>
      <w:r>
        <w:rPr>
          <w:rFonts w:cstheme="minorHAnsi"/>
          <w:b/>
          <w:bCs/>
          <w:sz w:val="20"/>
          <w:szCs w:val="20"/>
        </w:rPr>
        <w:t>in 63 dilution replicates</w:t>
      </w:r>
      <w:r w:rsidRPr="00140A4C">
        <w:rPr>
          <w:rFonts w:cstheme="minorHAnsi"/>
          <w:b/>
          <w:bCs/>
          <w:sz w:val="20"/>
          <w:szCs w:val="20"/>
        </w:rPr>
        <w:t>.</w:t>
      </w:r>
    </w:p>
    <w:p w14:paraId="47589704" w14:textId="77777777" w:rsidR="003328C0" w:rsidRDefault="003328C0" w:rsidP="003328C0">
      <w:pPr>
        <w:rPr>
          <w:rFonts w:cstheme="minorHAnsi"/>
          <w:sz w:val="20"/>
          <w:szCs w:val="20"/>
        </w:rPr>
      </w:pPr>
      <w:r>
        <w:rPr>
          <w:rFonts w:cstheme="minorHAnsi"/>
          <w:sz w:val="20"/>
          <w:szCs w:val="20"/>
        </w:rPr>
        <w:br w:type="page"/>
      </w:r>
    </w:p>
    <w:p w14:paraId="2CA6435B" w14:textId="77777777" w:rsidR="003328C0" w:rsidRDefault="003328C0" w:rsidP="003328C0">
      <w:pPr>
        <w:rPr>
          <w:rFonts w:cstheme="minorHAnsi"/>
          <w:sz w:val="20"/>
          <w:szCs w:val="20"/>
        </w:rPr>
      </w:pPr>
      <w:r>
        <w:rPr>
          <w:rFonts w:cstheme="minorHAnsi"/>
          <w:noProof/>
          <w:sz w:val="20"/>
          <w:szCs w:val="20"/>
          <w:lang w:eastAsia="en-GB"/>
        </w:rPr>
        <w:lastRenderedPageBreak/>
        <w:drawing>
          <wp:inline distT="0" distB="0" distL="0" distR="0" wp14:anchorId="782E0135" wp14:editId="17F13F8C">
            <wp:extent cx="5519057" cy="689729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5522291" cy="6901334"/>
                    </a:xfrm>
                    <a:prstGeom prst="rect">
                      <a:avLst/>
                    </a:prstGeom>
                  </pic:spPr>
                </pic:pic>
              </a:graphicData>
            </a:graphic>
          </wp:inline>
        </w:drawing>
      </w:r>
    </w:p>
    <w:p w14:paraId="0172B7CE" w14:textId="77777777" w:rsidR="003328C0" w:rsidRPr="00BA2B97" w:rsidRDefault="003328C0" w:rsidP="003328C0">
      <w:pPr>
        <w:shd w:val="clear" w:color="auto" w:fill="FFFFFF"/>
        <w:textAlignment w:val="baseline"/>
        <w:rPr>
          <w:rFonts w:cstheme="minorHAnsi"/>
          <w:sz w:val="20"/>
          <w:szCs w:val="20"/>
        </w:rPr>
      </w:pPr>
      <w:r>
        <w:rPr>
          <w:rFonts w:cstheme="minorHAnsi"/>
          <w:b/>
          <w:bCs/>
          <w:sz w:val="20"/>
          <w:szCs w:val="20"/>
        </w:rPr>
        <w:t>Extended Data Fig. 10</w:t>
      </w:r>
      <w:r w:rsidRPr="003F30AB">
        <w:rPr>
          <w:rFonts w:cstheme="minorHAnsi"/>
          <w:b/>
          <w:bCs/>
          <w:sz w:val="20"/>
          <w:szCs w:val="20"/>
        </w:rPr>
        <w:t>.</w:t>
      </w:r>
      <w:r>
        <w:rPr>
          <w:rFonts w:cstheme="minorHAnsi"/>
          <w:sz w:val="20"/>
          <w:szCs w:val="20"/>
        </w:rPr>
        <w:t xml:space="preserve"> </w:t>
      </w:r>
      <w:r w:rsidRPr="00FB48AC">
        <w:rPr>
          <w:rFonts w:cstheme="minorHAnsi"/>
          <w:b/>
          <w:bCs/>
          <w:sz w:val="20"/>
          <w:szCs w:val="20"/>
        </w:rPr>
        <w:t>Comparison of linear exponential model with spline-based model in examining non-linearity of antibody decline.</w:t>
      </w:r>
      <w:r>
        <w:rPr>
          <w:rFonts w:cstheme="minorHAnsi"/>
          <w:sz w:val="20"/>
          <w:szCs w:val="20"/>
        </w:rPr>
        <w:t xml:space="preserve"> a, Plotted in log10 scale. b, Plotted in original scale. The estimated trajectory from the spline model (with 4 knots placed at 10</w:t>
      </w:r>
      <w:r w:rsidRPr="00B7539E">
        <w:rPr>
          <w:rFonts w:cstheme="minorHAnsi"/>
          <w:sz w:val="20"/>
          <w:szCs w:val="20"/>
          <w:vertAlign w:val="superscript"/>
        </w:rPr>
        <w:t>th</w:t>
      </w:r>
      <w:r>
        <w:rPr>
          <w:rFonts w:cstheme="minorHAnsi"/>
          <w:sz w:val="20"/>
          <w:szCs w:val="20"/>
        </w:rPr>
        <w:t>, 40</w:t>
      </w:r>
      <w:r w:rsidRPr="001072BA">
        <w:rPr>
          <w:rFonts w:cstheme="minorHAnsi"/>
          <w:sz w:val="20"/>
          <w:szCs w:val="20"/>
          <w:vertAlign w:val="superscript"/>
        </w:rPr>
        <w:t>th</w:t>
      </w:r>
      <w:r>
        <w:rPr>
          <w:rFonts w:cstheme="minorHAnsi"/>
          <w:sz w:val="20"/>
          <w:szCs w:val="20"/>
        </w:rPr>
        <w:t>, 60</w:t>
      </w:r>
      <w:r w:rsidRPr="001072BA">
        <w:rPr>
          <w:rFonts w:cstheme="minorHAnsi"/>
          <w:sz w:val="20"/>
          <w:szCs w:val="20"/>
          <w:vertAlign w:val="superscript"/>
        </w:rPr>
        <w:t>th</w:t>
      </w:r>
      <w:r>
        <w:rPr>
          <w:rFonts w:cstheme="minorHAnsi"/>
          <w:sz w:val="20"/>
          <w:szCs w:val="20"/>
        </w:rPr>
        <w:t>, and 90</w:t>
      </w:r>
      <w:r w:rsidRPr="00B7539E">
        <w:rPr>
          <w:rFonts w:cstheme="minorHAnsi"/>
          <w:sz w:val="20"/>
          <w:szCs w:val="20"/>
          <w:vertAlign w:val="superscript"/>
        </w:rPr>
        <w:t>th</w:t>
      </w:r>
      <w:r>
        <w:rPr>
          <w:rFonts w:cstheme="minorHAnsi"/>
          <w:sz w:val="20"/>
          <w:szCs w:val="20"/>
        </w:rPr>
        <w:t xml:space="preserve"> of observed time points) is similar with the linear exponential model for both ChAdOx1 and BNT162b2, indicating that </w:t>
      </w:r>
      <w:r w:rsidRPr="00BA2B97">
        <w:rPr>
          <w:rFonts w:cstheme="minorHAnsi"/>
          <w:sz w:val="20"/>
          <w:szCs w:val="20"/>
        </w:rPr>
        <w:t xml:space="preserve">there was no evidence of </w:t>
      </w:r>
      <w:r>
        <w:rPr>
          <w:rFonts w:cstheme="minorHAnsi"/>
          <w:sz w:val="20"/>
          <w:szCs w:val="20"/>
        </w:rPr>
        <w:t xml:space="preserve">antibody decline </w:t>
      </w:r>
      <w:r w:rsidRPr="00BA2B97">
        <w:rPr>
          <w:rFonts w:cstheme="minorHAnsi"/>
          <w:sz w:val="20"/>
          <w:szCs w:val="20"/>
        </w:rPr>
        <w:t>flattening</w:t>
      </w:r>
      <w:r>
        <w:rPr>
          <w:rFonts w:cstheme="minorHAnsi"/>
          <w:sz w:val="20"/>
          <w:szCs w:val="20"/>
        </w:rPr>
        <w:t>. Linear models provided better fit. Black dotted line shows the positivity threshold of 23 BAU/</w:t>
      </w:r>
      <w:proofErr w:type="spellStart"/>
      <w:r>
        <w:rPr>
          <w:rFonts w:cstheme="minorHAnsi"/>
          <w:sz w:val="20"/>
          <w:szCs w:val="20"/>
        </w:rPr>
        <w:t>mL.</w:t>
      </w:r>
      <w:proofErr w:type="spellEnd"/>
      <w:r>
        <w:rPr>
          <w:rFonts w:cstheme="minorHAnsi"/>
          <w:sz w:val="20"/>
          <w:szCs w:val="20"/>
        </w:rPr>
        <w:t xml:space="preserve"> Red dotted line shows the upper quantification limit of 450 BAU/</w:t>
      </w:r>
      <w:proofErr w:type="spellStart"/>
      <w:r>
        <w:rPr>
          <w:rFonts w:cstheme="minorHAnsi"/>
          <w:sz w:val="20"/>
          <w:szCs w:val="20"/>
        </w:rPr>
        <w:t>mL.</w:t>
      </w:r>
      <w:proofErr w:type="spellEnd"/>
    </w:p>
    <w:p w14:paraId="290200BA" w14:textId="77777777" w:rsidR="003328C0" w:rsidRDefault="003328C0" w:rsidP="003328C0">
      <w:pPr>
        <w:rPr>
          <w:rFonts w:cstheme="minorHAnsi"/>
          <w:sz w:val="20"/>
          <w:szCs w:val="20"/>
        </w:rPr>
      </w:pPr>
    </w:p>
    <w:p w14:paraId="4CE29D76" w14:textId="77777777" w:rsidR="003328C0" w:rsidRDefault="003328C0" w:rsidP="003328C0">
      <w:pPr>
        <w:rPr>
          <w:rFonts w:cstheme="minorHAnsi"/>
          <w:sz w:val="20"/>
          <w:szCs w:val="20"/>
        </w:rPr>
      </w:pPr>
    </w:p>
    <w:p w14:paraId="2CBF9E8F" w14:textId="77777777" w:rsidR="003328C0" w:rsidRDefault="003328C0" w:rsidP="003328C0">
      <w:pPr>
        <w:rPr>
          <w:rFonts w:cstheme="minorHAnsi"/>
          <w:b/>
          <w:bCs/>
        </w:rPr>
        <w:sectPr w:rsidR="003328C0">
          <w:pgSz w:w="11906" w:h="16838"/>
          <w:pgMar w:top="1440" w:right="1440" w:bottom="1440" w:left="1440" w:header="708" w:footer="708" w:gutter="0"/>
          <w:cols w:space="708"/>
          <w:docGrid w:linePitch="360"/>
        </w:sectPr>
      </w:pPr>
    </w:p>
    <w:p w14:paraId="2B2A9C71" w14:textId="7A1F69D7" w:rsidR="004A017D" w:rsidRPr="00CA3B96" w:rsidRDefault="004A017D" w:rsidP="004A017D">
      <w:pPr>
        <w:pStyle w:val="Heading2"/>
        <w:rPr>
          <w:rFonts w:asciiTheme="minorHAnsi" w:hAnsiTheme="minorHAnsi" w:cstheme="minorHAnsi"/>
          <w:sz w:val="24"/>
          <w:szCs w:val="24"/>
        </w:rPr>
      </w:pPr>
      <w:r w:rsidRPr="00CA3B96">
        <w:rPr>
          <w:rFonts w:asciiTheme="minorHAnsi" w:hAnsiTheme="minorHAnsi" w:cstheme="minorHAnsi"/>
          <w:sz w:val="24"/>
          <w:szCs w:val="24"/>
        </w:rPr>
        <w:lastRenderedPageBreak/>
        <w:t xml:space="preserve">Supplementary </w:t>
      </w:r>
      <w:r w:rsidR="00FB3F1D" w:rsidRPr="00CA3B96">
        <w:rPr>
          <w:rFonts w:asciiTheme="minorHAnsi" w:hAnsiTheme="minorHAnsi" w:cstheme="minorHAnsi"/>
          <w:sz w:val="24"/>
          <w:szCs w:val="24"/>
        </w:rPr>
        <w:t>T</w:t>
      </w:r>
      <w:r w:rsidRPr="00CA3B96">
        <w:rPr>
          <w:rFonts w:asciiTheme="minorHAnsi" w:hAnsiTheme="minorHAnsi" w:cstheme="minorHAnsi"/>
          <w:sz w:val="24"/>
          <w:szCs w:val="24"/>
        </w:rPr>
        <w:t xml:space="preserve">ables </w:t>
      </w:r>
    </w:p>
    <w:p w14:paraId="1CC0720C" w14:textId="77777777" w:rsidR="004A017D" w:rsidRPr="003A7A38" w:rsidRDefault="004A017D" w:rsidP="004A017D">
      <w:pPr>
        <w:pStyle w:val="Heading2"/>
        <w:rPr>
          <w:rFonts w:asciiTheme="minorHAnsi" w:hAnsiTheme="minorHAnsi" w:cstheme="minorHAnsi"/>
          <w:sz w:val="20"/>
          <w:szCs w:val="20"/>
        </w:rPr>
      </w:pPr>
    </w:p>
    <w:tbl>
      <w:tblPr>
        <w:tblStyle w:val="PlainTable2"/>
        <w:tblW w:w="8931" w:type="dxa"/>
        <w:tblLook w:val="04A0" w:firstRow="1" w:lastRow="0" w:firstColumn="1" w:lastColumn="0" w:noHBand="0" w:noVBand="1"/>
      </w:tblPr>
      <w:tblGrid>
        <w:gridCol w:w="1150"/>
        <w:gridCol w:w="1491"/>
        <w:gridCol w:w="1374"/>
        <w:gridCol w:w="1374"/>
        <w:gridCol w:w="1258"/>
        <w:gridCol w:w="1491"/>
        <w:gridCol w:w="841"/>
      </w:tblGrid>
      <w:tr w:rsidR="004A017D" w:rsidRPr="003A7A38" w14:paraId="072E8BA7" w14:textId="77777777" w:rsidTr="00237265">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102" w:type="dxa"/>
            <w:shd w:val="clear" w:color="auto" w:fill="auto"/>
            <w:hideMark/>
          </w:tcPr>
          <w:p w14:paraId="1DE3E56B"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1491" w:type="dxa"/>
            <w:shd w:val="clear" w:color="auto" w:fill="auto"/>
            <w:vAlign w:val="center"/>
            <w:hideMark/>
          </w:tcPr>
          <w:p w14:paraId="4AE4F00B" w14:textId="56E5DA1F"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ChAdOx1 two dose no prior infection (N=121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322)</w:t>
            </w:r>
          </w:p>
        </w:tc>
        <w:tc>
          <w:tcPr>
            <w:tcW w:w="1374" w:type="dxa"/>
            <w:shd w:val="clear" w:color="auto" w:fill="auto"/>
            <w:vAlign w:val="center"/>
            <w:hideMark/>
          </w:tcPr>
          <w:p w14:paraId="4BD9BC59" w14:textId="25666853"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BNT162b</w:t>
            </w:r>
            <w:proofErr w:type="gramStart"/>
            <w:r w:rsidRPr="003A7A38">
              <w:rPr>
                <w:rFonts w:eastAsia="Times New Roman" w:cstheme="minorHAnsi"/>
                <w:color w:val="000000"/>
                <w:sz w:val="20"/>
                <w:szCs w:val="20"/>
                <w:lang w:eastAsia="en-GB"/>
              </w:rPr>
              <w:t>2  two</w:t>
            </w:r>
            <w:proofErr w:type="gramEnd"/>
            <w:r w:rsidRPr="003A7A38">
              <w:rPr>
                <w:rFonts w:eastAsia="Times New Roman" w:cstheme="minorHAnsi"/>
                <w:color w:val="000000"/>
                <w:sz w:val="20"/>
                <w:szCs w:val="20"/>
                <w:lang w:eastAsia="en-GB"/>
              </w:rPr>
              <w:t xml:space="preserve"> dose no prior infection (N=79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693)</w:t>
            </w:r>
          </w:p>
        </w:tc>
        <w:tc>
          <w:tcPr>
            <w:tcW w:w="1374" w:type="dxa"/>
            <w:shd w:val="clear" w:color="auto" w:fill="auto"/>
            <w:vAlign w:val="center"/>
            <w:hideMark/>
          </w:tcPr>
          <w:p w14:paraId="7B1B80D0" w14:textId="26B12EBB"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ChAdOx1 two dose prior infection (N=12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066)</w:t>
            </w:r>
          </w:p>
        </w:tc>
        <w:tc>
          <w:tcPr>
            <w:tcW w:w="1258" w:type="dxa"/>
            <w:shd w:val="clear" w:color="auto" w:fill="auto"/>
            <w:vAlign w:val="center"/>
            <w:hideMark/>
          </w:tcPr>
          <w:p w14:paraId="6929ADA3" w14:textId="6CDA4AB6"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BNT162b</w:t>
            </w:r>
            <w:proofErr w:type="gramStart"/>
            <w:r w:rsidRPr="003A7A38">
              <w:rPr>
                <w:rFonts w:eastAsia="Times New Roman" w:cstheme="minorHAnsi"/>
                <w:color w:val="000000"/>
                <w:sz w:val="20"/>
                <w:szCs w:val="20"/>
                <w:lang w:eastAsia="en-GB"/>
              </w:rPr>
              <w:t>2  two</w:t>
            </w:r>
            <w:proofErr w:type="gramEnd"/>
            <w:r w:rsidRPr="003A7A38">
              <w:rPr>
                <w:rFonts w:eastAsia="Times New Roman" w:cstheme="minorHAnsi"/>
                <w:color w:val="000000"/>
                <w:sz w:val="20"/>
                <w:szCs w:val="20"/>
                <w:lang w:eastAsia="en-GB"/>
              </w:rPr>
              <w:t xml:space="preserve"> dose prior infection (N=9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412)</w:t>
            </w:r>
          </w:p>
        </w:tc>
        <w:tc>
          <w:tcPr>
            <w:tcW w:w="1491" w:type="dxa"/>
            <w:shd w:val="clear" w:color="auto" w:fill="auto"/>
            <w:vAlign w:val="center"/>
            <w:hideMark/>
          </w:tcPr>
          <w:p w14:paraId="7EF72CA3" w14:textId="0EA40883"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Total (N=222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493)</w:t>
            </w:r>
          </w:p>
        </w:tc>
        <w:tc>
          <w:tcPr>
            <w:tcW w:w="841" w:type="dxa"/>
            <w:shd w:val="clear" w:color="auto" w:fill="auto"/>
            <w:vAlign w:val="center"/>
            <w:hideMark/>
          </w:tcPr>
          <w:p w14:paraId="6B787507"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 value</w:t>
            </w:r>
          </w:p>
        </w:tc>
      </w:tr>
      <w:tr w:rsidR="004A017D" w:rsidRPr="003A7A38" w14:paraId="44F1D851" w14:textId="77777777" w:rsidTr="003936F2">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102" w:type="dxa"/>
            <w:hideMark/>
          </w:tcPr>
          <w:p w14:paraId="1FB02DC2"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Percentage (%)</w:t>
            </w:r>
          </w:p>
        </w:tc>
        <w:tc>
          <w:tcPr>
            <w:tcW w:w="1491" w:type="dxa"/>
            <w:noWrap/>
            <w:vAlign w:val="center"/>
            <w:hideMark/>
          </w:tcPr>
          <w:p w14:paraId="44D825C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54.5</w:t>
            </w:r>
          </w:p>
        </w:tc>
        <w:tc>
          <w:tcPr>
            <w:tcW w:w="1374" w:type="dxa"/>
            <w:noWrap/>
            <w:vAlign w:val="center"/>
            <w:hideMark/>
          </w:tcPr>
          <w:p w14:paraId="332DDC8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35.8</w:t>
            </w:r>
          </w:p>
        </w:tc>
        <w:tc>
          <w:tcPr>
            <w:tcW w:w="1374" w:type="dxa"/>
            <w:noWrap/>
            <w:vAlign w:val="center"/>
            <w:hideMark/>
          </w:tcPr>
          <w:p w14:paraId="0172A28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5.4</w:t>
            </w:r>
          </w:p>
        </w:tc>
        <w:tc>
          <w:tcPr>
            <w:tcW w:w="1258" w:type="dxa"/>
            <w:noWrap/>
            <w:vAlign w:val="center"/>
            <w:hideMark/>
          </w:tcPr>
          <w:p w14:paraId="25D0F8D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4.2</w:t>
            </w:r>
          </w:p>
        </w:tc>
        <w:tc>
          <w:tcPr>
            <w:tcW w:w="1491" w:type="dxa"/>
            <w:noWrap/>
            <w:vAlign w:val="center"/>
            <w:hideMark/>
          </w:tcPr>
          <w:p w14:paraId="5CE64E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100</w:t>
            </w:r>
          </w:p>
        </w:tc>
        <w:tc>
          <w:tcPr>
            <w:tcW w:w="841" w:type="dxa"/>
            <w:vAlign w:val="center"/>
            <w:hideMark/>
          </w:tcPr>
          <w:p w14:paraId="0A5DA0E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1DCB5DE3" w14:textId="77777777" w:rsidTr="003936F2">
        <w:trPr>
          <w:trHeight w:val="207"/>
        </w:trPr>
        <w:tc>
          <w:tcPr>
            <w:cnfStyle w:val="001000000000" w:firstRow="0" w:lastRow="0" w:firstColumn="1" w:lastColumn="0" w:oddVBand="0" w:evenVBand="0" w:oddHBand="0" w:evenHBand="0" w:firstRowFirstColumn="0" w:firstRowLastColumn="0" w:lastRowFirstColumn="0" w:lastRowLastColumn="0"/>
            <w:tcW w:w="2593" w:type="dxa"/>
            <w:gridSpan w:val="2"/>
            <w:vAlign w:val="center"/>
            <w:hideMark/>
          </w:tcPr>
          <w:p w14:paraId="0D04699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Dosing interval (days)</w:t>
            </w:r>
          </w:p>
        </w:tc>
        <w:tc>
          <w:tcPr>
            <w:tcW w:w="1374" w:type="dxa"/>
            <w:vAlign w:val="center"/>
            <w:hideMark/>
          </w:tcPr>
          <w:p w14:paraId="7D53178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374" w:type="dxa"/>
            <w:vAlign w:val="center"/>
            <w:hideMark/>
          </w:tcPr>
          <w:p w14:paraId="77BB4C5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258" w:type="dxa"/>
            <w:vAlign w:val="center"/>
            <w:hideMark/>
          </w:tcPr>
          <w:p w14:paraId="676BC65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491" w:type="dxa"/>
            <w:vAlign w:val="center"/>
            <w:hideMark/>
          </w:tcPr>
          <w:p w14:paraId="2CA6099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841" w:type="dxa"/>
            <w:vAlign w:val="center"/>
            <w:hideMark/>
          </w:tcPr>
          <w:p w14:paraId="78CAF95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r>
      <w:tr w:rsidR="004A017D" w:rsidRPr="003A7A38" w14:paraId="3166852E"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1DDD8FA1"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Median</w:t>
            </w:r>
          </w:p>
        </w:tc>
        <w:tc>
          <w:tcPr>
            <w:tcW w:w="1491" w:type="dxa"/>
            <w:noWrap/>
            <w:vAlign w:val="center"/>
            <w:hideMark/>
          </w:tcPr>
          <w:p w14:paraId="57DBD5E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76</w:t>
            </w:r>
          </w:p>
        </w:tc>
        <w:tc>
          <w:tcPr>
            <w:tcW w:w="1374" w:type="dxa"/>
            <w:noWrap/>
            <w:vAlign w:val="center"/>
            <w:hideMark/>
          </w:tcPr>
          <w:p w14:paraId="27A8C9A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71</w:t>
            </w:r>
          </w:p>
        </w:tc>
        <w:tc>
          <w:tcPr>
            <w:tcW w:w="1374" w:type="dxa"/>
            <w:noWrap/>
            <w:vAlign w:val="center"/>
            <w:hideMark/>
          </w:tcPr>
          <w:p w14:paraId="114D700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76</w:t>
            </w:r>
          </w:p>
        </w:tc>
        <w:tc>
          <w:tcPr>
            <w:tcW w:w="1258" w:type="dxa"/>
            <w:noWrap/>
            <w:vAlign w:val="center"/>
            <w:hideMark/>
          </w:tcPr>
          <w:p w14:paraId="62D06EC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65</w:t>
            </w:r>
          </w:p>
        </w:tc>
        <w:tc>
          <w:tcPr>
            <w:tcW w:w="1491" w:type="dxa"/>
            <w:noWrap/>
            <w:vAlign w:val="center"/>
            <w:hideMark/>
          </w:tcPr>
          <w:p w14:paraId="713689C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74</w:t>
            </w:r>
          </w:p>
        </w:tc>
        <w:tc>
          <w:tcPr>
            <w:tcW w:w="841" w:type="dxa"/>
            <w:vAlign w:val="center"/>
            <w:hideMark/>
          </w:tcPr>
          <w:p w14:paraId="54508E0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0E51D775"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4510043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Q1, Q3</w:t>
            </w:r>
          </w:p>
        </w:tc>
        <w:tc>
          <w:tcPr>
            <w:tcW w:w="1491" w:type="dxa"/>
            <w:noWrap/>
            <w:vAlign w:val="center"/>
            <w:hideMark/>
          </w:tcPr>
          <w:p w14:paraId="127F596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68, 78</w:t>
            </w:r>
          </w:p>
        </w:tc>
        <w:tc>
          <w:tcPr>
            <w:tcW w:w="1374" w:type="dxa"/>
            <w:noWrap/>
            <w:vAlign w:val="center"/>
            <w:hideMark/>
          </w:tcPr>
          <w:p w14:paraId="3A96661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58, 77</w:t>
            </w:r>
          </w:p>
        </w:tc>
        <w:tc>
          <w:tcPr>
            <w:tcW w:w="1374" w:type="dxa"/>
            <w:noWrap/>
            <w:vAlign w:val="center"/>
            <w:hideMark/>
          </w:tcPr>
          <w:p w14:paraId="36D762B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66, 78</w:t>
            </w:r>
          </w:p>
        </w:tc>
        <w:tc>
          <w:tcPr>
            <w:tcW w:w="1258" w:type="dxa"/>
            <w:noWrap/>
            <w:vAlign w:val="center"/>
            <w:hideMark/>
          </w:tcPr>
          <w:p w14:paraId="7FF3B31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56, 76</w:t>
            </w:r>
          </w:p>
        </w:tc>
        <w:tc>
          <w:tcPr>
            <w:tcW w:w="1491" w:type="dxa"/>
            <w:noWrap/>
            <w:vAlign w:val="center"/>
            <w:hideMark/>
          </w:tcPr>
          <w:p w14:paraId="432A6FA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64, 78</w:t>
            </w:r>
          </w:p>
        </w:tc>
        <w:tc>
          <w:tcPr>
            <w:tcW w:w="841" w:type="dxa"/>
            <w:vAlign w:val="center"/>
            <w:hideMark/>
          </w:tcPr>
          <w:p w14:paraId="4E0AC5C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0DBBCB28"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74C3628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Age (years)</w:t>
            </w:r>
          </w:p>
        </w:tc>
        <w:tc>
          <w:tcPr>
            <w:tcW w:w="1491" w:type="dxa"/>
            <w:vAlign w:val="center"/>
            <w:hideMark/>
          </w:tcPr>
          <w:p w14:paraId="06A758F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374" w:type="dxa"/>
            <w:vAlign w:val="center"/>
            <w:hideMark/>
          </w:tcPr>
          <w:p w14:paraId="5D0BDA1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374" w:type="dxa"/>
            <w:vAlign w:val="center"/>
            <w:hideMark/>
          </w:tcPr>
          <w:p w14:paraId="2ABB45B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258" w:type="dxa"/>
            <w:vAlign w:val="center"/>
            <w:hideMark/>
          </w:tcPr>
          <w:p w14:paraId="6D6EDD7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491" w:type="dxa"/>
            <w:vAlign w:val="center"/>
            <w:hideMark/>
          </w:tcPr>
          <w:p w14:paraId="51320EF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841" w:type="dxa"/>
            <w:vAlign w:val="center"/>
            <w:hideMark/>
          </w:tcPr>
          <w:p w14:paraId="08750E8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53B57E1D"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786D7D2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Median</w:t>
            </w:r>
          </w:p>
        </w:tc>
        <w:tc>
          <w:tcPr>
            <w:tcW w:w="1491" w:type="dxa"/>
            <w:noWrap/>
            <w:vAlign w:val="center"/>
            <w:hideMark/>
          </w:tcPr>
          <w:p w14:paraId="1B66D67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58</w:t>
            </w:r>
          </w:p>
        </w:tc>
        <w:tc>
          <w:tcPr>
            <w:tcW w:w="1374" w:type="dxa"/>
            <w:noWrap/>
            <w:vAlign w:val="center"/>
            <w:hideMark/>
          </w:tcPr>
          <w:p w14:paraId="533DC3B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56</w:t>
            </w:r>
          </w:p>
        </w:tc>
        <w:tc>
          <w:tcPr>
            <w:tcW w:w="1374" w:type="dxa"/>
            <w:noWrap/>
            <w:vAlign w:val="center"/>
            <w:hideMark/>
          </w:tcPr>
          <w:p w14:paraId="038AC17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53</w:t>
            </w:r>
          </w:p>
        </w:tc>
        <w:tc>
          <w:tcPr>
            <w:tcW w:w="1258" w:type="dxa"/>
            <w:noWrap/>
            <w:vAlign w:val="center"/>
            <w:hideMark/>
          </w:tcPr>
          <w:p w14:paraId="7D2DA91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37</w:t>
            </w:r>
          </w:p>
        </w:tc>
        <w:tc>
          <w:tcPr>
            <w:tcW w:w="1491" w:type="dxa"/>
            <w:noWrap/>
            <w:vAlign w:val="center"/>
            <w:hideMark/>
          </w:tcPr>
          <w:p w14:paraId="5BBD62B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57</w:t>
            </w:r>
          </w:p>
        </w:tc>
        <w:tc>
          <w:tcPr>
            <w:tcW w:w="841" w:type="dxa"/>
            <w:vAlign w:val="center"/>
            <w:hideMark/>
          </w:tcPr>
          <w:p w14:paraId="0B804A7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55ADB660"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74B3F1ED"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Q1, Q3</w:t>
            </w:r>
          </w:p>
        </w:tc>
        <w:tc>
          <w:tcPr>
            <w:tcW w:w="1491" w:type="dxa"/>
            <w:noWrap/>
            <w:vAlign w:val="center"/>
            <w:hideMark/>
          </w:tcPr>
          <w:p w14:paraId="365517A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48, 67</w:t>
            </w:r>
          </w:p>
        </w:tc>
        <w:tc>
          <w:tcPr>
            <w:tcW w:w="1374" w:type="dxa"/>
            <w:noWrap/>
            <w:vAlign w:val="center"/>
            <w:hideMark/>
          </w:tcPr>
          <w:p w14:paraId="7979DDA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36, 70</w:t>
            </w:r>
          </w:p>
        </w:tc>
        <w:tc>
          <w:tcPr>
            <w:tcW w:w="1374" w:type="dxa"/>
            <w:noWrap/>
            <w:vAlign w:val="center"/>
            <w:hideMark/>
          </w:tcPr>
          <w:p w14:paraId="5339240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45, 62</w:t>
            </w:r>
          </w:p>
        </w:tc>
        <w:tc>
          <w:tcPr>
            <w:tcW w:w="1258" w:type="dxa"/>
            <w:noWrap/>
            <w:vAlign w:val="center"/>
            <w:hideMark/>
          </w:tcPr>
          <w:p w14:paraId="52285B7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29, 57</w:t>
            </w:r>
          </w:p>
        </w:tc>
        <w:tc>
          <w:tcPr>
            <w:tcW w:w="1491" w:type="dxa"/>
            <w:noWrap/>
            <w:vAlign w:val="center"/>
            <w:hideMark/>
          </w:tcPr>
          <w:p w14:paraId="714AABA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43, 68</w:t>
            </w:r>
          </w:p>
        </w:tc>
        <w:tc>
          <w:tcPr>
            <w:tcW w:w="841" w:type="dxa"/>
            <w:vAlign w:val="center"/>
            <w:hideMark/>
          </w:tcPr>
          <w:p w14:paraId="58A8901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38AE0AB2"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043A54C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Sex</w:t>
            </w:r>
          </w:p>
        </w:tc>
        <w:tc>
          <w:tcPr>
            <w:tcW w:w="1491" w:type="dxa"/>
            <w:vAlign w:val="center"/>
            <w:hideMark/>
          </w:tcPr>
          <w:p w14:paraId="4CD3DA5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p>
        </w:tc>
        <w:tc>
          <w:tcPr>
            <w:tcW w:w="1374" w:type="dxa"/>
            <w:vAlign w:val="center"/>
            <w:hideMark/>
          </w:tcPr>
          <w:p w14:paraId="766D343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374" w:type="dxa"/>
            <w:vAlign w:val="center"/>
            <w:hideMark/>
          </w:tcPr>
          <w:p w14:paraId="5678392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258" w:type="dxa"/>
            <w:vAlign w:val="center"/>
            <w:hideMark/>
          </w:tcPr>
          <w:p w14:paraId="5D35890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491" w:type="dxa"/>
            <w:vAlign w:val="center"/>
            <w:hideMark/>
          </w:tcPr>
          <w:p w14:paraId="69D68EA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841" w:type="dxa"/>
            <w:vAlign w:val="center"/>
            <w:hideMark/>
          </w:tcPr>
          <w:p w14:paraId="672CB1C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2301DC93"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07DD26D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Female</w:t>
            </w:r>
          </w:p>
        </w:tc>
        <w:tc>
          <w:tcPr>
            <w:tcW w:w="1491" w:type="dxa"/>
            <w:noWrap/>
            <w:vAlign w:val="center"/>
            <w:hideMark/>
          </w:tcPr>
          <w:p w14:paraId="4A287161" w14:textId="3073B3A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470 (53.1%)</w:t>
            </w:r>
          </w:p>
        </w:tc>
        <w:tc>
          <w:tcPr>
            <w:tcW w:w="1374" w:type="dxa"/>
            <w:noWrap/>
            <w:vAlign w:val="center"/>
            <w:hideMark/>
          </w:tcPr>
          <w:p w14:paraId="0C927D91" w14:textId="5A70943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717 (56.1%)</w:t>
            </w:r>
          </w:p>
        </w:tc>
        <w:tc>
          <w:tcPr>
            <w:tcW w:w="1374" w:type="dxa"/>
            <w:noWrap/>
            <w:vAlign w:val="center"/>
            <w:hideMark/>
          </w:tcPr>
          <w:p w14:paraId="6AE7E9A8" w14:textId="608C423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477 (53.7%)</w:t>
            </w:r>
          </w:p>
        </w:tc>
        <w:tc>
          <w:tcPr>
            <w:tcW w:w="1258" w:type="dxa"/>
            <w:noWrap/>
            <w:vAlign w:val="center"/>
            <w:hideMark/>
          </w:tcPr>
          <w:p w14:paraId="5DFBC4E5" w14:textId="0A426D1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202 (55.3%)</w:t>
            </w:r>
          </w:p>
        </w:tc>
        <w:tc>
          <w:tcPr>
            <w:tcW w:w="1491" w:type="dxa"/>
            <w:noWrap/>
            <w:vAlign w:val="center"/>
            <w:hideMark/>
          </w:tcPr>
          <w:p w14:paraId="1EBD7091" w14:textId="3C4194C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120</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866 (54.3%)</w:t>
            </w:r>
          </w:p>
        </w:tc>
        <w:tc>
          <w:tcPr>
            <w:tcW w:w="841" w:type="dxa"/>
            <w:vAlign w:val="center"/>
            <w:hideMark/>
          </w:tcPr>
          <w:p w14:paraId="6494295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0B4362D5"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1977A635"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Male</w:t>
            </w:r>
          </w:p>
        </w:tc>
        <w:tc>
          <w:tcPr>
            <w:tcW w:w="1491" w:type="dxa"/>
            <w:noWrap/>
            <w:vAlign w:val="center"/>
            <w:hideMark/>
          </w:tcPr>
          <w:p w14:paraId="1E2FF894" w14:textId="03D43BA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56</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852 (46.9%)</w:t>
            </w:r>
          </w:p>
        </w:tc>
        <w:tc>
          <w:tcPr>
            <w:tcW w:w="1374" w:type="dxa"/>
            <w:noWrap/>
            <w:vAlign w:val="center"/>
            <w:hideMark/>
          </w:tcPr>
          <w:p w14:paraId="315FF785" w14:textId="67831799"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976 (43.9%)</w:t>
            </w:r>
          </w:p>
        </w:tc>
        <w:tc>
          <w:tcPr>
            <w:tcW w:w="1374" w:type="dxa"/>
            <w:noWrap/>
            <w:vAlign w:val="center"/>
            <w:hideMark/>
          </w:tcPr>
          <w:p w14:paraId="49A7742B" w14:textId="76D40BC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589 (46.3%)</w:t>
            </w:r>
          </w:p>
        </w:tc>
        <w:tc>
          <w:tcPr>
            <w:tcW w:w="1258" w:type="dxa"/>
            <w:noWrap/>
            <w:vAlign w:val="center"/>
            <w:hideMark/>
          </w:tcPr>
          <w:p w14:paraId="38208112" w14:textId="4E7DC2A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210 (44.7%)</w:t>
            </w:r>
          </w:p>
        </w:tc>
        <w:tc>
          <w:tcPr>
            <w:tcW w:w="2332" w:type="dxa"/>
            <w:gridSpan w:val="2"/>
            <w:noWrap/>
            <w:vAlign w:val="center"/>
            <w:hideMark/>
          </w:tcPr>
          <w:p w14:paraId="52045526" w14:textId="0DF6789C"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101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627 (45.7%)</w:t>
            </w:r>
          </w:p>
        </w:tc>
      </w:tr>
      <w:tr w:rsidR="004A017D" w:rsidRPr="003A7A38" w14:paraId="1E3A0284"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3333388E"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Ethnicity</w:t>
            </w:r>
          </w:p>
        </w:tc>
        <w:tc>
          <w:tcPr>
            <w:tcW w:w="1491" w:type="dxa"/>
            <w:vAlign w:val="center"/>
            <w:hideMark/>
          </w:tcPr>
          <w:p w14:paraId="4F0D7BB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374" w:type="dxa"/>
            <w:vAlign w:val="center"/>
            <w:hideMark/>
          </w:tcPr>
          <w:p w14:paraId="5351384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374" w:type="dxa"/>
            <w:vAlign w:val="center"/>
            <w:hideMark/>
          </w:tcPr>
          <w:p w14:paraId="6DE82F1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258" w:type="dxa"/>
            <w:vAlign w:val="center"/>
            <w:hideMark/>
          </w:tcPr>
          <w:p w14:paraId="7F62790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491" w:type="dxa"/>
            <w:vAlign w:val="center"/>
            <w:hideMark/>
          </w:tcPr>
          <w:p w14:paraId="7FC9603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841" w:type="dxa"/>
            <w:vAlign w:val="center"/>
            <w:hideMark/>
          </w:tcPr>
          <w:p w14:paraId="6B7C64F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4DA2D8D4" w14:textId="77777777" w:rsidTr="003936F2">
        <w:trPr>
          <w:trHeight w:val="347"/>
        </w:trPr>
        <w:tc>
          <w:tcPr>
            <w:cnfStyle w:val="001000000000" w:firstRow="0" w:lastRow="0" w:firstColumn="1" w:lastColumn="0" w:oddVBand="0" w:evenVBand="0" w:oddHBand="0" w:evenHBand="0" w:firstRowFirstColumn="0" w:firstRowLastColumn="0" w:lastRowFirstColumn="0" w:lastRowLastColumn="0"/>
            <w:tcW w:w="1102" w:type="dxa"/>
            <w:hideMark/>
          </w:tcPr>
          <w:p w14:paraId="327F5101"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Non-white</w:t>
            </w:r>
          </w:p>
        </w:tc>
        <w:tc>
          <w:tcPr>
            <w:tcW w:w="1491" w:type="dxa"/>
            <w:noWrap/>
            <w:vAlign w:val="center"/>
            <w:hideMark/>
          </w:tcPr>
          <w:p w14:paraId="59535F0A" w14:textId="40FB5EE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698 (4.7%)</w:t>
            </w:r>
          </w:p>
        </w:tc>
        <w:tc>
          <w:tcPr>
            <w:tcW w:w="1374" w:type="dxa"/>
            <w:noWrap/>
            <w:vAlign w:val="center"/>
            <w:hideMark/>
          </w:tcPr>
          <w:p w14:paraId="6E71EE01" w14:textId="0E59B63E"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858 (6.1%)</w:t>
            </w:r>
          </w:p>
        </w:tc>
        <w:tc>
          <w:tcPr>
            <w:tcW w:w="1374" w:type="dxa"/>
            <w:noWrap/>
            <w:vAlign w:val="center"/>
            <w:hideMark/>
          </w:tcPr>
          <w:p w14:paraId="23C4815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932 (7.7%)</w:t>
            </w:r>
          </w:p>
        </w:tc>
        <w:tc>
          <w:tcPr>
            <w:tcW w:w="1258" w:type="dxa"/>
            <w:noWrap/>
            <w:vAlign w:val="center"/>
            <w:hideMark/>
          </w:tcPr>
          <w:p w14:paraId="44A3C74B" w14:textId="32BF242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107 (11.8%)</w:t>
            </w:r>
          </w:p>
        </w:tc>
        <w:tc>
          <w:tcPr>
            <w:tcW w:w="2332" w:type="dxa"/>
            <w:gridSpan w:val="2"/>
            <w:noWrap/>
            <w:vAlign w:val="center"/>
            <w:hideMark/>
          </w:tcPr>
          <w:p w14:paraId="5A216169" w14:textId="728F5FF6"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595 (5.7%)</w:t>
            </w:r>
          </w:p>
        </w:tc>
      </w:tr>
      <w:tr w:rsidR="004A017D" w:rsidRPr="003A7A38" w14:paraId="3C67336A"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7B651521"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White</w:t>
            </w:r>
          </w:p>
        </w:tc>
        <w:tc>
          <w:tcPr>
            <w:tcW w:w="1491" w:type="dxa"/>
            <w:noWrap/>
            <w:vAlign w:val="center"/>
            <w:hideMark/>
          </w:tcPr>
          <w:p w14:paraId="6FE88434" w14:textId="4980BA2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115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624 (95.3%)</w:t>
            </w:r>
          </w:p>
        </w:tc>
        <w:tc>
          <w:tcPr>
            <w:tcW w:w="1374" w:type="dxa"/>
            <w:noWrap/>
            <w:vAlign w:val="center"/>
            <w:hideMark/>
          </w:tcPr>
          <w:p w14:paraId="4624AA6A" w14:textId="6E6868A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835 (93.9%)</w:t>
            </w:r>
          </w:p>
        </w:tc>
        <w:tc>
          <w:tcPr>
            <w:tcW w:w="1374" w:type="dxa"/>
            <w:noWrap/>
            <w:vAlign w:val="center"/>
            <w:hideMark/>
          </w:tcPr>
          <w:p w14:paraId="07AA712A" w14:textId="35F815E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134 (92.3%)</w:t>
            </w:r>
          </w:p>
        </w:tc>
        <w:tc>
          <w:tcPr>
            <w:tcW w:w="1258" w:type="dxa"/>
            <w:noWrap/>
            <w:vAlign w:val="center"/>
            <w:hideMark/>
          </w:tcPr>
          <w:p w14:paraId="30C404C4" w14:textId="30E147AE"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305 (88.2%)</w:t>
            </w:r>
          </w:p>
        </w:tc>
        <w:tc>
          <w:tcPr>
            <w:tcW w:w="1491" w:type="dxa"/>
            <w:noWrap/>
            <w:vAlign w:val="center"/>
            <w:hideMark/>
          </w:tcPr>
          <w:p w14:paraId="6AF7A8FE" w14:textId="2127C24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209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898 (94.3%)</w:t>
            </w:r>
          </w:p>
        </w:tc>
        <w:tc>
          <w:tcPr>
            <w:tcW w:w="841" w:type="dxa"/>
            <w:vAlign w:val="center"/>
            <w:hideMark/>
          </w:tcPr>
          <w:p w14:paraId="3A1B17A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2C2E0603" w14:textId="77777777" w:rsidTr="003936F2">
        <w:trPr>
          <w:trHeight w:val="347"/>
        </w:trPr>
        <w:tc>
          <w:tcPr>
            <w:cnfStyle w:val="001000000000" w:firstRow="0" w:lastRow="0" w:firstColumn="1" w:lastColumn="0" w:oddVBand="0" w:evenVBand="0" w:oddHBand="0" w:evenHBand="0" w:firstRowFirstColumn="0" w:firstRowLastColumn="0" w:lastRowFirstColumn="0" w:lastRowLastColumn="0"/>
            <w:tcW w:w="1102" w:type="dxa"/>
            <w:hideMark/>
          </w:tcPr>
          <w:p w14:paraId="5E2C49DD"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Household size</w:t>
            </w:r>
          </w:p>
        </w:tc>
        <w:tc>
          <w:tcPr>
            <w:tcW w:w="1491" w:type="dxa"/>
            <w:vAlign w:val="center"/>
            <w:hideMark/>
          </w:tcPr>
          <w:p w14:paraId="641A93C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p>
        </w:tc>
        <w:tc>
          <w:tcPr>
            <w:tcW w:w="1374" w:type="dxa"/>
            <w:vAlign w:val="center"/>
            <w:hideMark/>
          </w:tcPr>
          <w:p w14:paraId="6AA31F3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374" w:type="dxa"/>
            <w:vAlign w:val="center"/>
            <w:hideMark/>
          </w:tcPr>
          <w:p w14:paraId="0EF255F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258" w:type="dxa"/>
            <w:vAlign w:val="center"/>
            <w:hideMark/>
          </w:tcPr>
          <w:p w14:paraId="01D94A7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491" w:type="dxa"/>
            <w:vAlign w:val="center"/>
            <w:hideMark/>
          </w:tcPr>
          <w:p w14:paraId="080A674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841" w:type="dxa"/>
            <w:vAlign w:val="center"/>
            <w:hideMark/>
          </w:tcPr>
          <w:p w14:paraId="1228396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39C830FA"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7CA96C21"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1</w:t>
            </w:r>
          </w:p>
        </w:tc>
        <w:tc>
          <w:tcPr>
            <w:tcW w:w="1491" w:type="dxa"/>
            <w:noWrap/>
            <w:vAlign w:val="center"/>
            <w:hideMark/>
          </w:tcPr>
          <w:p w14:paraId="0AA617AE" w14:textId="347A1F9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809 (18.8%)</w:t>
            </w:r>
          </w:p>
        </w:tc>
        <w:tc>
          <w:tcPr>
            <w:tcW w:w="1374" w:type="dxa"/>
            <w:noWrap/>
            <w:vAlign w:val="center"/>
            <w:hideMark/>
          </w:tcPr>
          <w:p w14:paraId="20E71673" w14:textId="084ADC8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069 (18.9%)</w:t>
            </w:r>
          </w:p>
        </w:tc>
        <w:tc>
          <w:tcPr>
            <w:tcW w:w="1374" w:type="dxa"/>
            <w:noWrap/>
            <w:vAlign w:val="center"/>
            <w:hideMark/>
          </w:tcPr>
          <w:p w14:paraId="5C550202" w14:textId="5F20EB89"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928 (16.0%)</w:t>
            </w:r>
          </w:p>
        </w:tc>
        <w:tc>
          <w:tcPr>
            <w:tcW w:w="1258" w:type="dxa"/>
            <w:noWrap/>
            <w:vAlign w:val="center"/>
            <w:hideMark/>
          </w:tcPr>
          <w:p w14:paraId="443AE476" w14:textId="5341ED4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291 (13.7%)</w:t>
            </w:r>
          </w:p>
        </w:tc>
        <w:tc>
          <w:tcPr>
            <w:tcW w:w="1491" w:type="dxa"/>
            <w:noWrap/>
            <w:vAlign w:val="center"/>
            <w:hideMark/>
          </w:tcPr>
          <w:p w14:paraId="225B65A0" w14:textId="4BE5E01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097 (18.5%)</w:t>
            </w:r>
          </w:p>
        </w:tc>
        <w:tc>
          <w:tcPr>
            <w:tcW w:w="841" w:type="dxa"/>
            <w:vAlign w:val="center"/>
            <w:hideMark/>
          </w:tcPr>
          <w:p w14:paraId="27566E0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32C56DD5"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500BBB4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2</w:t>
            </w:r>
          </w:p>
        </w:tc>
        <w:tc>
          <w:tcPr>
            <w:tcW w:w="1491" w:type="dxa"/>
            <w:noWrap/>
            <w:vAlign w:val="center"/>
            <w:hideMark/>
          </w:tcPr>
          <w:p w14:paraId="6D1BEE60" w14:textId="460F3E20"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704 (49.2%)</w:t>
            </w:r>
          </w:p>
        </w:tc>
        <w:tc>
          <w:tcPr>
            <w:tcW w:w="1374" w:type="dxa"/>
            <w:noWrap/>
            <w:vAlign w:val="center"/>
            <w:hideMark/>
          </w:tcPr>
          <w:p w14:paraId="6394CE70" w14:textId="13A5868E"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965 (50.1%)</w:t>
            </w:r>
          </w:p>
        </w:tc>
        <w:tc>
          <w:tcPr>
            <w:tcW w:w="1374" w:type="dxa"/>
            <w:noWrap/>
            <w:vAlign w:val="center"/>
            <w:hideMark/>
          </w:tcPr>
          <w:p w14:paraId="5EC07860" w14:textId="743E439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065 (42.0%)</w:t>
            </w:r>
          </w:p>
        </w:tc>
        <w:tc>
          <w:tcPr>
            <w:tcW w:w="1258" w:type="dxa"/>
            <w:noWrap/>
            <w:vAlign w:val="center"/>
            <w:hideMark/>
          </w:tcPr>
          <w:p w14:paraId="18D6E4FA" w14:textId="4B7F4B9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890 (41.3%)</w:t>
            </w:r>
          </w:p>
        </w:tc>
        <w:tc>
          <w:tcPr>
            <w:tcW w:w="2332" w:type="dxa"/>
            <w:gridSpan w:val="2"/>
            <w:noWrap/>
            <w:vAlign w:val="center"/>
            <w:hideMark/>
          </w:tcPr>
          <w:p w14:paraId="071B0618" w14:textId="42DE968A"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108</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624 (48.8%)</w:t>
            </w:r>
          </w:p>
        </w:tc>
      </w:tr>
      <w:tr w:rsidR="004A017D" w:rsidRPr="003A7A38" w14:paraId="50D8B13A"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5B13572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3</w:t>
            </w:r>
          </w:p>
        </w:tc>
        <w:tc>
          <w:tcPr>
            <w:tcW w:w="1491" w:type="dxa"/>
            <w:noWrap/>
            <w:vAlign w:val="center"/>
            <w:hideMark/>
          </w:tcPr>
          <w:p w14:paraId="1004282D" w14:textId="08F5D7F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18</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176 (15.0%)</w:t>
            </w:r>
          </w:p>
        </w:tc>
        <w:tc>
          <w:tcPr>
            <w:tcW w:w="1374" w:type="dxa"/>
            <w:noWrap/>
            <w:vAlign w:val="center"/>
            <w:hideMark/>
          </w:tcPr>
          <w:p w14:paraId="0A85FD20" w14:textId="22C954C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691 (14.7%)</w:t>
            </w:r>
          </w:p>
        </w:tc>
        <w:tc>
          <w:tcPr>
            <w:tcW w:w="1374" w:type="dxa"/>
            <w:noWrap/>
            <w:vAlign w:val="center"/>
            <w:hideMark/>
          </w:tcPr>
          <w:p w14:paraId="514C5FA2" w14:textId="16FE566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167 (18.0%)</w:t>
            </w:r>
          </w:p>
        </w:tc>
        <w:tc>
          <w:tcPr>
            <w:tcW w:w="1258" w:type="dxa"/>
            <w:noWrap/>
            <w:vAlign w:val="center"/>
            <w:hideMark/>
          </w:tcPr>
          <w:p w14:paraId="79FDADBA" w14:textId="106FB2E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859 (19.8%)</w:t>
            </w:r>
          </w:p>
        </w:tc>
        <w:tc>
          <w:tcPr>
            <w:tcW w:w="1491" w:type="dxa"/>
            <w:noWrap/>
            <w:vAlign w:val="center"/>
            <w:hideMark/>
          </w:tcPr>
          <w:p w14:paraId="13FEBDA5" w14:textId="75E6760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33</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893 (15.2%)</w:t>
            </w:r>
          </w:p>
        </w:tc>
        <w:tc>
          <w:tcPr>
            <w:tcW w:w="841" w:type="dxa"/>
            <w:vAlign w:val="center"/>
            <w:hideMark/>
          </w:tcPr>
          <w:p w14:paraId="2EBE2D3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65050841"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2413E4A6"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4</w:t>
            </w:r>
          </w:p>
        </w:tc>
        <w:tc>
          <w:tcPr>
            <w:tcW w:w="1491" w:type="dxa"/>
            <w:noWrap/>
            <w:vAlign w:val="center"/>
            <w:hideMark/>
          </w:tcPr>
          <w:p w14:paraId="2A378155" w14:textId="24939BE2"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215 (12.5%)</w:t>
            </w:r>
          </w:p>
        </w:tc>
        <w:tc>
          <w:tcPr>
            <w:tcW w:w="1374" w:type="dxa"/>
            <w:noWrap/>
            <w:vAlign w:val="center"/>
            <w:hideMark/>
          </w:tcPr>
          <w:p w14:paraId="2E69693B" w14:textId="6DA9A89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143 (11.5%)</w:t>
            </w:r>
          </w:p>
        </w:tc>
        <w:tc>
          <w:tcPr>
            <w:tcW w:w="1374" w:type="dxa"/>
            <w:noWrap/>
            <w:vAlign w:val="center"/>
            <w:hideMark/>
          </w:tcPr>
          <w:p w14:paraId="1CF6BDA0" w14:textId="1CE81CF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075 (17.2%)</w:t>
            </w:r>
          </w:p>
        </w:tc>
        <w:tc>
          <w:tcPr>
            <w:tcW w:w="1258" w:type="dxa"/>
            <w:noWrap/>
            <w:vAlign w:val="center"/>
            <w:hideMark/>
          </w:tcPr>
          <w:p w14:paraId="40D557A6" w14:textId="5714890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593 (16.9%)</w:t>
            </w:r>
          </w:p>
        </w:tc>
        <w:tc>
          <w:tcPr>
            <w:tcW w:w="2332" w:type="dxa"/>
            <w:gridSpan w:val="2"/>
            <w:noWrap/>
            <w:vAlign w:val="center"/>
            <w:hideMark/>
          </w:tcPr>
          <w:p w14:paraId="539061CE" w14:textId="1AB2F6CA"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28</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026 (12.6%)</w:t>
            </w:r>
          </w:p>
        </w:tc>
      </w:tr>
      <w:tr w:rsidR="004A017D" w:rsidRPr="003A7A38" w14:paraId="1EE32C4B"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0D1A9F73"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5+</w:t>
            </w:r>
          </w:p>
        </w:tc>
        <w:tc>
          <w:tcPr>
            <w:tcW w:w="1491" w:type="dxa"/>
            <w:noWrap/>
            <w:vAlign w:val="center"/>
            <w:hideMark/>
          </w:tcPr>
          <w:p w14:paraId="5163BF97" w14:textId="2FB72E2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418 (4.5%)</w:t>
            </w:r>
          </w:p>
        </w:tc>
        <w:tc>
          <w:tcPr>
            <w:tcW w:w="1374" w:type="dxa"/>
            <w:noWrap/>
            <w:vAlign w:val="center"/>
            <w:hideMark/>
          </w:tcPr>
          <w:p w14:paraId="7AB9E243" w14:textId="28564729"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825 (4.8%)</w:t>
            </w:r>
          </w:p>
        </w:tc>
        <w:tc>
          <w:tcPr>
            <w:tcW w:w="1374" w:type="dxa"/>
            <w:noWrap/>
            <w:vAlign w:val="center"/>
            <w:hideMark/>
          </w:tcPr>
          <w:p w14:paraId="482A1F7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831 (6.9%)</w:t>
            </w:r>
          </w:p>
        </w:tc>
        <w:tc>
          <w:tcPr>
            <w:tcW w:w="1258" w:type="dxa"/>
            <w:noWrap/>
            <w:vAlign w:val="center"/>
            <w:hideMark/>
          </w:tcPr>
          <w:p w14:paraId="1305430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779 (8.3%)</w:t>
            </w:r>
          </w:p>
        </w:tc>
        <w:tc>
          <w:tcPr>
            <w:tcW w:w="1491" w:type="dxa"/>
            <w:noWrap/>
            <w:vAlign w:val="center"/>
            <w:hideMark/>
          </w:tcPr>
          <w:p w14:paraId="4BE99C51" w14:textId="6DDB55E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10</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853 (4.9%)</w:t>
            </w:r>
          </w:p>
        </w:tc>
        <w:tc>
          <w:tcPr>
            <w:tcW w:w="841" w:type="dxa"/>
            <w:vAlign w:val="center"/>
            <w:hideMark/>
          </w:tcPr>
          <w:p w14:paraId="5C1EA66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32FE7C06"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93" w:type="dxa"/>
            <w:gridSpan w:val="2"/>
            <w:vAlign w:val="center"/>
            <w:hideMark/>
          </w:tcPr>
          <w:p w14:paraId="0C26EF6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Deprivation percentile</w:t>
            </w:r>
          </w:p>
        </w:tc>
        <w:tc>
          <w:tcPr>
            <w:tcW w:w="1374" w:type="dxa"/>
            <w:vAlign w:val="center"/>
            <w:hideMark/>
          </w:tcPr>
          <w:p w14:paraId="4CBBC23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p>
        </w:tc>
        <w:tc>
          <w:tcPr>
            <w:tcW w:w="1374" w:type="dxa"/>
            <w:vAlign w:val="center"/>
            <w:hideMark/>
          </w:tcPr>
          <w:p w14:paraId="5A16E33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258" w:type="dxa"/>
            <w:vAlign w:val="center"/>
            <w:hideMark/>
          </w:tcPr>
          <w:p w14:paraId="3B16AA8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491" w:type="dxa"/>
            <w:vAlign w:val="center"/>
            <w:hideMark/>
          </w:tcPr>
          <w:p w14:paraId="6F984A0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841" w:type="dxa"/>
            <w:vAlign w:val="center"/>
            <w:hideMark/>
          </w:tcPr>
          <w:p w14:paraId="405C60E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2A201B95"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67E8C08D"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Median</w:t>
            </w:r>
          </w:p>
        </w:tc>
        <w:tc>
          <w:tcPr>
            <w:tcW w:w="1491" w:type="dxa"/>
            <w:noWrap/>
            <w:vAlign w:val="center"/>
            <w:hideMark/>
          </w:tcPr>
          <w:p w14:paraId="672FE14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64</w:t>
            </w:r>
          </w:p>
        </w:tc>
        <w:tc>
          <w:tcPr>
            <w:tcW w:w="1374" w:type="dxa"/>
            <w:noWrap/>
            <w:vAlign w:val="center"/>
            <w:hideMark/>
          </w:tcPr>
          <w:p w14:paraId="32E2248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62</w:t>
            </w:r>
          </w:p>
        </w:tc>
        <w:tc>
          <w:tcPr>
            <w:tcW w:w="1374" w:type="dxa"/>
            <w:noWrap/>
            <w:vAlign w:val="center"/>
            <w:hideMark/>
          </w:tcPr>
          <w:p w14:paraId="28A030A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258" w:type="dxa"/>
            <w:noWrap/>
            <w:vAlign w:val="center"/>
            <w:hideMark/>
          </w:tcPr>
          <w:p w14:paraId="24782A5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56</w:t>
            </w:r>
          </w:p>
        </w:tc>
        <w:tc>
          <w:tcPr>
            <w:tcW w:w="1491" w:type="dxa"/>
            <w:noWrap/>
            <w:vAlign w:val="center"/>
            <w:hideMark/>
          </w:tcPr>
          <w:p w14:paraId="30FC84F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62</w:t>
            </w:r>
          </w:p>
        </w:tc>
        <w:tc>
          <w:tcPr>
            <w:tcW w:w="841" w:type="dxa"/>
            <w:vAlign w:val="center"/>
            <w:hideMark/>
          </w:tcPr>
          <w:p w14:paraId="62852D1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7913014E"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2CCEF481"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Q1, Q3</w:t>
            </w:r>
          </w:p>
        </w:tc>
        <w:tc>
          <w:tcPr>
            <w:tcW w:w="1491" w:type="dxa"/>
            <w:noWrap/>
            <w:vAlign w:val="center"/>
            <w:hideMark/>
          </w:tcPr>
          <w:p w14:paraId="1A86B66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40, 83</w:t>
            </w:r>
          </w:p>
        </w:tc>
        <w:tc>
          <w:tcPr>
            <w:tcW w:w="1374" w:type="dxa"/>
            <w:noWrap/>
            <w:vAlign w:val="center"/>
            <w:hideMark/>
          </w:tcPr>
          <w:p w14:paraId="3D0F85F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38, 82</w:t>
            </w:r>
          </w:p>
        </w:tc>
        <w:tc>
          <w:tcPr>
            <w:tcW w:w="1374" w:type="dxa"/>
            <w:noWrap/>
            <w:vAlign w:val="center"/>
            <w:hideMark/>
          </w:tcPr>
          <w:p w14:paraId="1792858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35, 81</w:t>
            </w:r>
          </w:p>
        </w:tc>
        <w:tc>
          <w:tcPr>
            <w:tcW w:w="1258" w:type="dxa"/>
            <w:noWrap/>
            <w:vAlign w:val="center"/>
            <w:hideMark/>
          </w:tcPr>
          <w:p w14:paraId="6B198C7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32, 78</w:t>
            </w:r>
          </w:p>
        </w:tc>
        <w:tc>
          <w:tcPr>
            <w:tcW w:w="1491" w:type="dxa"/>
            <w:noWrap/>
            <w:vAlign w:val="center"/>
            <w:hideMark/>
          </w:tcPr>
          <w:p w14:paraId="4E2EBE2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39, 82</w:t>
            </w:r>
          </w:p>
        </w:tc>
        <w:tc>
          <w:tcPr>
            <w:tcW w:w="841" w:type="dxa"/>
            <w:vAlign w:val="center"/>
            <w:hideMark/>
          </w:tcPr>
          <w:p w14:paraId="72426B1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23E1DBB3" w14:textId="77777777" w:rsidTr="003936F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593" w:type="dxa"/>
            <w:gridSpan w:val="2"/>
            <w:vAlign w:val="center"/>
            <w:hideMark/>
          </w:tcPr>
          <w:p w14:paraId="69261720"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Report working in patient facing healthcare</w:t>
            </w:r>
          </w:p>
        </w:tc>
        <w:tc>
          <w:tcPr>
            <w:tcW w:w="1374" w:type="dxa"/>
            <w:vAlign w:val="center"/>
            <w:hideMark/>
          </w:tcPr>
          <w:p w14:paraId="7552285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374" w:type="dxa"/>
            <w:vAlign w:val="center"/>
            <w:hideMark/>
          </w:tcPr>
          <w:p w14:paraId="6BE1E21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258" w:type="dxa"/>
            <w:vAlign w:val="center"/>
            <w:hideMark/>
          </w:tcPr>
          <w:p w14:paraId="53ABD34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1491" w:type="dxa"/>
            <w:vAlign w:val="center"/>
            <w:hideMark/>
          </w:tcPr>
          <w:p w14:paraId="01D5A19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841" w:type="dxa"/>
            <w:vAlign w:val="center"/>
            <w:hideMark/>
          </w:tcPr>
          <w:p w14:paraId="7BA5D4C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7D6A202D"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2AB62BF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No</w:t>
            </w:r>
          </w:p>
        </w:tc>
        <w:tc>
          <w:tcPr>
            <w:tcW w:w="1491" w:type="dxa"/>
            <w:noWrap/>
            <w:vAlign w:val="center"/>
            <w:hideMark/>
          </w:tcPr>
          <w:p w14:paraId="29C220BD" w14:textId="40114E4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119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937 (98.9%)</w:t>
            </w:r>
          </w:p>
        </w:tc>
        <w:tc>
          <w:tcPr>
            <w:tcW w:w="1374" w:type="dxa"/>
            <w:noWrap/>
            <w:vAlign w:val="center"/>
            <w:hideMark/>
          </w:tcPr>
          <w:p w14:paraId="176EC35C" w14:textId="621E1E9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840 (93.9%)</w:t>
            </w:r>
          </w:p>
        </w:tc>
        <w:tc>
          <w:tcPr>
            <w:tcW w:w="1374" w:type="dxa"/>
            <w:noWrap/>
            <w:vAlign w:val="center"/>
            <w:hideMark/>
          </w:tcPr>
          <w:p w14:paraId="0F496BF4" w14:textId="25E6A722"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805 (97.8%)</w:t>
            </w:r>
          </w:p>
        </w:tc>
        <w:tc>
          <w:tcPr>
            <w:tcW w:w="1258" w:type="dxa"/>
            <w:noWrap/>
            <w:vAlign w:val="center"/>
            <w:hideMark/>
          </w:tcPr>
          <w:p w14:paraId="0EBF26B7" w14:textId="55EF6C2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840 (93.9%)</w:t>
            </w:r>
          </w:p>
        </w:tc>
        <w:tc>
          <w:tcPr>
            <w:tcW w:w="2332" w:type="dxa"/>
            <w:gridSpan w:val="2"/>
            <w:noWrap/>
            <w:vAlign w:val="center"/>
            <w:hideMark/>
          </w:tcPr>
          <w:p w14:paraId="563D015D" w14:textId="79550D54"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215</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422 (96.8%)</w:t>
            </w:r>
          </w:p>
        </w:tc>
      </w:tr>
      <w:tr w:rsidR="004A017D" w:rsidRPr="003A7A38" w14:paraId="4BCDBFBF"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6B6164EB"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Yes</w:t>
            </w:r>
          </w:p>
        </w:tc>
        <w:tc>
          <w:tcPr>
            <w:tcW w:w="1491" w:type="dxa"/>
            <w:noWrap/>
            <w:vAlign w:val="center"/>
            <w:hideMark/>
          </w:tcPr>
          <w:p w14:paraId="12696DE8" w14:textId="3667250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385 (1.1%)</w:t>
            </w:r>
          </w:p>
        </w:tc>
        <w:tc>
          <w:tcPr>
            <w:tcW w:w="1374" w:type="dxa"/>
            <w:noWrap/>
            <w:vAlign w:val="center"/>
            <w:hideMark/>
          </w:tcPr>
          <w:p w14:paraId="71AA0B5C" w14:textId="57226AD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853 (6.1%)</w:t>
            </w:r>
          </w:p>
        </w:tc>
        <w:tc>
          <w:tcPr>
            <w:tcW w:w="1374" w:type="dxa"/>
            <w:noWrap/>
            <w:vAlign w:val="center"/>
            <w:hideMark/>
          </w:tcPr>
          <w:p w14:paraId="2382BD7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261 (2.2%)</w:t>
            </w:r>
          </w:p>
        </w:tc>
        <w:tc>
          <w:tcPr>
            <w:tcW w:w="1258" w:type="dxa"/>
            <w:noWrap/>
            <w:vAlign w:val="center"/>
            <w:hideMark/>
          </w:tcPr>
          <w:p w14:paraId="69AB273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572 (6.1%)</w:t>
            </w:r>
          </w:p>
        </w:tc>
        <w:tc>
          <w:tcPr>
            <w:tcW w:w="1491" w:type="dxa"/>
            <w:noWrap/>
            <w:vAlign w:val="center"/>
            <w:hideMark/>
          </w:tcPr>
          <w:p w14:paraId="660C5088" w14:textId="3E2525D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071 (3.2%)</w:t>
            </w:r>
          </w:p>
        </w:tc>
        <w:tc>
          <w:tcPr>
            <w:tcW w:w="841" w:type="dxa"/>
            <w:vAlign w:val="center"/>
            <w:hideMark/>
          </w:tcPr>
          <w:p w14:paraId="017A4C4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6F8ACCE6" w14:textId="77777777" w:rsidTr="003936F2">
        <w:trPr>
          <w:trHeight w:val="339"/>
        </w:trPr>
        <w:tc>
          <w:tcPr>
            <w:cnfStyle w:val="001000000000" w:firstRow="0" w:lastRow="0" w:firstColumn="1" w:lastColumn="0" w:oddVBand="0" w:evenVBand="0" w:oddHBand="0" w:evenHBand="0" w:firstRowFirstColumn="0" w:firstRowLastColumn="0" w:lastRowFirstColumn="0" w:lastRowLastColumn="0"/>
            <w:tcW w:w="2593" w:type="dxa"/>
            <w:gridSpan w:val="2"/>
            <w:vAlign w:val="center"/>
            <w:hideMark/>
          </w:tcPr>
          <w:p w14:paraId="2F41EECF"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Report having a long-term health condition</w:t>
            </w:r>
          </w:p>
        </w:tc>
        <w:tc>
          <w:tcPr>
            <w:tcW w:w="1374" w:type="dxa"/>
            <w:vAlign w:val="center"/>
            <w:hideMark/>
          </w:tcPr>
          <w:p w14:paraId="0F735A2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p>
        </w:tc>
        <w:tc>
          <w:tcPr>
            <w:tcW w:w="1374" w:type="dxa"/>
            <w:vAlign w:val="center"/>
            <w:hideMark/>
          </w:tcPr>
          <w:p w14:paraId="5755A98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258" w:type="dxa"/>
            <w:vAlign w:val="center"/>
            <w:hideMark/>
          </w:tcPr>
          <w:p w14:paraId="0C54D44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491" w:type="dxa"/>
            <w:vAlign w:val="center"/>
            <w:hideMark/>
          </w:tcPr>
          <w:p w14:paraId="2D61029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841" w:type="dxa"/>
            <w:vAlign w:val="center"/>
            <w:hideMark/>
          </w:tcPr>
          <w:p w14:paraId="7DACF6F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&lt; 0.001</w:t>
            </w:r>
          </w:p>
        </w:tc>
      </w:tr>
      <w:tr w:rsidR="004A017D" w:rsidRPr="003A7A38" w14:paraId="73DAB200"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3AE380E0"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No</w:t>
            </w:r>
          </w:p>
        </w:tc>
        <w:tc>
          <w:tcPr>
            <w:tcW w:w="1491" w:type="dxa"/>
            <w:noWrap/>
            <w:vAlign w:val="center"/>
            <w:hideMark/>
          </w:tcPr>
          <w:p w14:paraId="44D3EBD0" w14:textId="21F593B1"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87</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034 (71.7%)</w:t>
            </w:r>
          </w:p>
        </w:tc>
        <w:tc>
          <w:tcPr>
            <w:tcW w:w="1374" w:type="dxa"/>
            <w:noWrap/>
            <w:vAlign w:val="center"/>
            <w:hideMark/>
          </w:tcPr>
          <w:p w14:paraId="110A6D9F" w14:textId="02C455B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56</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147 (70.5%)</w:t>
            </w:r>
          </w:p>
        </w:tc>
        <w:tc>
          <w:tcPr>
            <w:tcW w:w="1374" w:type="dxa"/>
            <w:noWrap/>
            <w:vAlign w:val="center"/>
            <w:hideMark/>
          </w:tcPr>
          <w:p w14:paraId="581C252E" w14:textId="1D1AB6FF"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083 (75.3%)</w:t>
            </w:r>
          </w:p>
        </w:tc>
        <w:tc>
          <w:tcPr>
            <w:tcW w:w="1258" w:type="dxa"/>
            <w:noWrap/>
            <w:vAlign w:val="center"/>
            <w:hideMark/>
          </w:tcPr>
          <w:p w14:paraId="4ACB4D4C" w14:textId="32B9B9C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415 (78.8%)</w:t>
            </w:r>
          </w:p>
        </w:tc>
        <w:tc>
          <w:tcPr>
            <w:tcW w:w="1491" w:type="dxa"/>
            <w:noWrap/>
            <w:vAlign w:val="center"/>
            <w:hideMark/>
          </w:tcPr>
          <w:p w14:paraId="7461328D" w14:textId="6841268E"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159</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679 (71.8%)</w:t>
            </w:r>
          </w:p>
        </w:tc>
        <w:tc>
          <w:tcPr>
            <w:tcW w:w="841" w:type="dxa"/>
            <w:vAlign w:val="center"/>
            <w:hideMark/>
          </w:tcPr>
          <w:p w14:paraId="4FDD322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18EF0098"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1102" w:type="dxa"/>
            <w:hideMark/>
          </w:tcPr>
          <w:p w14:paraId="27EB990C"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Yes</w:t>
            </w:r>
          </w:p>
        </w:tc>
        <w:tc>
          <w:tcPr>
            <w:tcW w:w="1491" w:type="dxa"/>
            <w:noWrap/>
            <w:vAlign w:val="center"/>
            <w:hideMark/>
          </w:tcPr>
          <w:p w14:paraId="145B1C55" w14:textId="60B2DD6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34</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288 (28.3%)</w:t>
            </w:r>
          </w:p>
        </w:tc>
        <w:tc>
          <w:tcPr>
            <w:tcW w:w="1374" w:type="dxa"/>
            <w:noWrap/>
            <w:vAlign w:val="center"/>
            <w:hideMark/>
          </w:tcPr>
          <w:p w14:paraId="065A9A7C" w14:textId="775F226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23</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546 (29.5%)</w:t>
            </w:r>
          </w:p>
        </w:tc>
        <w:tc>
          <w:tcPr>
            <w:tcW w:w="1374" w:type="dxa"/>
            <w:noWrap/>
            <w:vAlign w:val="center"/>
            <w:hideMark/>
          </w:tcPr>
          <w:p w14:paraId="5CE543F6" w14:textId="51BE89B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983 (24.7%)</w:t>
            </w:r>
          </w:p>
        </w:tc>
        <w:tc>
          <w:tcPr>
            <w:tcW w:w="1258" w:type="dxa"/>
            <w:noWrap/>
            <w:vAlign w:val="center"/>
            <w:hideMark/>
          </w:tcPr>
          <w:p w14:paraId="626D280E" w14:textId="4F7E8F7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1</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997 (21.2%)</w:t>
            </w:r>
          </w:p>
        </w:tc>
        <w:tc>
          <w:tcPr>
            <w:tcW w:w="1491" w:type="dxa"/>
            <w:noWrap/>
            <w:vAlign w:val="center"/>
            <w:hideMark/>
          </w:tcPr>
          <w:p w14:paraId="10A68C50" w14:textId="79884D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62</w:t>
            </w:r>
            <w:r w:rsidR="005F0A82">
              <w:rPr>
                <w:rFonts w:eastAsia="Times New Roman" w:cstheme="minorHAnsi"/>
                <w:color w:val="000000"/>
                <w:sz w:val="20"/>
                <w:szCs w:val="20"/>
                <w:lang w:eastAsia="en-GB"/>
              </w:rPr>
              <w:t>,</w:t>
            </w:r>
            <w:r w:rsidRPr="003A7A38">
              <w:rPr>
                <w:rFonts w:eastAsia="Times New Roman" w:cstheme="minorHAnsi"/>
                <w:color w:val="000000"/>
                <w:sz w:val="20"/>
                <w:szCs w:val="20"/>
                <w:lang w:eastAsia="en-GB"/>
              </w:rPr>
              <w:t>814 (28.2%)</w:t>
            </w:r>
          </w:p>
        </w:tc>
        <w:tc>
          <w:tcPr>
            <w:tcW w:w="841" w:type="dxa"/>
            <w:noWrap/>
            <w:vAlign w:val="center"/>
            <w:hideMark/>
          </w:tcPr>
          <w:p w14:paraId="606189C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bl>
    <w:p w14:paraId="23F67946" w14:textId="77777777" w:rsidR="004A017D" w:rsidRPr="003A7A38" w:rsidRDefault="004A017D" w:rsidP="004A017D">
      <w:pPr>
        <w:rPr>
          <w:rFonts w:cstheme="minorHAnsi"/>
          <w:sz w:val="20"/>
          <w:szCs w:val="20"/>
        </w:rPr>
      </w:pPr>
    </w:p>
    <w:p w14:paraId="419732CB" w14:textId="1BB6D7ED" w:rsidR="004A017D" w:rsidRPr="003A7A38" w:rsidRDefault="004A017D" w:rsidP="004A017D">
      <w:pPr>
        <w:rPr>
          <w:rFonts w:cstheme="minorHAnsi"/>
          <w:sz w:val="20"/>
          <w:szCs w:val="20"/>
        </w:rPr>
        <w:sectPr w:rsidR="004A017D" w:rsidRPr="003A7A38" w:rsidSect="00FC6715">
          <w:pgSz w:w="11906" w:h="16838"/>
          <w:pgMar w:top="1440" w:right="1440" w:bottom="1440" w:left="1440" w:header="708" w:footer="708" w:gutter="0"/>
          <w:cols w:space="708"/>
          <w:docGrid w:linePitch="360"/>
        </w:sectPr>
      </w:pPr>
      <w:r w:rsidRPr="003A7A38">
        <w:rPr>
          <w:rFonts w:cstheme="minorHAnsi"/>
          <w:b/>
          <w:bCs/>
          <w:sz w:val="20"/>
          <w:szCs w:val="20"/>
        </w:rPr>
        <w:t>Supplementary Table 1.</w:t>
      </w:r>
      <w:r w:rsidRPr="003A7A38">
        <w:rPr>
          <w:rFonts w:cstheme="minorHAnsi"/>
          <w:sz w:val="20"/>
          <w:szCs w:val="20"/>
        </w:rPr>
        <w:t xml:space="preserve"> </w:t>
      </w:r>
      <w:r w:rsidRPr="003A7A38">
        <w:rPr>
          <w:rFonts w:cstheme="minorHAnsi"/>
          <w:b/>
          <w:bCs/>
          <w:sz w:val="20"/>
          <w:szCs w:val="20"/>
        </w:rPr>
        <w:t>Characteristics of participants with two vaccine doses and at least one antibody measurement from 91 days before the first vaccination through to 4</w:t>
      </w:r>
      <w:r w:rsidRPr="003A7A38">
        <w:rPr>
          <w:rFonts w:cstheme="minorHAnsi"/>
          <w:b/>
          <w:bCs/>
          <w:sz w:val="20"/>
          <w:szCs w:val="20"/>
          <w:vertAlign w:val="superscript"/>
        </w:rPr>
        <w:t>th</w:t>
      </w:r>
      <w:r w:rsidRPr="003A7A38">
        <w:rPr>
          <w:rFonts w:cstheme="minorHAnsi"/>
          <w:b/>
          <w:bCs/>
          <w:sz w:val="20"/>
          <w:szCs w:val="20"/>
        </w:rPr>
        <w:t xml:space="preserve"> October. </w:t>
      </w:r>
    </w:p>
    <w:tbl>
      <w:tblPr>
        <w:tblStyle w:val="PlainTable2"/>
        <w:tblW w:w="13606" w:type="dxa"/>
        <w:tblLook w:val="04A0" w:firstRow="1" w:lastRow="0" w:firstColumn="1" w:lastColumn="0" w:noHBand="0" w:noVBand="1"/>
      </w:tblPr>
      <w:tblGrid>
        <w:gridCol w:w="2802"/>
        <w:gridCol w:w="2031"/>
        <w:gridCol w:w="1380"/>
        <w:gridCol w:w="1754"/>
        <w:gridCol w:w="2092"/>
        <w:gridCol w:w="1698"/>
        <w:gridCol w:w="1849"/>
      </w:tblGrid>
      <w:tr w:rsidR="004A017D" w:rsidRPr="003A7A38" w14:paraId="25DB5678" w14:textId="77777777" w:rsidTr="003936F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608470B5" w14:textId="77777777" w:rsidR="004A017D" w:rsidRPr="003A7A38" w:rsidRDefault="004A017D" w:rsidP="003936F2">
            <w:pPr>
              <w:rPr>
                <w:rFonts w:eastAsia="Times New Roman" w:cstheme="minorHAnsi"/>
                <w:sz w:val="20"/>
                <w:szCs w:val="20"/>
                <w:lang w:eastAsia="en-GB"/>
              </w:rPr>
            </w:pPr>
            <w:r w:rsidRPr="003A7A38">
              <w:rPr>
                <w:rFonts w:eastAsia="Times New Roman" w:cstheme="minorHAnsi"/>
                <w:sz w:val="20"/>
                <w:szCs w:val="20"/>
                <w:lang w:eastAsia="en-GB"/>
              </w:rPr>
              <w:lastRenderedPageBreak/>
              <w:t>(a)</w:t>
            </w:r>
          </w:p>
        </w:tc>
        <w:tc>
          <w:tcPr>
            <w:tcW w:w="2031" w:type="dxa"/>
            <w:noWrap/>
          </w:tcPr>
          <w:p w14:paraId="53E4BD39"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380" w:type="dxa"/>
            <w:noWrap/>
          </w:tcPr>
          <w:p w14:paraId="093C1C03"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3846" w:type="dxa"/>
            <w:gridSpan w:val="2"/>
            <w:noWrap/>
          </w:tcPr>
          <w:p w14:paraId="620B4C92" w14:textId="77777777" w:rsidR="004A017D" w:rsidRPr="003A7A38" w:rsidRDefault="004A017D" w:rsidP="003936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3547" w:type="dxa"/>
            <w:gridSpan w:val="2"/>
            <w:noWrap/>
          </w:tcPr>
          <w:p w14:paraId="668560B1" w14:textId="77777777" w:rsidR="004A017D" w:rsidRPr="003A7A38" w:rsidRDefault="004A017D" w:rsidP="003936F2">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4B3539CA"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A911035" w14:textId="77777777" w:rsidR="004A017D" w:rsidRPr="003A7A38" w:rsidRDefault="004A017D" w:rsidP="003936F2">
            <w:pPr>
              <w:jc w:val="center"/>
              <w:rPr>
                <w:rFonts w:eastAsia="Times New Roman" w:cstheme="minorHAnsi"/>
                <w:sz w:val="20"/>
                <w:szCs w:val="20"/>
                <w:lang w:eastAsia="en-GB"/>
              </w:rPr>
            </w:pPr>
          </w:p>
        </w:tc>
        <w:tc>
          <w:tcPr>
            <w:tcW w:w="2031" w:type="dxa"/>
            <w:noWrap/>
            <w:hideMark/>
          </w:tcPr>
          <w:p w14:paraId="5A27C08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1380" w:type="dxa"/>
            <w:noWrap/>
            <w:hideMark/>
          </w:tcPr>
          <w:p w14:paraId="4212F8B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3846" w:type="dxa"/>
            <w:gridSpan w:val="2"/>
            <w:noWrap/>
            <w:hideMark/>
          </w:tcPr>
          <w:p w14:paraId="6CDCDC0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Without prior infection</w:t>
            </w:r>
          </w:p>
        </w:tc>
        <w:tc>
          <w:tcPr>
            <w:tcW w:w="3547" w:type="dxa"/>
            <w:gridSpan w:val="2"/>
            <w:noWrap/>
            <w:hideMark/>
          </w:tcPr>
          <w:p w14:paraId="6FF2A87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With prior infection</w:t>
            </w:r>
          </w:p>
        </w:tc>
      </w:tr>
      <w:tr w:rsidR="004A017D" w:rsidRPr="003A7A38" w14:paraId="7B254F96"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3F6D785"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Time from second dose (days)</w:t>
            </w:r>
          </w:p>
        </w:tc>
        <w:tc>
          <w:tcPr>
            <w:tcW w:w="2031" w:type="dxa"/>
            <w:noWrap/>
            <w:hideMark/>
          </w:tcPr>
          <w:p w14:paraId="3FB6DAB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Dosing interval (days)</w:t>
            </w:r>
          </w:p>
        </w:tc>
        <w:tc>
          <w:tcPr>
            <w:tcW w:w="1380" w:type="dxa"/>
            <w:noWrap/>
            <w:hideMark/>
          </w:tcPr>
          <w:p w14:paraId="64F075D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Age (years)</w:t>
            </w:r>
          </w:p>
        </w:tc>
        <w:tc>
          <w:tcPr>
            <w:tcW w:w="1754" w:type="dxa"/>
            <w:noWrap/>
            <w:hideMark/>
          </w:tcPr>
          <w:p w14:paraId="77E4B1A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ChAdOx1</w:t>
            </w:r>
          </w:p>
        </w:tc>
        <w:tc>
          <w:tcPr>
            <w:tcW w:w="2092" w:type="dxa"/>
            <w:noWrap/>
            <w:hideMark/>
          </w:tcPr>
          <w:p w14:paraId="1B7F847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BNT162b2</w:t>
            </w:r>
          </w:p>
        </w:tc>
        <w:tc>
          <w:tcPr>
            <w:tcW w:w="1698" w:type="dxa"/>
            <w:noWrap/>
            <w:hideMark/>
          </w:tcPr>
          <w:p w14:paraId="0609C9B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ChAdOx1</w:t>
            </w:r>
          </w:p>
        </w:tc>
        <w:tc>
          <w:tcPr>
            <w:tcW w:w="1849" w:type="dxa"/>
            <w:noWrap/>
            <w:hideMark/>
          </w:tcPr>
          <w:p w14:paraId="408CF87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BNT162b2</w:t>
            </w:r>
          </w:p>
        </w:tc>
      </w:tr>
      <w:tr w:rsidR="004A017D" w:rsidRPr="003A7A38" w14:paraId="3090AA64"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16B2394"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vAlign w:val="bottom"/>
            <w:hideMark/>
          </w:tcPr>
          <w:p w14:paraId="6640C8C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21</w:t>
            </w:r>
          </w:p>
        </w:tc>
        <w:tc>
          <w:tcPr>
            <w:tcW w:w="1380" w:type="dxa"/>
            <w:noWrap/>
            <w:hideMark/>
          </w:tcPr>
          <w:p w14:paraId="5E64006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3D6FE4B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2092" w:type="dxa"/>
            <w:noWrap/>
            <w:vAlign w:val="bottom"/>
            <w:hideMark/>
          </w:tcPr>
          <w:p w14:paraId="08A5A83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276 (236-324)</w:t>
            </w:r>
          </w:p>
        </w:tc>
        <w:tc>
          <w:tcPr>
            <w:tcW w:w="1698" w:type="dxa"/>
            <w:noWrap/>
            <w:vAlign w:val="bottom"/>
            <w:hideMark/>
          </w:tcPr>
          <w:p w14:paraId="5632B26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1849" w:type="dxa"/>
            <w:noWrap/>
            <w:vAlign w:val="bottom"/>
            <w:hideMark/>
          </w:tcPr>
          <w:p w14:paraId="71F3C9C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305 (212-440)</w:t>
            </w:r>
          </w:p>
        </w:tc>
      </w:tr>
      <w:tr w:rsidR="004A017D" w:rsidRPr="003A7A38" w14:paraId="7BB7BDEC"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8E582BD"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vAlign w:val="bottom"/>
            <w:hideMark/>
          </w:tcPr>
          <w:p w14:paraId="57D5604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56</w:t>
            </w:r>
          </w:p>
        </w:tc>
        <w:tc>
          <w:tcPr>
            <w:tcW w:w="1380" w:type="dxa"/>
            <w:noWrap/>
            <w:hideMark/>
          </w:tcPr>
          <w:p w14:paraId="2FDB78E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11BA327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159 (147-172)</w:t>
            </w:r>
          </w:p>
        </w:tc>
        <w:tc>
          <w:tcPr>
            <w:tcW w:w="2092" w:type="dxa"/>
            <w:noWrap/>
            <w:vAlign w:val="bottom"/>
            <w:hideMark/>
          </w:tcPr>
          <w:p w14:paraId="2F2E3B4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371 (340-405)</w:t>
            </w:r>
          </w:p>
        </w:tc>
        <w:tc>
          <w:tcPr>
            <w:tcW w:w="1698" w:type="dxa"/>
            <w:noWrap/>
            <w:vAlign w:val="bottom"/>
            <w:hideMark/>
          </w:tcPr>
          <w:p w14:paraId="1BA4A99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312 (219-443)</w:t>
            </w:r>
          </w:p>
        </w:tc>
        <w:tc>
          <w:tcPr>
            <w:tcW w:w="1849" w:type="dxa"/>
            <w:noWrap/>
            <w:vAlign w:val="bottom"/>
            <w:hideMark/>
          </w:tcPr>
          <w:p w14:paraId="170A284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418 (284-614)</w:t>
            </w:r>
          </w:p>
        </w:tc>
      </w:tr>
      <w:tr w:rsidR="004A017D" w:rsidRPr="003A7A38" w14:paraId="7FF30324"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2FE054A"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vAlign w:val="bottom"/>
            <w:hideMark/>
          </w:tcPr>
          <w:p w14:paraId="761DB9C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70</w:t>
            </w:r>
          </w:p>
        </w:tc>
        <w:tc>
          <w:tcPr>
            <w:tcW w:w="1380" w:type="dxa"/>
            <w:noWrap/>
            <w:hideMark/>
          </w:tcPr>
          <w:p w14:paraId="6D6CF59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081663B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175 (168-182)</w:t>
            </w:r>
          </w:p>
        </w:tc>
        <w:tc>
          <w:tcPr>
            <w:tcW w:w="2092" w:type="dxa"/>
            <w:noWrap/>
            <w:vAlign w:val="bottom"/>
            <w:hideMark/>
          </w:tcPr>
          <w:p w14:paraId="5DFC56C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400 (386-415)</w:t>
            </w:r>
          </w:p>
        </w:tc>
        <w:tc>
          <w:tcPr>
            <w:tcW w:w="1698" w:type="dxa"/>
            <w:noWrap/>
            <w:vAlign w:val="bottom"/>
            <w:hideMark/>
          </w:tcPr>
          <w:p w14:paraId="349A987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325 (278-380)</w:t>
            </w:r>
          </w:p>
        </w:tc>
        <w:tc>
          <w:tcPr>
            <w:tcW w:w="1849" w:type="dxa"/>
            <w:noWrap/>
            <w:vAlign w:val="bottom"/>
            <w:hideMark/>
          </w:tcPr>
          <w:p w14:paraId="29D8DF1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425 (355-509)</w:t>
            </w:r>
          </w:p>
        </w:tc>
      </w:tr>
      <w:tr w:rsidR="004A017D" w:rsidRPr="003A7A38" w14:paraId="2D51B66F"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8CC661A"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vAlign w:val="bottom"/>
            <w:hideMark/>
          </w:tcPr>
          <w:p w14:paraId="4475CE2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84</w:t>
            </w:r>
          </w:p>
        </w:tc>
        <w:tc>
          <w:tcPr>
            <w:tcW w:w="1380" w:type="dxa"/>
            <w:noWrap/>
            <w:hideMark/>
          </w:tcPr>
          <w:p w14:paraId="7673B9A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50A596E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169 (161-178)</w:t>
            </w:r>
          </w:p>
        </w:tc>
        <w:tc>
          <w:tcPr>
            <w:tcW w:w="2092" w:type="dxa"/>
            <w:noWrap/>
            <w:vAlign w:val="bottom"/>
            <w:hideMark/>
          </w:tcPr>
          <w:p w14:paraId="7B9A088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392 (367-418)</w:t>
            </w:r>
          </w:p>
        </w:tc>
        <w:tc>
          <w:tcPr>
            <w:tcW w:w="1698" w:type="dxa"/>
            <w:noWrap/>
            <w:vAlign w:val="bottom"/>
            <w:hideMark/>
          </w:tcPr>
          <w:p w14:paraId="5F463E9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280 (218-360)</w:t>
            </w:r>
          </w:p>
        </w:tc>
        <w:tc>
          <w:tcPr>
            <w:tcW w:w="1849" w:type="dxa"/>
            <w:noWrap/>
            <w:vAlign w:val="bottom"/>
            <w:hideMark/>
          </w:tcPr>
          <w:p w14:paraId="24DC2A5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426 (308-588)</w:t>
            </w:r>
          </w:p>
        </w:tc>
      </w:tr>
      <w:tr w:rsidR="004A017D" w:rsidRPr="003A7A38" w14:paraId="4CC0DDCF"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32D07DD7"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42</w:t>
            </w:r>
          </w:p>
        </w:tc>
        <w:tc>
          <w:tcPr>
            <w:tcW w:w="2031" w:type="dxa"/>
            <w:noWrap/>
            <w:vAlign w:val="bottom"/>
          </w:tcPr>
          <w:p w14:paraId="03787FD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21</w:t>
            </w:r>
          </w:p>
        </w:tc>
        <w:tc>
          <w:tcPr>
            <w:tcW w:w="1380" w:type="dxa"/>
            <w:noWrap/>
          </w:tcPr>
          <w:p w14:paraId="40CC3F2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76A0A1C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2092" w:type="dxa"/>
            <w:noWrap/>
            <w:vAlign w:val="bottom"/>
          </w:tcPr>
          <w:p w14:paraId="0B6B0F8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328 (284-378)</w:t>
            </w:r>
          </w:p>
        </w:tc>
        <w:tc>
          <w:tcPr>
            <w:tcW w:w="1698" w:type="dxa"/>
            <w:noWrap/>
            <w:vAlign w:val="bottom"/>
          </w:tcPr>
          <w:p w14:paraId="253EBB5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1849" w:type="dxa"/>
            <w:noWrap/>
            <w:vAlign w:val="bottom"/>
          </w:tcPr>
          <w:p w14:paraId="72A55BD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347 (243-495)</w:t>
            </w:r>
          </w:p>
        </w:tc>
      </w:tr>
      <w:tr w:rsidR="004A017D" w:rsidRPr="003A7A38" w14:paraId="6F5A0EB0"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1E0A298A"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42</w:t>
            </w:r>
          </w:p>
        </w:tc>
        <w:tc>
          <w:tcPr>
            <w:tcW w:w="2031" w:type="dxa"/>
            <w:noWrap/>
            <w:vAlign w:val="bottom"/>
          </w:tcPr>
          <w:p w14:paraId="06E856B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56</w:t>
            </w:r>
          </w:p>
        </w:tc>
        <w:tc>
          <w:tcPr>
            <w:tcW w:w="1380" w:type="dxa"/>
            <w:noWrap/>
          </w:tcPr>
          <w:p w14:paraId="1A53A48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15DC17D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132 (123-141)</w:t>
            </w:r>
          </w:p>
        </w:tc>
        <w:tc>
          <w:tcPr>
            <w:tcW w:w="2092" w:type="dxa"/>
            <w:noWrap/>
            <w:vAlign w:val="bottom"/>
          </w:tcPr>
          <w:p w14:paraId="378BD83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357 (324-394)</w:t>
            </w:r>
          </w:p>
        </w:tc>
        <w:tc>
          <w:tcPr>
            <w:tcW w:w="1698" w:type="dxa"/>
            <w:noWrap/>
            <w:vAlign w:val="bottom"/>
          </w:tcPr>
          <w:p w14:paraId="0AF3986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277 (197-390)</w:t>
            </w:r>
          </w:p>
        </w:tc>
        <w:tc>
          <w:tcPr>
            <w:tcW w:w="1849" w:type="dxa"/>
            <w:noWrap/>
            <w:vAlign w:val="bottom"/>
          </w:tcPr>
          <w:p w14:paraId="3E2A145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392 (261-587)</w:t>
            </w:r>
          </w:p>
        </w:tc>
      </w:tr>
      <w:tr w:rsidR="004A017D" w:rsidRPr="003A7A38" w14:paraId="7E52B39B"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6CF256AB"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42</w:t>
            </w:r>
          </w:p>
        </w:tc>
        <w:tc>
          <w:tcPr>
            <w:tcW w:w="2031" w:type="dxa"/>
            <w:noWrap/>
            <w:vAlign w:val="bottom"/>
          </w:tcPr>
          <w:p w14:paraId="27F3CB2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70</w:t>
            </w:r>
          </w:p>
        </w:tc>
        <w:tc>
          <w:tcPr>
            <w:tcW w:w="1380" w:type="dxa"/>
            <w:noWrap/>
          </w:tcPr>
          <w:p w14:paraId="4EC5090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77F75EE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137 (132-142)</w:t>
            </w:r>
          </w:p>
        </w:tc>
        <w:tc>
          <w:tcPr>
            <w:tcW w:w="2092" w:type="dxa"/>
            <w:noWrap/>
            <w:vAlign w:val="bottom"/>
          </w:tcPr>
          <w:p w14:paraId="6800A13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375 (359-391)</w:t>
            </w:r>
          </w:p>
        </w:tc>
        <w:tc>
          <w:tcPr>
            <w:tcW w:w="1698" w:type="dxa"/>
            <w:noWrap/>
            <w:vAlign w:val="bottom"/>
          </w:tcPr>
          <w:p w14:paraId="7B35274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294 (251-344)</w:t>
            </w:r>
          </w:p>
        </w:tc>
        <w:tc>
          <w:tcPr>
            <w:tcW w:w="1849" w:type="dxa"/>
            <w:noWrap/>
            <w:vAlign w:val="bottom"/>
          </w:tcPr>
          <w:p w14:paraId="41308B0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406 (342-481)</w:t>
            </w:r>
          </w:p>
        </w:tc>
      </w:tr>
      <w:tr w:rsidR="004A017D" w:rsidRPr="003A7A38" w14:paraId="537BDC4C"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45C12B42"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42</w:t>
            </w:r>
          </w:p>
        </w:tc>
        <w:tc>
          <w:tcPr>
            <w:tcW w:w="2031" w:type="dxa"/>
            <w:noWrap/>
            <w:vAlign w:val="bottom"/>
          </w:tcPr>
          <w:p w14:paraId="1EA556D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84</w:t>
            </w:r>
          </w:p>
        </w:tc>
        <w:tc>
          <w:tcPr>
            <w:tcW w:w="1380" w:type="dxa"/>
            <w:noWrap/>
          </w:tcPr>
          <w:p w14:paraId="480099F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5A1EA2B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143 (137-150)</w:t>
            </w:r>
          </w:p>
        </w:tc>
        <w:tc>
          <w:tcPr>
            <w:tcW w:w="2092" w:type="dxa"/>
            <w:noWrap/>
            <w:vAlign w:val="bottom"/>
          </w:tcPr>
          <w:p w14:paraId="6455437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356 (330-383)</w:t>
            </w:r>
          </w:p>
        </w:tc>
        <w:tc>
          <w:tcPr>
            <w:tcW w:w="1698" w:type="dxa"/>
            <w:noWrap/>
            <w:vAlign w:val="bottom"/>
          </w:tcPr>
          <w:p w14:paraId="3609DEC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274 (215-347)</w:t>
            </w:r>
          </w:p>
        </w:tc>
        <w:tc>
          <w:tcPr>
            <w:tcW w:w="1849" w:type="dxa"/>
            <w:noWrap/>
            <w:vAlign w:val="bottom"/>
          </w:tcPr>
          <w:p w14:paraId="33B575F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395 (286-547)</w:t>
            </w:r>
          </w:p>
        </w:tc>
      </w:tr>
      <w:tr w:rsidR="004A017D" w:rsidRPr="003A7A38" w14:paraId="4618AF00"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51BF3FB4"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63</w:t>
            </w:r>
          </w:p>
        </w:tc>
        <w:tc>
          <w:tcPr>
            <w:tcW w:w="2031" w:type="dxa"/>
            <w:noWrap/>
            <w:vAlign w:val="bottom"/>
          </w:tcPr>
          <w:p w14:paraId="30FBAC0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21</w:t>
            </w:r>
          </w:p>
        </w:tc>
        <w:tc>
          <w:tcPr>
            <w:tcW w:w="1380" w:type="dxa"/>
            <w:noWrap/>
          </w:tcPr>
          <w:p w14:paraId="4203D8B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289CEF1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2092" w:type="dxa"/>
            <w:noWrap/>
            <w:vAlign w:val="bottom"/>
          </w:tcPr>
          <w:p w14:paraId="278C472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287 (249-331)</w:t>
            </w:r>
          </w:p>
        </w:tc>
        <w:tc>
          <w:tcPr>
            <w:tcW w:w="1698" w:type="dxa"/>
            <w:noWrap/>
            <w:vAlign w:val="bottom"/>
          </w:tcPr>
          <w:p w14:paraId="4B9367A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NA</w:t>
            </w:r>
          </w:p>
        </w:tc>
        <w:tc>
          <w:tcPr>
            <w:tcW w:w="1849" w:type="dxa"/>
            <w:noWrap/>
            <w:vAlign w:val="bottom"/>
          </w:tcPr>
          <w:p w14:paraId="70FD725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371 (260-530)</w:t>
            </w:r>
          </w:p>
        </w:tc>
      </w:tr>
      <w:tr w:rsidR="004A017D" w:rsidRPr="003A7A38" w14:paraId="611F5C93"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3BFE77C7"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63</w:t>
            </w:r>
          </w:p>
        </w:tc>
        <w:tc>
          <w:tcPr>
            <w:tcW w:w="2031" w:type="dxa"/>
            <w:noWrap/>
            <w:vAlign w:val="bottom"/>
          </w:tcPr>
          <w:p w14:paraId="2C45F2E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56</w:t>
            </w:r>
          </w:p>
        </w:tc>
        <w:tc>
          <w:tcPr>
            <w:tcW w:w="1380" w:type="dxa"/>
            <w:noWrap/>
          </w:tcPr>
          <w:p w14:paraId="128420B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71E8116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109 (101-116)</w:t>
            </w:r>
          </w:p>
        </w:tc>
        <w:tc>
          <w:tcPr>
            <w:tcW w:w="2092" w:type="dxa"/>
            <w:noWrap/>
            <w:vAlign w:val="bottom"/>
          </w:tcPr>
          <w:p w14:paraId="6EF07F1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321 (295-350)</w:t>
            </w:r>
          </w:p>
        </w:tc>
        <w:tc>
          <w:tcPr>
            <w:tcW w:w="1698" w:type="dxa"/>
            <w:noWrap/>
            <w:vAlign w:val="bottom"/>
          </w:tcPr>
          <w:p w14:paraId="1B48C47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230 (163-326)</w:t>
            </w:r>
          </w:p>
        </w:tc>
        <w:tc>
          <w:tcPr>
            <w:tcW w:w="1849" w:type="dxa"/>
            <w:noWrap/>
            <w:vAlign w:val="bottom"/>
          </w:tcPr>
          <w:p w14:paraId="51A5CFB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372 (241-572)</w:t>
            </w:r>
          </w:p>
        </w:tc>
      </w:tr>
      <w:tr w:rsidR="004A017D" w:rsidRPr="003A7A38" w14:paraId="78B2D1CF"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0B2F6838"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63</w:t>
            </w:r>
          </w:p>
        </w:tc>
        <w:tc>
          <w:tcPr>
            <w:tcW w:w="2031" w:type="dxa"/>
            <w:noWrap/>
            <w:vAlign w:val="bottom"/>
          </w:tcPr>
          <w:p w14:paraId="34BDE6A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70</w:t>
            </w:r>
          </w:p>
        </w:tc>
        <w:tc>
          <w:tcPr>
            <w:tcW w:w="1380" w:type="dxa"/>
            <w:noWrap/>
          </w:tcPr>
          <w:p w14:paraId="7445E13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37DCF6C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111 (107-115)</w:t>
            </w:r>
          </w:p>
        </w:tc>
        <w:tc>
          <w:tcPr>
            <w:tcW w:w="2092" w:type="dxa"/>
            <w:noWrap/>
            <w:vAlign w:val="bottom"/>
          </w:tcPr>
          <w:p w14:paraId="32F52D2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321 (310-333)</w:t>
            </w:r>
          </w:p>
        </w:tc>
        <w:tc>
          <w:tcPr>
            <w:tcW w:w="1698" w:type="dxa"/>
            <w:noWrap/>
            <w:vAlign w:val="bottom"/>
          </w:tcPr>
          <w:p w14:paraId="02D215B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254 (217-298)</w:t>
            </w:r>
          </w:p>
        </w:tc>
        <w:tc>
          <w:tcPr>
            <w:tcW w:w="1849" w:type="dxa"/>
            <w:noWrap/>
            <w:vAlign w:val="bottom"/>
          </w:tcPr>
          <w:p w14:paraId="50982AE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379 (318-453)</w:t>
            </w:r>
          </w:p>
        </w:tc>
      </w:tr>
      <w:tr w:rsidR="004A017D" w:rsidRPr="003A7A38" w14:paraId="72BDF908"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7F27E6A2"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63</w:t>
            </w:r>
          </w:p>
        </w:tc>
        <w:tc>
          <w:tcPr>
            <w:tcW w:w="2031" w:type="dxa"/>
            <w:noWrap/>
            <w:vAlign w:val="bottom"/>
          </w:tcPr>
          <w:p w14:paraId="38C7DF8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84</w:t>
            </w:r>
          </w:p>
        </w:tc>
        <w:tc>
          <w:tcPr>
            <w:tcW w:w="1380" w:type="dxa"/>
            <w:noWrap/>
          </w:tcPr>
          <w:p w14:paraId="66D7B9B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tcPr>
          <w:p w14:paraId="7CFCF36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121 (116-127)</w:t>
            </w:r>
          </w:p>
        </w:tc>
        <w:tc>
          <w:tcPr>
            <w:tcW w:w="2092" w:type="dxa"/>
            <w:noWrap/>
            <w:vAlign w:val="bottom"/>
          </w:tcPr>
          <w:p w14:paraId="0F139B2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323 (304-344)</w:t>
            </w:r>
          </w:p>
        </w:tc>
        <w:tc>
          <w:tcPr>
            <w:tcW w:w="1698" w:type="dxa"/>
            <w:noWrap/>
            <w:vAlign w:val="bottom"/>
          </w:tcPr>
          <w:p w14:paraId="7E33F91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266 (209-339)</w:t>
            </w:r>
          </w:p>
        </w:tc>
        <w:tc>
          <w:tcPr>
            <w:tcW w:w="1849" w:type="dxa"/>
            <w:noWrap/>
            <w:vAlign w:val="bottom"/>
          </w:tcPr>
          <w:p w14:paraId="2AE6C91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395 (288-542)</w:t>
            </w:r>
          </w:p>
        </w:tc>
      </w:tr>
      <w:tr w:rsidR="004A017D" w:rsidRPr="003A7A38" w14:paraId="3F61EF0E"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tcPr>
          <w:p w14:paraId="7D079B2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(b)</w:t>
            </w:r>
          </w:p>
        </w:tc>
        <w:tc>
          <w:tcPr>
            <w:tcW w:w="2031" w:type="dxa"/>
            <w:noWrap/>
          </w:tcPr>
          <w:p w14:paraId="27D7C25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1380" w:type="dxa"/>
            <w:noWrap/>
          </w:tcPr>
          <w:p w14:paraId="1B48679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3846" w:type="dxa"/>
            <w:gridSpan w:val="2"/>
            <w:noWrap/>
          </w:tcPr>
          <w:p w14:paraId="43BAE4B8"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3547" w:type="dxa"/>
            <w:gridSpan w:val="2"/>
            <w:noWrap/>
          </w:tcPr>
          <w:p w14:paraId="73E55104"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A017D" w:rsidRPr="003A7A38" w14:paraId="648DBDFF"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B1CB571" w14:textId="77777777" w:rsidR="004A017D" w:rsidRPr="003A7A38" w:rsidRDefault="004A017D" w:rsidP="003936F2">
            <w:pPr>
              <w:jc w:val="center"/>
              <w:rPr>
                <w:rFonts w:eastAsia="Times New Roman" w:cstheme="minorHAnsi"/>
                <w:color w:val="000000"/>
                <w:sz w:val="20"/>
                <w:szCs w:val="20"/>
                <w:lang w:eastAsia="en-GB"/>
              </w:rPr>
            </w:pPr>
          </w:p>
        </w:tc>
        <w:tc>
          <w:tcPr>
            <w:tcW w:w="2031" w:type="dxa"/>
            <w:noWrap/>
            <w:hideMark/>
          </w:tcPr>
          <w:p w14:paraId="0769833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1380" w:type="dxa"/>
            <w:noWrap/>
            <w:hideMark/>
          </w:tcPr>
          <w:p w14:paraId="75DBED0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3846" w:type="dxa"/>
            <w:gridSpan w:val="2"/>
            <w:noWrap/>
            <w:hideMark/>
          </w:tcPr>
          <w:p w14:paraId="112054A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Without prior infection</w:t>
            </w:r>
          </w:p>
        </w:tc>
        <w:tc>
          <w:tcPr>
            <w:tcW w:w="3547" w:type="dxa"/>
            <w:gridSpan w:val="2"/>
            <w:noWrap/>
            <w:hideMark/>
          </w:tcPr>
          <w:p w14:paraId="205B2B0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With prior infection</w:t>
            </w:r>
          </w:p>
        </w:tc>
      </w:tr>
      <w:tr w:rsidR="004A017D" w:rsidRPr="003A7A38" w14:paraId="6BA8B308"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CBECA69"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Time from second dose (days)</w:t>
            </w:r>
          </w:p>
        </w:tc>
        <w:tc>
          <w:tcPr>
            <w:tcW w:w="2031" w:type="dxa"/>
            <w:noWrap/>
            <w:hideMark/>
          </w:tcPr>
          <w:p w14:paraId="2E67F1C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Dosing interval (days)</w:t>
            </w:r>
          </w:p>
        </w:tc>
        <w:tc>
          <w:tcPr>
            <w:tcW w:w="1380" w:type="dxa"/>
            <w:noWrap/>
            <w:hideMark/>
          </w:tcPr>
          <w:p w14:paraId="64B2BAF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Age (years)</w:t>
            </w:r>
          </w:p>
        </w:tc>
        <w:tc>
          <w:tcPr>
            <w:tcW w:w="1754" w:type="dxa"/>
            <w:noWrap/>
            <w:hideMark/>
          </w:tcPr>
          <w:p w14:paraId="37BAF8C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ChAdOx1</w:t>
            </w:r>
          </w:p>
        </w:tc>
        <w:tc>
          <w:tcPr>
            <w:tcW w:w="2092" w:type="dxa"/>
            <w:noWrap/>
            <w:hideMark/>
          </w:tcPr>
          <w:p w14:paraId="1AE7F2B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BNT162b2</w:t>
            </w:r>
          </w:p>
        </w:tc>
        <w:tc>
          <w:tcPr>
            <w:tcW w:w="1698" w:type="dxa"/>
            <w:noWrap/>
            <w:hideMark/>
          </w:tcPr>
          <w:p w14:paraId="4F5653C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ChAdOx1</w:t>
            </w:r>
          </w:p>
        </w:tc>
        <w:tc>
          <w:tcPr>
            <w:tcW w:w="1849" w:type="dxa"/>
            <w:noWrap/>
            <w:hideMark/>
          </w:tcPr>
          <w:p w14:paraId="3DD9E81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BNT162b2</w:t>
            </w:r>
          </w:p>
        </w:tc>
      </w:tr>
      <w:tr w:rsidR="004A017D" w:rsidRPr="003A7A38" w14:paraId="4CBC798C"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1E93876"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-49</w:t>
            </w:r>
          </w:p>
        </w:tc>
        <w:tc>
          <w:tcPr>
            <w:tcW w:w="2031" w:type="dxa"/>
            <w:noWrap/>
            <w:hideMark/>
          </w:tcPr>
          <w:p w14:paraId="2B27D8C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32B39F2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20</w:t>
            </w:r>
          </w:p>
        </w:tc>
        <w:tc>
          <w:tcPr>
            <w:tcW w:w="1754" w:type="dxa"/>
            <w:noWrap/>
            <w:vAlign w:val="bottom"/>
            <w:hideMark/>
          </w:tcPr>
          <w:p w14:paraId="2FECC39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108 (90-130)</w:t>
            </w:r>
          </w:p>
        </w:tc>
        <w:tc>
          <w:tcPr>
            <w:tcW w:w="2092" w:type="dxa"/>
            <w:noWrap/>
            <w:vAlign w:val="bottom"/>
            <w:hideMark/>
          </w:tcPr>
          <w:p w14:paraId="2917D1A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295 (208-417)</w:t>
            </w:r>
          </w:p>
        </w:tc>
        <w:tc>
          <w:tcPr>
            <w:tcW w:w="1698" w:type="dxa"/>
            <w:noWrap/>
            <w:vAlign w:val="bottom"/>
            <w:hideMark/>
          </w:tcPr>
          <w:p w14:paraId="11D2685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351 (317-388)</w:t>
            </w:r>
          </w:p>
        </w:tc>
        <w:tc>
          <w:tcPr>
            <w:tcW w:w="1849" w:type="dxa"/>
            <w:noWrap/>
            <w:vAlign w:val="bottom"/>
            <w:hideMark/>
          </w:tcPr>
          <w:p w14:paraId="4FFA347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347 (273-440)</w:t>
            </w:r>
          </w:p>
        </w:tc>
      </w:tr>
      <w:tr w:rsidR="004A017D" w:rsidRPr="003A7A38" w14:paraId="364149AA"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58FDD67"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hideMark/>
          </w:tcPr>
          <w:p w14:paraId="2B2DA7B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1186DAB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20</w:t>
            </w:r>
          </w:p>
        </w:tc>
        <w:tc>
          <w:tcPr>
            <w:tcW w:w="1754" w:type="dxa"/>
            <w:noWrap/>
            <w:vAlign w:val="bottom"/>
            <w:hideMark/>
          </w:tcPr>
          <w:p w14:paraId="7D82494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183 (154-217)</w:t>
            </w:r>
          </w:p>
        </w:tc>
        <w:tc>
          <w:tcPr>
            <w:tcW w:w="2092" w:type="dxa"/>
            <w:noWrap/>
            <w:vAlign w:val="bottom"/>
            <w:hideMark/>
          </w:tcPr>
          <w:p w14:paraId="0A42AAC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317 (225-447)</w:t>
            </w:r>
          </w:p>
        </w:tc>
        <w:tc>
          <w:tcPr>
            <w:tcW w:w="1698" w:type="dxa"/>
            <w:noWrap/>
            <w:vAlign w:val="bottom"/>
            <w:hideMark/>
          </w:tcPr>
          <w:p w14:paraId="3A9E306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404 (362-450)</w:t>
            </w:r>
          </w:p>
        </w:tc>
        <w:tc>
          <w:tcPr>
            <w:tcW w:w="1849" w:type="dxa"/>
            <w:noWrap/>
            <w:vAlign w:val="bottom"/>
            <w:hideMark/>
          </w:tcPr>
          <w:p w14:paraId="61B34A9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420 (308-574)</w:t>
            </w:r>
          </w:p>
        </w:tc>
      </w:tr>
      <w:tr w:rsidR="004A017D" w:rsidRPr="003A7A38" w14:paraId="41FA45BF"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1B3CB30"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-49</w:t>
            </w:r>
          </w:p>
        </w:tc>
        <w:tc>
          <w:tcPr>
            <w:tcW w:w="2031" w:type="dxa"/>
            <w:noWrap/>
            <w:hideMark/>
          </w:tcPr>
          <w:p w14:paraId="6986AE6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6EDD879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40</w:t>
            </w:r>
          </w:p>
        </w:tc>
        <w:tc>
          <w:tcPr>
            <w:tcW w:w="1754" w:type="dxa"/>
            <w:noWrap/>
            <w:vAlign w:val="bottom"/>
            <w:hideMark/>
          </w:tcPr>
          <w:p w14:paraId="43A7014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81 (76-87)</w:t>
            </w:r>
          </w:p>
        </w:tc>
        <w:tc>
          <w:tcPr>
            <w:tcW w:w="2092" w:type="dxa"/>
            <w:noWrap/>
            <w:vAlign w:val="bottom"/>
            <w:hideMark/>
          </w:tcPr>
          <w:p w14:paraId="78E993D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247 (203-300)</w:t>
            </w:r>
          </w:p>
        </w:tc>
        <w:tc>
          <w:tcPr>
            <w:tcW w:w="1698" w:type="dxa"/>
            <w:noWrap/>
            <w:vAlign w:val="bottom"/>
            <w:hideMark/>
          </w:tcPr>
          <w:p w14:paraId="33DA0AD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219 (208-231)</w:t>
            </w:r>
          </w:p>
        </w:tc>
        <w:tc>
          <w:tcPr>
            <w:tcW w:w="1849" w:type="dxa"/>
            <w:noWrap/>
            <w:vAlign w:val="bottom"/>
            <w:hideMark/>
          </w:tcPr>
          <w:p w14:paraId="4EDE51F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293 (243-353)</w:t>
            </w:r>
          </w:p>
        </w:tc>
      </w:tr>
      <w:tr w:rsidR="004A017D" w:rsidRPr="003A7A38" w14:paraId="47912401"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95276E5"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hideMark/>
          </w:tcPr>
          <w:p w14:paraId="2BA8061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67FF2E9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40</w:t>
            </w:r>
          </w:p>
        </w:tc>
        <w:tc>
          <w:tcPr>
            <w:tcW w:w="1754" w:type="dxa"/>
            <w:noWrap/>
            <w:vAlign w:val="bottom"/>
            <w:hideMark/>
          </w:tcPr>
          <w:p w14:paraId="43AC6A6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156 (148-165)</w:t>
            </w:r>
          </w:p>
        </w:tc>
        <w:tc>
          <w:tcPr>
            <w:tcW w:w="2092" w:type="dxa"/>
            <w:noWrap/>
            <w:vAlign w:val="bottom"/>
            <w:hideMark/>
          </w:tcPr>
          <w:p w14:paraId="487B70D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289 (241-348)</w:t>
            </w:r>
          </w:p>
        </w:tc>
        <w:tc>
          <w:tcPr>
            <w:tcW w:w="1698" w:type="dxa"/>
            <w:noWrap/>
            <w:vAlign w:val="bottom"/>
            <w:hideMark/>
          </w:tcPr>
          <w:p w14:paraId="42A516D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394 (377-413)</w:t>
            </w:r>
          </w:p>
        </w:tc>
        <w:tc>
          <w:tcPr>
            <w:tcW w:w="1849" w:type="dxa"/>
            <w:noWrap/>
            <w:vAlign w:val="bottom"/>
            <w:hideMark/>
          </w:tcPr>
          <w:p w14:paraId="526A000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410 (342-492)</w:t>
            </w:r>
          </w:p>
        </w:tc>
      </w:tr>
      <w:tr w:rsidR="004A017D" w:rsidRPr="003A7A38" w14:paraId="3A40790E"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61F0B10"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-49</w:t>
            </w:r>
          </w:p>
        </w:tc>
        <w:tc>
          <w:tcPr>
            <w:tcW w:w="2031" w:type="dxa"/>
            <w:noWrap/>
            <w:hideMark/>
          </w:tcPr>
          <w:p w14:paraId="0FF8305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3F63570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610F07E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65 (62-68)</w:t>
            </w:r>
          </w:p>
        </w:tc>
        <w:tc>
          <w:tcPr>
            <w:tcW w:w="2092" w:type="dxa"/>
            <w:noWrap/>
            <w:vAlign w:val="bottom"/>
            <w:hideMark/>
          </w:tcPr>
          <w:p w14:paraId="18AE162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255 (216-301)</w:t>
            </w:r>
          </w:p>
        </w:tc>
        <w:tc>
          <w:tcPr>
            <w:tcW w:w="1698" w:type="dxa"/>
            <w:noWrap/>
            <w:vAlign w:val="bottom"/>
            <w:hideMark/>
          </w:tcPr>
          <w:p w14:paraId="6993F68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142 (135-150)</w:t>
            </w:r>
          </w:p>
        </w:tc>
        <w:tc>
          <w:tcPr>
            <w:tcW w:w="1849" w:type="dxa"/>
            <w:noWrap/>
            <w:vAlign w:val="bottom"/>
            <w:hideMark/>
          </w:tcPr>
          <w:p w14:paraId="6C66AE7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234 (195-282)</w:t>
            </w:r>
          </w:p>
        </w:tc>
      </w:tr>
      <w:tr w:rsidR="004A017D" w:rsidRPr="003A7A38" w14:paraId="5593394D"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670D5F1"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hideMark/>
          </w:tcPr>
          <w:p w14:paraId="41CC5FC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5884593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60</w:t>
            </w:r>
          </w:p>
        </w:tc>
        <w:tc>
          <w:tcPr>
            <w:tcW w:w="1754" w:type="dxa"/>
            <w:noWrap/>
            <w:vAlign w:val="bottom"/>
            <w:hideMark/>
          </w:tcPr>
          <w:p w14:paraId="685EBA9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175 (168-182)</w:t>
            </w:r>
          </w:p>
        </w:tc>
        <w:tc>
          <w:tcPr>
            <w:tcW w:w="2092" w:type="dxa"/>
            <w:noWrap/>
            <w:vAlign w:val="bottom"/>
            <w:hideMark/>
          </w:tcPr>
          <w:p w14:paraId="152819A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325 (278-380)</w:t>
            </w:r>
          </w:p>
        </w:tc>
        <w:tc>
          <w:tcPr>
            <w:tcW w:w="1698" w:type="dxa"/>
            <w:noWrap/>
            <w:vAlign w:val="bottom"/>
            <w:hideMark/>
          </w:tcPr>
          <w:p w14:paraId="3E6BFDD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400 (386-415)</w:t>
            </w:r>
          </w:p>
        </w:tc>
        <w:tc>
          <w:tcPr>
            <w:tcW w:w="1849" w:type="dxa"/>
            <w:noWrap/>
            <w:vAlign w:val="bottom"/>
            <w:hideMark/>
          </w:tcPr>
          <w:p w14:paraId="4FF7195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425 (355-509)</w:t>
            </w:r>
          </w:p>
        </w:tc>
      </w:tr>
      <w:tr w:rsidR="004A017D" w:rsidRPr="003A7A38" w14:paraId="0847253B" w14:textId="77777777" w:rsidTr="003936F2">
        <w:trPr>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C0A2900"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-49</w:t>
            </w:r>
          </w:p>
        </w:tc>
        <w:tc>
          <w:tcPr>
            <w:tcW w:w="2031" w:type="dxa"/>
            <w:noWrap/>
            <w:hideMark/>
          </w:tcPr>
          <w:p w14:paraId="7CD3994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5CACF09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80</w:t>
            </w:r>
          </w:p>
        </w:tc>
        <w:tc>
          <w:tcPr>
            <w:tcW w:w="1754" w:type="dxa"/>
            <w:noWrap/>
            <w:vAlign w:val="bottom"/>
            <w:hideMark/>
          </w:tcPr>
          <w:p w14:paraId="7195E38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 (33-42)</w:t>
            </w:r>
          </w:p>
        </w:tc>
        <w:tc>
          <w:tcPr>
            <w:tcW w:w="2092" w:type="dxa"/>
            <w:noWrap/>
            <w:vAlign w:val="bottom"/>
            <w:hideMark/>
          </w:tcPr>
          <w:p w14:paraId="1E46D81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112 (85-148)</w:t>
            </w:r>
          </w:p>
        </w:tc>
        <w:tc>
          <w:tcPr>
            <w:tcW w:w="1698" w:type="dxa"/>
            <w:noWrap/>
            <w:vAlign w:val="bottom"/>
            <w:hideMark/>
          </w:tcPr>
          <w:p w14:paraId="1EDC8B4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91 (83-100)</w:t>
            </w:r>
          </w:p>
        </w:tc>
        <w:tc>
          <w:tcPr>
            <w:tcW w:w="1849" w:type="dxa"/>
            <w:noWrap/>
            <w:vAlign w:val="bottom"/>
            <w:hideMark/>
          </w:tcPr>
          <w:p w14:paraId="0DD6E62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141 (107-185)</w:t>
            </w:r>
          </w:p>
        </w:tc>
      </w:tr>
      <w:tr w:rsidR="004A017D" w:rsidRPr="003A7A38" w14:paraId="6EAAFCAD" w14:textId="77777777" w:rsidTr="003936F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C6C067A"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21</w:t>
            </w:r>
          </w:p>
        </w:tc>
        <w:tc>
          <w:tcPr>
            <w:tcW w:w="2031" w:type="dxa"/>
            <w:noWrap/>
            <w:hideMark/>
          </w:tcPr>
          <w:p w14:paraId="4741391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70</w:t>
            </w:r>
          </w:p>
        </w:tc>
        <w:tc>
          <w:tcPr>
            <w:tcW w:w="1380" w:type="dxa"/>
            <w:noWrap/>
            <w:hideMark/>
          </w:tcPr>
          <w:p w14:paraId="2C37AE6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80</w:t>
            </w:r>
          </w:p>
        </w:tc>
        <w:tc>
          <w:tcPr>
            <w:tcW w:w="1754" w:type="dxa"/>
            <w:noWrap/>
            <w:vAlign w:val="bottom"/>
            <w:hideMark/>
          </w:tcPr>
          <w:p w14:paraId="6F2A5BB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175 (160-193)</w:t>
            </w:r>
          </w:p>
        </w:tc>
        <w:tc>
          <w:tcPr>
            <w:tcW w:w="2092" w:type="dxa"/>
            <w:noWrap/>
            <w:vAlign w:val="bottom"/>
            <w:hideMark/>
          </w:tcPr>
          <w:p w14:paraId="470E55F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254 (193-334)</w:t>
            </w:r>
          </w:p>
        </w:tc>
        <w:tc>
          <w:tcPr>
            <w:tcW w:w="1698" w:type="dxa"/>
            <w:noWrap/>
            <w:vAlign w:val="bottom"/>
            <w:hideMark/>
          </w:tcPr>
          <w:p w14:paraId="0C04218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404 (377-432)</w:t>
            </w:r>
          </w:p>
        </w:tc>
        <w:tc>
          <w:tcPr>
            <w:tcW w:w="1849" w:type="dxa"/>
            <w:noWrap/>
            <w:vAlign w:val="bottom"/>
            <w:hideMark/>
          </w:tcPr>
          <w:p w14:paraId="1586C7C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422 (324-548)</w:t>
            </w:r>
          </w:p>
        </w:tc>
      </w:tr>
    </w:tbl>
    <w:p w14:paraId="30AC5B74" w14:textId="77777777" w:rsidR="004A017D" w:rsidRPr="003A7A38" w:rsidRDefault="004A017D" w:rsidP="004A017D">
      <w:pPr>
        <w:rPr>
          <w:rFonts w:cstheme="minorHAnsi"/>
          <w:sz w:val="20"/>
          <w:szCs w:val="20"/>
        </w:rPr>
      </w:pPr>
    </w:p>
    <w:p w14:paraId="20BE1DE4" w14:textId="62996EAD" w:rsidR="001803F1" w:rsidRPr="003A7A38" w:rsidRDefault="004A017D" w:rsidP="001803F1">
      <w:pPr>
        <w:autoSpaceDE w:val="0"/>
        <w:autoSpaceDN w:val="0"/>
        <w:adjustRightInd w:val="0"/>
        <w:spacing w:after="0" w:line="240" w:lineRule="auto"/>
        <w:rPr>
          <w:rFonts w:cstheme="minorHAnsi"/>
          <w:sz w:val="20"/>
          <w:szCs w:val="20"/>
        </w:rPr>
      </w:pPr>
      <w:r w:rsidRPr="003A7A38">
        <w:rPr>
          <w:rFonts w:cstheme="minorHAnsi"/>
          <w:b/>
          <w:bCs/>
          <w:sz w:val="20"/>
          <w:szCs w:val="20"/>
        </w:rPr>
        <w:t>Supplementary Table 2.</w:t>
      </w:r>
      <w:r w:rsidRPr="003A7A38">
        <w:rPr>
          <w:rFonts w:cstheme="minorHAnsi"/>
          <w:sz w:val="20"/>
          <w:szCs w:val="20"/>
        </w:rPr>
        <w:t xml:space="preserve"> </w:t>
      </w:r>
      <w:r w:rsidRPr="003A7A38">
        <w:rPr>
          <w:rFonts w:cstheme="minorHAnsi"/>
          <w:b/>
          <w:bCs/>
          <w:sz w:val="20"/>
          <w:szCs w:val="20"/>
        </w:rPr>
        <w:t xml:space="preserve">Predicted anti-spike IgG levels (BAU/mL) with 95% confidence interval (CI) from generalised additive models. </w:t>
      </w:r>
      <w:proofErr w:type="gramStart"/>
      <w:r w:rsidRPr="003A7A38">
        <w:rPr>
          <w:rFonts w:cstheme="minorHAnsi"/>
          <w:b/>
          <w:bCs/>
          <w:sz w:val="20"/>
          <w:szCs w:val="20"/>
        </w:rPr>
        <w:t>a,</w:t>
      </w:r>
      <w:proofErr w:type="gramEnd"/>
      <w:r w:rsidRPr="003A7A38">
        <w:rPr>
          <w:rFonts w:cstheme="minorHAnsi"/>
          <w:sz w:val="20"/>
          <w:szCs w:val="20"/>
        </w:rPr>
        <w:t xml:space="preserve"> Comparison of 8-, 10-, 12-, and 3-week dosing interval 21, 42, 63 days after the second dose in 60-year-olds. </w:t>
      </w:r>
      <w:r w:rsidRPr="003A7A38">
        <w:rPr>
          <w:rFonts w:cstheme="minorHAnsi"/>
          <w:b/>
          <w:bCs/>
          <w:sz w:val="20"/>
          <w:szCs w:val="20"/>
        </w:rPr>
        <w:t>b,</w:t>
      </w:r>
      <w:r w:rsidRPr="003A7A38">
        <w:rPr>
          <w:rFonts w:cstheme="minorHAnsi"/>
          <w:sz w:val="20"/>
          <w:szCs w:val="20"/>
        </w:rPr>
        <w:t xml:space="preserve"> Comparison of 20-, 40-, 60-, and 80-year-olds 21 days after the first and second dose in those with 10-week dosing interval. The 95% confidence intervals are calculated by prediction ± 1.96*standard error of prediction.</w:t>
      </w:r>
      <w:r w:rsidR="001803F1" w:rsidRPr="001803F1">
        <w:rPr>
          <w:rFonts w:cstheme="minorHAnsi"/>
          <w:sz w:val="20"/>
          <w:szCs w:val="20"/>
        </w:rPr>
        <w:t xml:space="preserve"> </w:t>
      </w:r>
      <w:r w:rsidR="001803F1">
        <w:rPr>
          <w:rFonts w:cstheme="minorHAnsi"/>
          <w:sz w:val="20"/>
          <w:szCs w:val="20"/>
        </w:rPr>
        <w:t>Values truncated at 450 BAU/mL counted as =450 BAU/</w:t>
      </w:r>
      <w:proofErr w:type="spellStart"/>
      <w:r w:rsidR="001803F1">
        <w:rPr>
          <w:rFonts w:cstheme="minorHAnsi"/>
          <w:sz w:val="20"/>
          <w:szCs w:val="20"/>
        </w:rPr>
        <w:t>mL.</w:t>
      </w:r>
      <w:proofErr w:type="spellEnd"/>
    </w:p>
    <w:p w14:paraId="4DABCE45" w14:textId="388D71F2" w:rsidR="004A017D" w:rsidRPr="003A7A38" w:rsidRDefault="004A017D" w:rsidP="004A017D">
      <w:pPr>
        <w:autoSpaceDE w:val="0"/>
        <w:autoSpaceDN w:val="0"/>
        <w:adjustRightInd w:val="0"/>
        <w:spacing w:after="0" w:line="240" w:lineRule="auto"/>
        <w:rPr>
          <w:rFonts w:cstheme="minorHAnsi"/>
          <w:sz w:val="20"/>
          <w:szCs w:val="20"/>
        </w:rPr>
        <w:sectPr w:rsidR="004A017D" w:rsidRPr="003A7A38" w:rsidSect="005C1701">
          <w:pgSz w:w="16838" w:h="11906" w:orient="landscape"/>
          <w:pgMar w:top="1440" w:right="1440" w:bottom="1440" w:left="1440" w:header="708" w:footer="708" w:gutter="0"/>
          <w:cols w:space="708"/>
          <w:docGrid w:linePitch="360"/>
        </w:sectPr>
      </w:pPr>
    </w:p>
    <w:p w14:paraId="531500C3" w14:textId="77777777" w:rsidR="004A017D" w:rsidRPr="003A7A38" w:rsidRDefault="004A017D" w:rsidP="004A017D">
      <w:pPr>
        <w:autoSpaceDE w:val="0"/>
        <w:autoSpaceDN w:val="0"/>
        <w:adjustRightInd w:val="0"/>
        <w:spacing w:after="0" w:line="240" w:lineRule="auto"/>
        <w:rPr>
          <w:rFonts w:cstheme="minorHAnsi"/>
          <w:sz w:val="20"/>
          <w:szCs w:val="20"/>
        </w:rPr>
      </w:pPr>
    </w:p>
    <w:tbl>
      <w:tblPr>
        <w:tblStyle w:val="PlainTable2"/>
        <w:tblW w:w="8927" w:type="dxa"/>
        <w:tblLook w:val="04A0" w:firstRow="1" w:lastRow="0" w:firstColumn="1" w:lastColumn="0" w:noHBand="0" w:noVBand="1"/>
      </w:tblPr>
      <w:tblGrid>
        <w:gridCol w:w="2975"/>
        <w:gridCol w:w="2975"/>
        <w:gridCol w:w="2977"/>
      </w:tblGrid>
      <w:tr w:rsidR="004A017D" w:rsidRPr="003A7A38" w14:paraId="73FA55FE" w14:textId="77777777" w:rsidTr="0023726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927" w:type="dxa"/>
            <w:gridSpan w:val="3"/>
            <w:shd w:val="clear" w:color="auto" w:fill="BFBFBF" w:themeFill="background1" w:themeFillShade="BF"/>
            <w:noWrap/>
            <w:hideMark/>
          </w:tcPr>
          <w:p w14:paraId="67CB0E8E" w14:textId="6D099117" w:rsidR="004A017D" w:rsidRPr="003A7A38" w:rsidRDefault="00202733" w:rsidP="00202733">
            <w:pPr>
              <w:rPr>
                <w:rFonts w:eastAsia="Times New Roman" w:cstheme="minorHAnsi"/>
                <w:color w:val="000000"/>
                <w:sz w:val="20"/>
                <w:szCs w:val="20"/>
              </w:rPr>
            </w:pPr>
            <w:r w:rsidRPr="003A7A38">
              <w:rPr>
                <w:rFonts w:eastAsia="Times New Roman" w:cstheme="minorHAnsi"/>
                <w:color w:val="000000"/>
                <w:sz w:val="20"/>
                <w:szCs w:val="20"/>
              </w:rPr>
              <w:t xml:space="preserve">(a) </w:t>
            </w:r>
            <w:r w:rsidR="004A017D" w:rsidRPr="003A7A38">
              <w:rPr>
                <w:rFonts w:eastAsia="Times New Roman" w:cstheme="minorHAnsi"/>
                <w:color w:val="000000"/>
                <w:sz w:val="20"/>
                <w:szCs w:val="20"/>
              </w:rPr>
              <w:t>Frequency of antibody measurements per participant</w:t>
            </w:r>
          </w:p>
        </w:tc>
      </w:tr>
      <w:tr w:rsidR="004A017D" w:rsidRPr="003A7A38" w14:paraId="44EC7C05"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tcPr>
          <w:p w14:paraId="65C1ED81" w14:textId="77777777" w:rsidR="004A017D" w:rsidRPr="003A7A38" w:rsidRDefault="004A017D" w:rsidP="003936F2">
            <w:pPr>
              <w:rPr>
                <w:rFonts w:eastAsia="Times New Roman" w:cstheme="minorHAnsi"/>
                <w:b w:val="0"/>
                <w:bCs w:val="0"/>
                <w:color w:val="000000"/>
                <w:sz w:val="20"/>
                <w:szCs w:val="20"/>
                <w:lang w:eastAsia="zh-CN"/>
              </w:rPr>
            </w:pPr>
          </w:p>
        </w:tc>
        <w:tc>
          <w:tcPr>
            <w:tcW w:w="2975" w:type="dxa"/>
            <w:vAlign w:val="center"/>
          </w:tcPr>
          <w:p w14:paraId="5BC14DF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r w:rsidRPr="003A7A38">
              <w:rPr>
                <w:rFonts w:eastAsia="Times New Roman" w:cstheme="minorHAnsi"/>
                <w:b/>
                <w:bCs/>
                <w:color w:val="000000"/>
                <w:sz w:val="20"/>
                <w:szCs w:val="20"/>
                <w:lang w:eastAsia="zh-CN"/>
              </w:rPr>
              <w:t>ChAdOx1</w:t>
            </w:r>
          </w:p>
        </w:tc>
        <w:tc>
          <w:tcPr>
            <w:tcW w:w="2977" w:type="dxa"/>
            <w:vAlign w:val="center"/>
          </w:tcPr>
          <w:p w14:paraId="21DA0B3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r w:rsidRPr="003A7A38">
              <w:rPr>
                <w:rFonts w:eastAsia="Times New Roman" w:cstheme="minorHAnsi"/>
                <w:b/>
                <w:bCs/>
                <w:color w:val="000000"/>
                <w:sz w:val="20"/>
                <w:szCs w:val="20"/>
                <w:lang w:eastAsia="zh-CN"/>
              </w:rPr>
              <w:t>BNT162b2</w:t>
            </w:r>
          </w:p>
        </w:tc>
      </w:tr>
      <w:tr w:rsidR="004A017D" w:rsidRPr="003A7A38" w14:paraId="3F4855CC"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F5E9326"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w:t>
            </w:r>
          </w:p>
        </w:tc>
        <w:tc>
          <w:tcPr>
            <w:tcW w:w="2975" w:type="dxa"/>
            <w:noWrap/>
            <w:hideMark/>
          </w:tcPr>
          <w:p w14:paraId="2A3FEFA6" w14:textId="0D13098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478</w:t>
            </w:r>
          </w:p>
        </w:tc>
        <w:tc>
          <w:tcPr>
            <w:tcW w:w="2977" w:type="dxa"/>
            <w:noWrap/>
            <w:hideMark/>
          </w:tcPr>
          <w:p w14:paraId="71D97AC9" w14:textId="09D1DD7E"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863</w:t>
            </w:r>
          </w:p>
        </w:tc>
      </w:tr>
      <w:tr w:rsidR="004A017D" w:rsidRPr="003A7A38" w14:paraId="14FF1476"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551058C9"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2</w:t>
            </w:r>
          </w:p>
        </w:tc>
        <w:tc>
          <w:tcPr>
            <w:tcW w:w="2975" w:type="dxa"/>
            <w:noWrap/>
            <w:hideMark/>
          </w:tcPr>
          <w:p w14:paraId="6F2B0383" w14:textId="297287F0"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268</w:t>
            </w:r>
          </w:p>
        </w:tc>
        <w:tc>
          <w:tcPr>
            <w:tcW w:w="2977" w:type="dxa"/>
            <w:noWrap/>
            <w:hideMark/>
          </w:tcPr>
          <w:p w14:paraId="6032B964" w14:textId="47670B6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444</w:t>
            </w:r>
          </w:p>
        </w:tc>
      </w:tr>
      <w:tr w:rsidR="004A017D" w:rsidRPr="003A7A38" w14:paraId="1AD30B90"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18C0B242"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3</w:t>
            </w:r>
          </w:p>
        </w:tc>
        <w:tc>
          <w:tcPr>
            <w:tcW w:w="2975" w:type="dxa"/>
            <w:noWrap/>
            <w:hideMark/>
          </w:tcPr>
          <w:p w14:paraId="33835B14" w14:textId="0FE9E32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20</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450</w:t>
            </w:r>
          </w:p>
        </w:tc>
        <w:tc>
          <w:tcPr>
            <w:tcW w:w="2977" w:type="dxa"/>
            <w:noWrap/>
            <w:hideMark/>
          </w:tcPr>
          <w:p w14:paraId="5149E495" w14:textId="0B7A7C8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13</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839</w:t>
            </w:r>
          </w:p>
        </w:tc>
      </w:tr>
      <w:tr w:rsidR="004A017D" w:rsidRPr="003A7A38" w14:paraId="37CF6166"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2D6F4837"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4</w:t>
            </w:r>
          </w:p>
        </w:tc>
        <w:tc>
          <w:tcPr>
            <w:tcW w:w="2975" w:type="dxa"/>
            <w:noWrap/>
            <w:hideMark/>
          </w:tcPr>
          <w:p w14:paraId="2132229A" w14:textId="3DE9AFD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442</w:t>
            </w:r>
          </w:p>
        </w:tc>
        <w:tc>
          <w:tcPr>
            <w:tcW w:w="2977" w:type="dxa"/>
            <w:noWrap/>
            <w:hideMark/>
          </w:tcPr>
          <w:p w14:paraId="1B661F67" w14:textId="6AF32DC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074</w:t>
            </w:r>
          </w:p>
        </w:tc>
      </w:tr>
      <w:tr w:rsidR="004A017D" w:rsidRPr="003A7A38" w14:paraId="3C132784"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29D85BA0"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5</w:t>
            </w:r>
          </w:p>
        </w:tc>
        <w:tc>
          <w:tcPr>
            <w:tcW w:w="2975" w:type="dxa"/>
            <w:noWrap/>
            <w:hideMark/>
          </w:tcPr>
          <w:p w14:paraId="6C3FCD3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w:t>
            </w:r>
          </w:p>
        </w:tc>
        <w:tc>
          <w:tcPr>
            <w:tcW w:w="2977" w:type="dxa"/>
            <w:noWrap/>
            <w:hideMark/>
          </w:tcPr>
          <w:p w14:paraId="66B154E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832</w:t>
            </w:r>
          </w:p>
        </w:tc>
      </w:tr>
      <w:tr w:rsidR="004A017D" w:rsidRPr="003A7A38" w14:paraId="774A3592"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45DFC79F"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6</w:t>
            </w:r>
          </w:p>
        </w:tc>
        <w:tc>
          <w:tcPr>
            <w:tcW w:w="2975" w:type="dxa"/>
            <w:noWrap/>
            <w:hideMark/>
          </w:tcPr>
          <w:p w14:paraId="34FA0258" w14:textId="42F8A9B7" w:rsidR="004A017D" w:rsidRPr="003A7A38" w:rsidRDefault="00CA3B96"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Pr>
                <w:rFonts w:eastAsia="Times New Roman" w:cstheme="minorHAnsi"/>
                <w:color w:val="000000"/>
                <w:sz w:val="20"/>
                <w:szCs w:val="20"/>
                <w:lang w:eastAsia="zh-CN"/>
              </w:rPr>
              <w:t>0</w:t>
            </w:r>
          </w:p>
        </w:tc>
        <w:tc>
          <w:tcPr>
            <w:tcW w:w="2977" w:type="dxa"/>
            <w:noWrap/>
            <w:hideMark/>
          </w:tcPr>
          <w:p w14:paraId="7638ACC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w:t>
            </w:r>
          </w:p>
        </w:tc>
      </w:tr>
      <w:tr w:rsidR="004A017D" w:rsidRPr="003A7A38" w14:paraId="215E7857" w14:textId="77777777" w:rsidTr="00237265">
        <w:trPr>
          <w:trHeight w:val="260"/>
        </w:trPr>
        <w:tc>
          <w:tcPr>
            <w:cnfStyle w:val="001000000000" w:firstRow="0" w:lastRow="0" w:firstColumn="1" w:lastColumn="0" w:oddVBand="0" w:evenVBand="0" w:oddHBand="0" w:evenHBand="0" w:firstRowFirstColumn="0" w:firstRowLastColumn="0" w:lastRowFirstColumn="0" w:lastRowLastColumn="0"/>
            <w:tcW w:w="8927" w:type="dxa"/>
            <w:gridSpan w:val="3"/>
            <w:shd w:val="clear" w:color="auto" w:fill="BFBFBF" w:themeFill="background1" w:themeFillShade="BF"/>
            <w:noWrap/>
            <w:hideMark/>
          </w:tcPr>
          <w:p w14:paraId="74F6210A" w14:textId="178CB3E3" w:rsidR="004A017D" w:rsidRPr="003A7A38" w:rsidRDefault="00202733"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xml:space="preserve">(b) </w:t>
            </w:r>
            <w:r w:rsidR="004A017D" w:rsidRPr="003A7A38">
              <w:rPr>
                <w:rFonts w:eastAsia="Times New Roman" w:cstheme="minorHAnsi"/>
                <w:color w:val="000000"/>
                <w:sz w:val="20"/>
                <w:szCs w:val="20"/>
                <w:lang w:eastAsia="zh-CN"/>
              </w:rPr>
              <w:t>Frequency of antibody measurements relative to the second vaccination</w:t>
            </w:r>
          </w:p>
        </w:tc>
      </w:tr>
      <w:tr w:rsidR="004A017D" w:rsidRPr="003A7A38" w14:paraId="6E0C2978"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tcPr>
          <w:p w14:paraId="403B7740"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(days)</w:t>
            </w:r>
          </w:p>
        </w:tc>
        <w:tc>
          <w:tcPr>
            <w:tcW w:w="2975" w:type="dxa"/>
            <w:vAlign w:val="center"/>
          </w:tcPr>
          <w:p w14:paraId="445A9D5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r w:rsidRPr="003A7A38">
              <w:rPr>
                <w:rFonts w:eastAsia="Times New Roman" w:cstheme="minorHAnsi"/>
                <w:b/>
                <w:bCs/>
                <w:color w:val="000000"/>
                <w:sz w:val="20"/>
                <w:szCs w:val="20"/>
                <w:lang w:eastAsia="zh-CN"/>
              </w:rPr>
              <w:t>ChAdOx1</w:t>
            </w:r>
          </w:p>
        </w:tc>
        <w:tc>
          <w:tcPr>
            <w:tcW w:w="2977" w:type="dxa"/>
            <w:vAlign w:val="center"/>
          </w:tcPr>
          <w:p w14:paraId="6352798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b/>
                <w:bCs/>
                <w:color w:val="000000"/>
                <w:sz w:val="20"/>
                <w:szCs w:val="20"/>
                <w:lang w:eastAsia="zh-CN"/>
              </w:rPr>
              <w:t>BNT162b2</w:t>
            </w:r>
          </w:p>
        </w:tc>
      </w:tr>
      <w:tr w:rsidR="004A017D" w:rsidRPr="003A7A38" w14:paraId="77C211F4"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39FD81A"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21-28</w:t>
            </w:r>
          </w:p>
        </w:tc>
        <w:tc>
          <w:tcPr>
            <w:tcW w:w="2975" w:type="dxa"/>
            <w:noWrap/>
            <w:hideMark/>
          </w:tcPr>
          <w:p w14:paraId="063252DD" w14:textId="485B5C5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15</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693</w:t>
            </w:r>
          </w:p>
        </w:tc>
        <w:tc>
          <w:tcPr>
            <w:tcW w:w="2977" w:type="dxa"/>
            <w:noWrap/>
            <w:hideMark/>
          </w:tcPr>
          <w:p w14:paraId="53A18D99" w14:textId="1647253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964</w:t>
            </w:r>
          </w:p>
        </w:tc>
      </w:tr>
      <w:tr w:rsidR="004A017D" w:rsidRPr="003A7A38" w14:paraId="6669D715"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B37A2A4"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28-35</w:t>
            </w:r>
          </w:p>
        </w:tc>
        <w:tc>
          <w:tcPr>
            <w:tcW w:w="2975" w:type="dxa"/>
            <w:noWrap/>
            <w:hideMark/>
          </w:tcPr>
          <w:p w14:paraId="50676816" w14:textId="6691225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403</w:t>
            </w:r>
          </w:p>
        </w:tc>
        <w:tc>
          <w:tcPr>
            <w:tcW w:w="2977" w:type="dxa"/>
            <w:noWrap/>
            <w:hideMark/>
          </w:tcPr>
          <w:p w14:paraId="2A10ED3C" w14:textId="5C1D00E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161</w:t>
            </w:r>
          </w:p>
        </w:tc>
      </w:tr>
      <w:tr w:rsidR="004A017D" w:rsidRPr="003A7A38" w14:paraId="364477F2"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056D3AFE"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35-42</w:t>
            </w:r>
          </w:p>
        </w:tc>
        <w:tc>
          <w:tcPr>
            <w:tcW w:w="2975" w:type="dxa"/>
            <w:noWrap/>
            <w:hideMark/>
          </w:tcPr>
          <w:p w14:paraId="4A7CC723" w14:textId="009C7EA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535</w:t>
            </w:r>
          </w:p>
        </w:tc>
        <w:tc>
          <w:tcPr>
            <w:tcW w:w="2977" w:type="dxa"/>
            <w:noWrap/>
            <w:hideMark/>
          </w:tcPr>
          <w:p w14:paraId="2FF071A4" w14:textId="2DC0EF6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934</w:t>
            </w:r>
          </w:p>
        </w:tc>
      </w:tr>
      <w:tr w:rsidR="004A017D" w:rsidRPr="003A7A38" w14:paraId="2BA189E1"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7BBA50CF"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42-49</w:t>
            </w:r>
          </w:p>
        </w:tc>
        <w:tc>
          <w:tcPr>
            <w:tcW w:w="2975" w:type="dxa"/>
            <w:noWrap/>
            <w:hideMark/>
          </w:tcPr>
          <w:p w14:paraId="35BB037F" w14:textId="34CD173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427</w:t>
            </w:r>
          </w:p>
        </w:tc>
        <w:tc>
          <w:tcPr>
            <w:tcW w:w="2977" w:type="dxa"/>
            <w:noWrap/>
            <w:hideMark/>
          </w:tcPr>
          <w:p w14:paraId="6281E0FF" w14:textId="432ECB7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061</w:t>
            </w:r>
          </w:p>
        </w:tc>
      </w:tr>
      <w:tr w:rsidR="004A017D" w:rsidRPr="003A7A38" w14:paraId="369F6A64"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F333E26"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49-56</w:t>
            </w:r>
          </w:p>
        </w:tc>
        <w:tc>
          <w:tcPr>
            <w:tcW w:w="2975" w:type="dxa"/>
            <w:noWrap/>
            <w:hideMark/>
          </w:tcPr>
          <w:p w14:paraId="1BE4279A" w14:textId="6217447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200</w:t>
            </w:r>
          </w:p>
        </w:tc>
        <w:tc>
          <w:tcPr>
            <w:tcW w:w="2977" w:type="dxa"/>
            <w:noWrap/>
            <w:hideMark/>
          </w:tcPr>
          <w:p w14:paraId="1ACFF2B9" w14:textId="5589DD2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973</w:t>
            </w:r>
          </w:p>
        </w:tc>
      </w:tr>
      <w:tr w:rsidR="004A017D" w:rsidRPr="003A7A38" w14:paraId="38E7BE9E"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1CC1473C"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56-63</w:t>
            </w:r>
          </w:p>
        </w:tc>
        <w:tc>
          <w:tcPr>
            <w:tcW w:w="2975" w:type="dxa"/>
            <w:noWrap/>
            <w:hideMark/>
          </w:tcPr>
          <w:p w14:paraId="3DD69885" w14:textId="62A650C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788</w:t>
            </w:r>
          </w:p>
        </w:tc>
        <w:tc>
          <w:tcPr>
            <w:tcW w:w="2977" w:type="dxa"/>
            <w:noWrap/>
            <w:hideMark/>
          </w:tcPr>
          <w:p w14:paraId="6CA60A58" w14:textId="5EE3D3C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310</w:t>
            </w:r>
          </w:p>
        </w:tc>
      </w:tr>
      <w:tr w:rsidR="004A017D" w:rsidRPr="003A7A38" w14:paraId="1B43A5B8"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2D887590"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63-70</w:t>
            </w:r>
          </w:p>
        </w:tc>
        <w:tc>
          <w:tcPr>
            <w:tcW w:w="2975" w:type="dxa"/>
            <w:noWrap/>
            <w:hideMark/>
          </w:tcPr>
          <w:p w14:paraId="6712D7B2" w14:textId="123BA93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284</w:t>
            </w:r>
          </w:p>
        </w:tc>
        <w:tc>
          <w:tcPr>
            <w:tcW w:w="2977" w:type="dxa"/>
            <w:noWrap/>
            <w:hideMark/>
          </w:tcPr>
          <w:p w14:paraId="58E9C551" w14:textId="0F8276F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507</w:t>
            </w:r>
          </w:p>
        </w:tc>
      </w:tr>
      <w:tr w:rsidR="004A017D" w:rsidRPr="003A7A38" w14:paraId="75E022B5"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0D394FE6"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70-77</w:t>
            </w:r>
          </w:p>
        </w:tc>
        <w:tc>
          <w:tcPr>
            <w:tcW w:w="2975" w:type="dxa"/>
            <w:noWrap/>
            <w:hideMark/>
          </w:tcPr>
          <w:p w14:paraId="6ABAEC0A" w14:textId="3A8434B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15</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750</w:t>
            </w:r>
          </w:p>
        </w:tc>
        <w:tc>
          <w:tcPr>
            <w:tcW w:w="2977" w:type="dxa"/>
            <w:noWrap/>
            <w:hideMark/>
          </w:tcPr>
          <w:p w14:paraId="1FFE3265" w14:textId="18895E3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471</w:t>
            </w:r>
          </w:p>
        </w:tc>
      </w:tr>
      <w:tr w:rsidR="004A017D" w:rsidRPr="003A7A38" w14:paraId="7D0FFDCC"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2A067AD"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77-84</w:t>
            </w:r>
          </w:p>
        </w:tc>
        <w:tc>
          <w:tcPr>
            <w:tcW w:w="2975" w:type="dxa"/>
            <w:noWrap/>
            <w:hideMark/>
          </w:tcPr>
          <w:p w14:paraId="4EB61D4E" w14:textId="196CF9A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14</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258</w:t>
            </w:r>
          </w:p>
        </w:tc>
        <w:tc>
          <w:tcPr>
            <w:tcW w:w="2977" w:type="dxa"/>
            <w:noWrap/>
            <w:hideMark/>
          </w:tcPr>
          <w:p w14:paraId="3B8F21C9" w14:textId="7436644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709</w:t>
            </w:r>
          </w:p>
        </w:tc>
      </w:tr>
      <w:tr w:rsidR="004A017D" w:rsidRPr="003A7A38" w14:paraId="2E60B86C"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9887CE2"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84-91</w:t>
            </w:r>
          </w:p>
        </w:tc>
        <w:tc>
          <w:tcPr>
            <w:tcW w:w="2975" w:type="dxa"/>
            <w:noWrap/>
            <w:hideMark/>
          </w:tcPr>
          <w:p w14:paraId="342BDB05" w14:textId="708BCCF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12</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962</w:t>
            </w:r>
          </w:p>
        </w:tc>
        <w:tc>
          <w:tcPr>
            <w:tcW w:w="2977" w:type="dxa"/>
            <w:noWrap/>
            <w:hideMark/>
          </w:tcPr>
          <w:p w14:paraId="117E1E65" w14:textId="322510A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925</w:t>
            </w:r>
          </w:p>
        </w:tc>
      </w:tr>
      <w:tr w:rsidR="004A017D" w:rsidRPr="003A7A38" w14:paraId="40792A5B"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4F8FD5C2"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91-98</w:t>
            </w:r>
          </w:p>
        </w:tc>
        <w:tc>
          <w:tcPr>
            <w:tcW w:w="2975" w:type="dxa"/>
            <w:noWrap/>
            <w:hideMark/>
          </w:tcPr>
          <w:p w14:paraId="5C085B1A" w14:textId="27A6BB0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11</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070</w:t>
            </w:r>
          </w:p>
        </w:tc>
        <w:tc>
          <w:tcPr>
            <w:tcW w:w="2977" w:type="dxa"/>
            <w:noWrap/>
            <w:hideMark/>
          </w:tcPr>
          <w:p w14:paraId="479BD64D" w14:textId="66254D1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064</w:t>
            </w:r>
          </w:p>
        </w:tc>
      </w:tr>
      <w:tr w:rsidR="004A017D" w:rsidRPr="003A7A38" w14:paraId="15738194"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035AAB7F"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98-105</w:t>
            </w:r>
          </w:p>
        </w:tc>
        <w:tc>
          <w:tcPr>
            <w:tcW w:w="2975" w:type="dxa"/>
            <w:noWrap/>
            <w:hideMark/>
          </w:tcPr>
          <w:p w14:paraId="4871D0B9" w14:textId="332A127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873</w:t>
            </w:r>
          </w:p>
        </w:tc>
        <w:tc>
          <w:tcPr>
            <w:tcW w:w="2977" w:type="dxa"/>
            <w:noWrap/>
            <w:hideMark/>
          </w:tcPr>
          <w:p w14:paraId="51611BC7" w14:textId="13B0BBD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934</w:t>
            </w:r>
          </w:p>
        </w:tc>
      </w:tr>
      <w:tr w:rsidR="004A017D" w:rsidRPr="003A7A38" w14:paraId="796EDD30"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0B3ECDE8"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105-112</w:t>
            </w:r>
          </w:p>
        </w:tc>
        <w:tc>
          <w:tcPr>
            <w:tcW w:w="2975" w:type="dxa"/>
            <w:noWrap/>
            <w:hideMark/>
          </w:tcPr>
          <w:p w14:paraId="036DE72C" w14:textId="64E57A5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219</w:t>
            </w:r>
          </w:p>
        </w:tc>
        <w:tc>
          <w:tcPr>
            <w:tcW w:w="2977" w:type="dxa"/>
            <w:noWrap/>
            <w:hideMark/>
          </w:tcPr>
          <w:p w14:paraId="2A4A24B4" w14:textId="1E69B46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215</w:t>
            </w:r>
          </w:p>
        </w:tc>
      </w:tr>
      <w:tr w:rsidR="004A017D" w:rsidRPr="003A7A38" w14:paraId="7797176B" w14:textId="77777777" w:rsidTr="003936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2D286570"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112-119</w:t>
            </w:r>
          </w:p>
        </w:tc>
        <w:tc>
          <w:tcPr>
            <w:tcW w:w="2975" w:type="dxa"/>
            <w:noWrap/>
            <w:hideMark/>
          </w:tcPr>
          <w:p w14:paraId="01C83BDA" w14:textId="7CCE282D"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886</w:t>
            </w:r>
          </w:p>
        </w:tc>
        <w:tc>
          <w:tcPr>
            <w:tcW w:w="2977" w:type="dxa"/>
            <w:noWrap/>
            <w:hideMark/>
          </w:tcPr>
          <w:p w14:paraId="79ACDC94" w14:textId="0E4D66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436</w:t>
            </w:r>
          </w:p>
        </w:tc>
      </w:tr>
      <w:tr w:rsidR="004A017D" w:rsidRPr="003A7A38" w14:paraId="0A9427A3" w14:textId="77777777" w:rsidTr="003936F2">
        <w:trPr>
          <w:trHeight w:val="26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7A6A6C2A"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119-126</w:t>
            </w:r>
          </w:p>
        </w:tc>
        <w:tc>
          <w:tcPr>
            <w:tcW w:w="2975" w:type="dxa"/>
            <w:noWrap/>
            <w:hideMark/>
          </w:tcPr>
          <w:p w14:paraId="5FC470A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789</w:t>
            </w:r>
          </w:p>
        </w:tc>
        <w:tc>
          <w:tcPr>
            <w:tcW w:w="2977" w:type="dxa"/>
            <w:noWrap/>
            <w:hideMark/>
          </w:tcPr>
          <w:p w14:paraId="0E23B2EF" w14:textId="7E10368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837</w:t>
            </w:r>
          </w:p>
        </w:tc>
      </w:tr>
      <w:tr w:rsidR="004A017D" w:rsidRPr="003A7A38" w14:paraId="3C2436B9" w14:textId="77777777" w:rsidTr="00CA3B9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noWrap/>
            <w:hideMark/>
          </w:tcPr>
          <w:p w14:paraId="70C13D27"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126-133</w:t>
            </w:r>
          </w:p>
        </w:tc>
        <w:tc>
          <w:tcPr>
            <w:tcW w:w="0" w:type="dxa"/>
            <w:noWrap/>
          </w:tcPr>
          <w:p w14:paraId="4053F010" w14:textId="503EBFE5" w:rsidR="004A017D" w:rsidRPr="003A7A38" w:rsidRDefault="00CA3B96"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Pr>
                <w:rFonts w:eastAsia="Times New Roman" w:cstheme="minorHAnsi"/>
                <w:color w:val="000000"/>
                <w:sz w:val="20"/>
                <w:szCs w:val="20"/>
                <w:lang w:eastAsia="zh-CN"/>
              </w:rPr>
              <w:t>0</w:t>
            </w:r>
          </w:p>
        </w:tc>
        <w:tc>
          <w:tcPr>
            <w:tcW w:w="0" w:type="dxa"/>
            <w:noWrap/>
            <w:hideMark/>
          </w:tcPr>
          <w:p w14:paraId="6F2D690E" w14:textId="45FD968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721</w:t>
            </w:r>
          </w:p>
        </w:tc>
      </w:tr>
      <w:tr w:rsidR="004A017D" w:rsidRPr="003A7A38" w14:paraId="165E9740" w14:textId="77777777" w:rsidTr="00CA3B96">
        <w:trPr>
          <w:trHeight w:val="260"/>
        </w:trPr>
        <w:tc>
          <w:tcPr>
            <w:cnfStyle w:val="001000000000" w:firstRow="0" w:lastRow="0" w:firstColumn="1" w:lastColumn="0" w:oddVBand="0" w:evenVBand="0" w:oddHBand="0" w:evenHBand="0" w:firstRowFirstColumn="0" w:firstRowLastColumn="0" w:lastRowFirstColumn="0" w:lastRowLastColumn="0"/>
            <w:tcW w:w="0" w:type="dxa"/>
            <w:noWrap/>
            <w:hideMark/>
          </w:tcPr>
          <w:p w14:paraId="54541BC4"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133-140</w:t>
            </w:r>
          </w:p>
        </w:tc>
        <w:tc>
          <w:tcPr>
            <w:tcW w:w="0" w:type="dxa"/>
            <w:noWrap/>
          </w:tcPr>
          <w:p w14:paraId="39BA0FC3" w14:textId="0355272F" w:rsidR="004A017D" w:rsidRPr="003A7A38" w:rsidRDefault="00CA3B96"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Pr>
                <w:rFonts w:eastAsia="Times New Roman" w:cstheme="minorHAnsi"/>
                <w:color w:val="000000"/>
                <w:sz w:val="20"/>
                <w:szCs w:val="20"/>
                <w:lang w:eastAsia="zh-CN"/>
              </w:rPr>
              <w:t>0</w:t>
            </w:r>
          </w:p>
        </w:tc>
        <w:tc>
          <w:tcPr>
            <w:tcW w:w="0" w:type="dxa"/>
            <w:noWrap/>
            <w:hideMark/>
          </w:tcPr>
          <w:p w14:paraId="31FB7259" w14:textId="2FD7A9A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732</w:t>
            </w:r>
          </w:p>
        </w:tc>
      </w:tr>
      <w:tr w:rsidR="004A017D" w:rsidRPr="003A7A38" w14:paraId="6C97113A" w14:textId="77777777" w:rsidTr="00CA3B9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noWrap/>
            <w:hideMark/>
          </w:tcPr>
          <w:p w14:paraId="45DD40B3"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140-147</w:t>
            </w:r>
          </w:p>
        </w:tc>
        <w:tc>
          <w:tcPr>
            <w:tcW w:w="0" w:type="dxa"/>
            <w:noWrap/>
          </w:tcPr>
          <w:p w14:paraId="5407F3AF" w14:textId="4D808063" w:rsidR="004A017D" w:rsidRPr="003A7A38" w:rsidRDefault="00CA3B96"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Pr>
                <w:rFonts w:eastAsia="Times New Roman" w:cstheme="minorHAnsi"/>
                <w:color w:val="000000"/>
                <w:sz w:val="20"/>
                <w:szCs w:val="20"/>
                <w:lang w:eastAsia="zh-CN"/>
              </w:rPr>
              <w:t>0</w:t>
            </w:r>
          </w:p>
        </w:tc>
        <w:tc>
          <w:tcPr>
            <w:tcW w:w="0" w:type="dxa"/>
            <w:noWrap/>
            <w:hideMark/>
          </w:tcPr>
          <w:p w14:paraId="501C668D" w14:textId="69AC7ED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w:t>
            </w:r>
            <w:r w:rsidR="00563DD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831</w:t>
            </w:r>
          </w:p>
        </w:tc>
      </w:tr>
      <w:tr w:rsidR="004A017D" w:rsidRPr="003A7A38" w14:paraId="770D21BD" w14:textId="77777777" w:rsidTr="00CA3B96">
        <w:trPr>
          <w:trHeight w:val="260"/>
        </w:trPr>
        <w:tc>
          <w:tcPr>
            <w:cnfStyle w:val="001000000000" w:firstRow="0" w:lastRow="0" w:firstColumn="1" w:lastColumn="0" w:oddVBand="0" w:evenVBand="0" w:oddHBand="0" w:evenHBand="0" w:firstRowFirstColumn="0" w:firstRowLastColumn="0" w:lastRowFirstColumn="0" w:lastRowLastColumn="0"/>
            <w:tcW w:w="0" w:type="dxa"/>
            <w:noWrap/>
            <w:hideMark/>
          </w:tcPr>
          <w:p w14:paraId="7A7CCE62" w14:textId="77777777" w:rsidR="004A017D" w:rsidRPr="003A7A38" w:rsidRDefault="004A017D" w:rsidP="003936F2">
            <w:pPr>
              <w:rPr>
                <w:rFonts w:eastAsia="Times New Roman" w:cstheme="minorHAnsi"/>
                <w:b w:val="0"/>
                <w:bCs w:val="0"/>
                <w:color w:val="000000"/>
                <w:sz w:val="20"/>
                <w:szCs w:val="20"/>
                <w:lang w:eastAsia="zh-CN"/>
              </w:rPr>
            </w:pPr>
            <w:r w:rsidRPr="003A7A38">
              <w:rPr>
                <w:rFonts w:eastAsia="Times New Roman" w:cstheme="minorHAnsi"/>
                <w:b w:val="0"/>
                <w:bCs w:val="0"/>
                <w:color w:val="000000"/>
                <w:sz w:val="20"/>
                <w:szCs w:val="20"/>
                <w:lang w:eastAsia="zh-CN"/>
              </w:rPr>
              <w:t>147-149</w:t>
            </w:r>
          </w:p>
        </w:tc>
        <w:tc>
          <w:tcPr>
            <w:tcW w:w="0" w:type="dxa"/>
            <w:noWrap/>
          </w:tcPr>
          <w:p w14:paraId="21069099" w14:textId="0D26DE25" w:rsidR="004A017D" w:rsidRPr="003A7A38" w:rsidRDefault="00CA3B96"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Pr>
                <w:rFonts w:eastAsia="Times New Roman" w:cstheme="minorHAnsi"/>
                <w:color w:val="000000"/>
                <w:sz w:val="20"/>
                <w:szCs w:val="20"/>
                <w:lang w:eastAsia="zh-CN"/>
              </w:rPr>
              <w:t>0</w:t>
            </w:r>
          </w:p>
        </w:tc>
        <w:tc>
          <w:tcPr>
            <w:tcW w:w="0" w:type="dxa"/>
            <w:noWrap/>
            <w:hideMark/>
          </w:tcPr>
          <w:p w14:paraId="13E5EEF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945</w:t>
            </w:r>
          </w:p>
        </w:tc>
      </w:tr>
    </w:tbl>
    <w:p w14:paraId="4DD44FB6" w14:textId="77777777" w:rsidR="004A017D" w:rsidRPr="003A7A38" w:rsidRDefault="004A017D" w:rsidP="004A017D">
      <w:pPr>
        <w:spacing w:after="0" w:line="240" w:lineRule="auto"/>
        <w:rPr>
          <w:rFonts w:eastAsia="Times New Roman" w:cstheme="minorHAnsi"/>
          <w:color w:val="000000"/>
          <w:sz w:val="20"/>
          <w:szCs w:val="20"/>
        </w:rPr>
      </w:pPr>
    </w:p>
    <w:p w14:paraId="6502E34A" w14:textId="77777777" w:rsidR="004A017D" w:rsidRPr="003A7A38" w:rsidRDefault="004A017D" w:rsidP="004A017D">
      <w:pPr>
        <w:spacing w:after="0" w:line="240" w:lineRule="auto"/>
        <w:rPr>
          <w:rFonts w:eastAsia="Times New Roman" w:cstheme="minorHAnsi"/>
          <w:color w:val="000000"/>
          <w:sz w:val="20"/>
          <w:szCs w:val="20"/>
        </w:rPr>
      </w:pPr>
    </w:p>
    <w:p w14:paraId="3AD6767C" w14:textId="372E2949" w:rsidR="004A017D" w:rsidRPr="003A7A38" w:rsidRDefault="00563DD8" w:rsidP="004A017D">
      <w:pPr>
        <w:spacing w:after="0" w:line="240" w:lineRule="auto"/>
        <w:rPr>
          <w:rFonts w:eastAsia="Times New Roman" w:cstheme="minorHAnsi"/>
          <w:color w:val="000000"/>
          <w:sz w:val="20"/>
          <w:szCs w:val="20"/>
        </w:rPr>
        <w:sectPr w:rsidR="004A017D" w:rsidRPr="003A7A38" w:rsidSect="00464AB9">
          <w:pgSz w:w="11906" w:h="16838"/>
          <w:pgMar w:top="1440" w:right="1440" w:bottom="1440" w:left="1440" w:header="708" w:footer="708" w:gutter="0"/>
          <w:cols w:space="708"/>
          <w:docGrid w:linePitch="360"/>
        </w:sectPr>
      </w:pPr>
      <w:r w:rsidRPr="003A7A38">
        <w:rPr>
          <w:rFonts w:eastAsia="Times New Roman" w:cstheme="minorHAnsi"/>
          <w:b/>
          <w:bCs/>
          <w:color w:val="000000"/>
          <w:sz w:val="20"/>
          <w:szCs w:val="20"/>
        </w:rPr>
        <w:t>Supplementary Table 3. Frequency of antibody measurements per participant and frequency of antibody measurements relative to the time of the second vaccination in the Bayesian linear mixed model</w:t>
      </w:r>
      <w:r w:rsidRPr="003A7A38">
        <w:rPr>
          <w:rFonts w:eastAsia="Times New Roman" w:cstheme="minorHAnsi"/>
          <w:color w:val="000000"/>
          <w:sz w:val="20"/>
          <w:szCs w:val="20"/>
        </w:rPr>
        <w:t xml:space="preserve">. </w:t>
      </w:r>
      <w:r w:rsidRPr="003A7A38">
        <w:rPr>
          <w:rFonts w:cstheme="minorHAnsi"/>
          <w:color w:val="000000" w:themeColor="text1"/>
          <w:sz w:val="20"/>
          <w:szCs w:val="20"/>
        </w:rPr>
        <w:t xml:space="preserve">100,639 </w:t>
      </w:r>
      <w:r>
        <w:rPr>
          <w:rFonts w:cstheme="minorHAnsi"/>
          <w:color w:val="000000" w:themeColor="text1"/>
          <w:sz w:val="20"/>
          <w:szCs w:val="20"/>
        </w:rPr>
        <w:t xml:space="preserve">ChAdOx1 </w:t>
      </w:r>
      <w:r w:rsidRPr="003A7A38">
        <w:rPr>
          <w:rFonts w:cstheme="minorHAnsi"/>
          <w:color w:val="000000" w:themeColor="text1"/>
          <w:sz w:val="20"/>
          <w:szCs w:val="20"/>
        </w:rPr>
        <w:t xml:space="preserve">participants contributed 191,137 antibody measurements ≥21 days after the second dose, median (IQR) [range] 2 (1-2) [1-5] measurements per participant. </w:t>
      </w:r>
      <w:r w:rsidRPr="003A7A38">
        <w:rPr>
          <w:rFonts w:eastAsia="Times New Roman" w:cstheme="minorHAnsi"/>
          <w:color w:val="323130"/>
          <w:sz w:val="20"/>
          <w:szCs w:val="20"/>
        </w:rPr>
        <w:t xml:space="preserve">55,053 </w:t>
      </w:r>
      <w:r>
        <w:rPr>
          <w:rFonts w:eastAsia="Times New Roman" w:cstheme="minorHAnsi"/>
          <w:color w:val="323130"/>
          <w:sz w:val="20"/>
          <w:szCs w:val="20"/>
        </w:rPr>
        <w:t xml:space="preserve">BNT162b2 </w:t>
      </w:r>
      <w:r w:rsidRPr="003A7A38">
        <w:rPr>
          <w:rFonts w:eastAsia="Times New Roman" w:cstheme="minorHAnsi"/>
          <w:color w:val="323130"/>
          <w:sz w:val="20"/>
          <w:szCs w:val="20"/>
        </w:rPr>
        <w:t xml:space="preserve">participants contributed 120,728 antibody measurements ≥21 days after the second dose, median (IQR) [range] 2 (1-3) [1-6] per participant. The antibody measurements </w:t>
      </w:r>
      <w:r>
        <w:rPr>
          <w:rFonts w:eastAsia="Times New Roman" w:cstheme="minorHAnsi"/>
          <w:color w:val="323130"/>
          <w:sz w:val="20"/>
          <w:szCs w:val="20"/>
        </w:rPr>
        <w:t xml:space="preserve">were taken a </w:t>
      </w:r>
      <w:bookmarkStart w:id="1" w:name="_Hlk92284925"/>
      <w:r w:rsidRPr="003A7A38">
        <w:rPr>
          <w:rFonts w:eastAsia="Times New Roman" w:cstheme="minorHAnsi"/>
          <w:color w:val="323130"/>
          <w:sz w:val="20"/>
          <w:szCs w:val="20"/>
        </w:rPr>
        <w:t xml:space="preserve">median (IQR) [range] 61 (41-83) [21-119] days </w:t>
      </w:r>
      <w:r>
        <w:rPr>
          <w:rFonts w:eastAsia="Times New Roman" w:cstheme="minorHAnsi"/>
          <w:color w:val="323130"/>
          <w:sz w:val="20"/>
          <w:szCs w:val="20"/>
        </w:rPr>
        <w:t>after</w:t>
      </w:r>
      <w:r w:rsidRPr="003A7A38">
        <w:rPr>
          <w:rFonts w:eastAsia="Times New Roman" w:cstheme="minorHAnsi"/>
          <w:color w:val="323130"/>
          <w:sz w:val="20"/>
          <w:szCs w:val="20"/>
        </w:rPr>
        <w:t xml:space="preserve"> the second vaccination for ChAdOx1 and 79 (51-106) [21-149] days for BNT162b2</w:t>
      </w:r>
      <w:bookmarkEnd w:id="1"/>
      <w:r w:rsidRPr="003A7A38">
        <w:rPr>
          <w:rFonts w:eastAsia="Times New Roman" w:cstheme="minorHAnsi"/>
          <w:color w:val="323130"/>
          <w:sz w:val="20"/>
          <w:szCs w:val="20"/>
        </w:rPr>
        <w:t>.</w:t>
      </w:r>
    </w:p>
    <w:tbl>
      <w:tblPr>
        <w:tblStyle w:val="ListTable3-Accent3"/>
        <w:tblW w:w="11662" w:type="dxa"/>
        <w:tblLook w:val="04A0" w:firstRow="1" w:lastRow="0" w:firstColumn="1" w:lastColumn="0" w:noHBand="0" w:noVBand="1"/>
      </w:tblPr>
      <w:tblGrid>
        <w:gridCol w:w="2972"/>
        <w:gridCol w:w="3686"/>
        <w:gridCol w:w="1059"/>
        <w:gridCol w:w="521"/>
        <w:gridCol w:w="995"/>
        <w:gridCol w:w="992"/>
        <w:gridCol w:w="660"/>
        <w:gridCol w:w="777"/>
      </w:tblGrid>
      <w:tr w:rsidR="004A017D" w:rsidRPr="003A7A38" w14:paraId="08FC8F56" w14:textId="77777777" w:rsidTr="004C6E9E">
        <w:trPr>
          <w:cnfStyle w:val="100000000000" w:firstRow="1" w:lastRow="0" w:firstColumn="0" w:lastColumn="0" w:oddVBand="0" w:evenVBand="0" w:oddHBand="0" w:evenHBand="0" w:firstRowFirstColumn="0" w:firstRowLastColumn="0" w:lastRowFirstColumn="0" w:lastRowLastColumn="0"/>
          <w:trHeight w:val="199"/>
        </w:trPr>
        <w:tc>
          <w:tcPr>
            <w:cnfStyle w:val="001000000100" w:firstRow="0" w:lastRow="0" w:firstColumn="1" w:lastColumn="0" w:oddVBand="0" w:evenVBand="0" w:oddHBand="0" w:evenHBand="0" w:firstRowFirstColumn="1" w:firstRowLastColumn="0" w:lastRowFirstColumn="0" w:lastRowLastColumn="0"/>
            <w:tcW w:w="2972" w:type="dxa"/>
            <w:noWrap/>
            <w:hideMark/>
          </w:tcPr>
          <w:p w14:paraId="251E57BE"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lastRenderedPageBreak/>
              <w:t> </w:t>
            </w:r>
          </w:p>
        </w:tc>
        <w:tc>
          <w:tcPr>
            <w:tcW w:w="3686" w:type="dxa"/>
            <w:noWrap/>
            <w:hideMark/>
          </w:tcPr>
          <w:p w14:paraId="1818D896"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2575" w:type="dxa"/>
            <w:gridSpan w:val="3"/>
            <w:hideMark/>
          </w:tcPr>
          <w:p w14:paraId="0C39ADB0"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ChAdOx1</w:t>
            </w:r>
          </w:p>
        </w:tc>
        <w:tc>
          <w:tcPr>
            <w:tcW w:w="2429" w:type="dxa"/>
            <w:gridSpan w:val="3"/>
            <w:noWrap/>
            <w:hideMark/>
          </w:tcPr>
          <w:p w14:paraId="1BC8FF73"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BNT162b2</w:t>
            </w:r>
          </w:p>
        </w:tc>
      </w:tr>
      <w:tr w:rsidR="004A017D" w:rsidRPr="003A7A38" w14:paraId="13799DD5" w14:textId="77777777" w:rsidTr="004C6E9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C137E54" w14:textId="77777777" w:rsidR="004A017D" w:rsidRPr="003A7A38" w:rsidRDefault="004A017D" w:rsidP="003936F2">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72E23D2C"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1059" w:type="dxa"/>
            <w:hideMark/>
          </w:tcPr>
          <w:p w14:paraId="6C51A6F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Posterior mean</w:t>
            </w:r>
          </w:p>
        </w:tc>
        <w:tc>
          <w:tcPr>
            <w:tcW w:w="1516" w:type="dxa"/>
            <w:gridSpan w:val="2"/>
            <w:hideMark/>
          </w:tcPr>
          <w:p w14:paraId="137F0D7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95% </w:t>
            </w:r>
            <w:proofErr w:type="spellStart"/>
            <w:r w:rsidRPr="003A7A38">
              <w:rPr>
                <w:rFonts w:eastAsia="Times New Roman" w:cstheme="minorHAnsi"/>
                <w:color w:val="000000"/>
                <w:sz w:val="20"/>
                <w:szCs w:val="20"/>
                <w:lang w:eastAsia="en-GB"/>
              </w:rPr>
              <w:t>Crl</w:t>
            </w:r>
            <w:proofErr w:type="spellEnd"/>
          </w:p>
        </w:tc>
        <w:tc>
          <w:tcPr>
            <w:tcW w:w="992" w:type="dxa"/>
            <w:noWrap/>
            <w:hideMark/>
          </w:tcPr>
          <w:p w14:paraId="0C33C5C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Posterior mean</w:t>
            </w:r>
          </w:p>
        </w:tc>
        <w:tc>
          <w:tcPr>
            <w:tcW w:w="1437" w:type="dxa"/>
            <w:gridSpan w:val="2"/>
            <w:hideMark/>
          </w:tcPr>
          <w:p w14:paraId="3937245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95% </w:t>
            </w:r>
            <w:proofErr w:type="spellStart"/>
            <w:r w:rsidRPr="003A7A38">
              <w:rPr>
                <w:rFonts w:eastAsia="Times New Roman" w:cstheme="minorHAnsi"/>
                <w:color w:val="000000"/>
                <w:sz w:val="20"/>
                <w:szCs w:val="20"/>
                <w:lang w:eastAsia="en-GB"/>
              </w:rPr>
              <w:t>Crl</w:t>
            </w:r>
            <w:proofErr w:type="spellEnd"/>
          </w:p>
        </w:tc>
      </w:tr>
      <w:tr w:rsidR="004C6E9E" w:rsidRPr="003A7A38" w14:paraId="34B72F28"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BA8BCC3"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Unadjusted baseline</w:t>
            </w:r>
          </w:p>
        </w:tc>
        <w:tc>
          <w:tcPr>
            <w:tcW w:w="3686" w:type="dxa"/>
            <w:noWrap/>
            <w:hideMark/>
          </w:tcPr>
          <w:p w14:paraId="535E4A26"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(Intercept)</w:t>
            </w:r>
          </w:p>
        </w:tc>
        <w:tc>
          <w:tcPr>
            <w:tcW w:w="1059" w:type="dxa"/>
            <w:noWrap/>
            <w:vAlign w:val="bottom"/>
            <w:hideMark/>
          </w:tcPr>
          <w:p w14:paraId="634F6E51" w14:textId="55CC86E6"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184</w:t>
            </w:r>
          </w:p>
        </w:tc>
        <w:tc>
          <w:tcPr>
            <w:tcW w:w="521" w:type="dxa"/>
            <w:noWrap/>
            <w:vAlign w:val="bottom"/>
            <w:hideMark/>
          </w:tcPr>
          <w:p w14:paraId="79480372" w14:textId="5BCF299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183</w:t>
            </w:r>
          </w:p>
        </w:tc>
        <w:tc>
          <w:tcPr>
            <w:tcW w:w="995" w:type="dxa"/>
            <w:noWrap/>
            <w:vAlign w:val="bottom"/>
            <w:hideMark/>
          </w:tcPr>
          <w:p w14:paraId="5AB92D70" w14:textId="4D5A085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185</w:t>
            </w:r>
          </w:p>
        </w:tc>
        <w:tc>
          <w:tcPr>
            <w:tcW w:w="992" w:type="dxa"/>
            <w:vAlign w:val="center"/>
            <w:hideMark/>
          </w:tcPr>
          <w:p w14:paraId="0D1119CD" w14:textId="08D8166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959</w:t>
            </w:r>
          </w:p>
        </w:tc>
        <w:tc>
          <w:tcPr>
            <w:tcW w:w="660" w:type="dxa"/>
            <w:vAlign w:val="center"/>
            <w:hideMark/>
          </w:tcPr>
          <w:p w14:paraId="64178777" w14:textId="76CD6A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944</w:t>
            </w:r>
          </w:p>
        </w:tc>
        <w:tc>
          <w:tcPr>
            <w:tcW w:w="777" w:type="dxa"/>
            <w:vAlign w:val="center"/>
            <w:hideMark/>
          </w:tcPr>
          <w:p w14:paraId="75B4D0B2" w14:textId="0EA9C15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974</w:t>
            </w:r>
          </w:p>
        </w:tc>
      </w:tr>
      <w:tr w:rsidR="004C6E9E" w:rsidRPr="003A7A38" w14:paraId="256DF382"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298D9FC"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6CEF8B2F"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(slope)</w:t>
            </w:r>
          </w:p>
        </w:tc>
        <w:tc>
          <w:tcPr>
            <w:tcW w:w="1059" w:type="dxa"/>
            <w:noWrap/>
            <w:vAlign w:val="bottom"/>
            <w:hideMark/>
          </w:tcPr>
          <w:p w14:paraId="3CBB86FB" w14:textId="423C482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79</w:t>
            </w:r>
          </w:p>
        </w:tc>
        <w:tc>
          <w:tcPr>
            <w:tcW w:w="521" w:type="dxa"/>
            <w:noWrap/>
            <w:vAlign w:val="bottom"/>
            <w:hideMark/>
          </w:tcPr>
          <w:p w14:paraId="01361D3C" w14:textId="713EF63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78</w:t>
            </w:r>
          </w:p>
        </w:tc>
        <w:tc>
          <w:tcPr>
            <w:tcW w:w="995" w:type="dxa"/>
            <w:noWrap/>
            <w:vAlign w:val="bottom"/>
            <w:hideMark/>
          </w:tcPr>
          <w:p w14:paraId="140C364E" w14:textId="0806F48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80</w:t>
            </w:r>
          </w:p>
        </w:tc>
        <w:tc>
          <w:tcPr>
            <w:tcW w:w="992" w:type="dxa"/>
            <w:vAlign w:val="center"/>
            <w:hideMark/>
          </w:tcPr>
          <w:p w14:paraId="338C07F5" w14:textId="48297E1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51</w:t>
            </w:r>
          </w:p>
        </w:tc>
        <w:tc>
          <w:tcPr>
            <w:tcW w:w="660" w:type="dxa"/>
            <w:vAlign w:val="center"/>
            <w:hideMark/>
          </w:tcPr>
          <w:p w14:paraId="1E1A1B22" w14:textId="054F480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50</w:t>
            </w:r>
          </w:p>
        </w:tc>
        <w:tc>
          <w:tcPr>
            <w:tcW w:w="777" w:type="dxa"/>
            <w:vAlign w:val="center"/>
            <w:hideMark/>
          </w:tcPr>
          <w:p w14:paraId="6A8FB05E" w14:textId="6EF7E62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52</w:t>
            </w:r>
          </w:p>
        </w:tc>
      </w:tr>
      <w:tr w:rsidR="004C6E9E" w:rsidRPr="003A7A38" w14:paraId="555D0A28"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6238CDC"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Adjusted baseline</w:t>
            </w:r>
          </w:p>
        </w:tc>
        <w:tc>
          <w:tcPr>
            <w:tcW w:w="3686" w:type="dxa"/>
            <w:noWrap/>
            <w:hideMark/>
          </w:tcPr>
          <w:p w14:paraId="1CDF841A"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(Intercept)</w:t>
            </w:r>
          </w:p>
        </w:tc>
        <w:tc>
          <w:tcPr>
            <w:tcW w:w="1059" w:type="dxa"/>
            <w:noWrap/>
            <w:vAlign w:val="bottom"/>
            <w:hideMark/>
          </w:tcPr>
          <w:p w14:paraId="45DBAB6B" w14:textId="552E20A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160</w:t>
            </w:r>
          </w:p>
        </w:tc>
        <w:tc>
          <w:tcPr>
            <w:tcW w:w="521" w:type="dxa"/>
            <w:noWrap/>
            <w:vAlign w:val="bottom"/>
            <w:hideMark/>
          </w:tcPr>
          <w:p w14:paraId="174BF6C6" w14:textId="5455F81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155</w:t>
            </w:r>
          </w:p>
        </w:tc>
        <w:tc>
          <w:tcPr>
            <w:tcW w:w="995" w:type="dxa"/>
            <w:noWrap/>
            <w:vAlign w:val="bottom"/>
            <w:hideMark/>
          </w:tcPr>
          <w:p w14:paraId="5846C7AB" w14:textId="74AE1F9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162</w:t>
            </w:r>
          </w:p>
        </w:tc>
        <w:tc>
          <w:tcPr>
            <w:tcW w:w="992" w:type="dxa"/>
            <w:noWrap/>
            <w:vAlign w:val="center"/>
            <w:hideMark/>
          </w:tcPr>
          <w:p w14:paraId="2E66DEBD" w14:textId="0A9CDAE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976</w:t>
            </w:r>
          </w:p>
        </w:tc>
        <w:tc>
          <w:tcPr>
            <w:tcW w:w="660" w:type="dxa"/>
            <w:noWrap/>
            <w:vAlign w:val="center"/>
            <w:hideMark/>
          </w:tcPr>
          <w:p w14:paraId="3B7BB68D" w14:textId="297F5B0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903</w:t>
            </w:r>
          </w:p>
        </w:tc>
        <w:tc>
          <w:tcPr>
            <w:tcW w:w="777" w:type="dxa"/>
            <w:noWrap/>
            <w:vAlign w:val="center"/>
            <w:hideMark/>
          </w:tcPr>
          <w:p w14:paraId="14171A6A" w14:textId="0D35041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1011</w:t>
            </w:r>
          </w:p>
        </w:tc>
      </w:tr>
      <w:tr w:rsidR="004C6E9E" w:rsidRPr="003A7A38" w14:paraId="1D6E338F"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D5B7C77"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69C2DC8F"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(slope)</w:t>
            </w:r>
          </w:p>
        </w:tc>
        <w:tc>
          <w:tcPr>
            <w:tcW w:w="1059" w:type="dxa"/>
            <w:noWrap/>
            <w:vAlign w:val="bottom"/>
            <w:hideMark/>
          </w:tcPr>
          <w:p w14:paraId="7394598D" w14:textId="745EBE7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81</w:t>
            </w:r>
          </w:p>
        </w:tc>
        <w:tc>
          <w:tcPr>
            <w:tcW w:w="521" w:type="dxa"/>
            <w:noWrap/>
            <w:vAlign w:val="bottom"/>
            <w:hideMark/>
          </w:tcPr>
          <w:p w14:paraId="1D3C5CE0" w14:textId="45EFBB7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79</w:t>
            </w:r>
          </w:p>
        </w:tc>
        <w:tc>
          <w:tcPr>
            <w:tcW w:w="995" w:type="dxa"/>
            <w:noWrap/>
            <w:vAlign w:val="bottom"/>
            <w:hideMark/>
          </w:tcPr>
          <w:p w14:paraId="2FC3D185" w14:textId="647F5D0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83</w:t>
            </w:r>
          </w:p>
        </w:tc>
        <w:tc>
          <w:tcPr>
            <w:tcW w:w="992" w:type="dxa"/>
            <w:noWrap/>
            <w:vAlign w:val="center"/>
            <w:hideMark/>
          </w:tcPr>
          <w:p w14:paraId="0649B47C" w14:textId="76A12DE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52</w:t>
            </w:r>
          </w:p>
        </w:tc>
        <w:tc>
          <w:tcPr>
            <w:tcW w:w="660" w:type="dxa"/>
            <w:noWrap/>
            <w:vAlign w:val="center"/>
            <w:hideMark/>
          </w:tcPr>
          <w:p w14:paraId="549DB25E" w14:textId="32326ED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50</w:t>
            </w:r>
          </w:p>
        </w:tc>
        <w:tc>
          <w:tcPr>
            <w:tcW w:w="777" w:type="dxa"/>
            <w:noWrap/>
            <w:vAlign w:val="center"/>
            <w:hideMark/>
          </w:tcPr>
          <w:p w14:paraId="40D09844" w14:textId="4AEE490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sz w:val="20"/>
                <w:szCs w:val="20"/>
              </w:rPr>
              <w:t>53</w:t>
            </w:r>
          </w:p>
        </w:tc>
      </w:tr>
      <w:tr w:rsidR="004C6E9E" w:rsidRPr="003A7A38" w14:paraId="3E913BDF"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7BCBA09"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Age </w:t>
            </w:r>
          </w:p>
        </w:tc>
        <w:tc>
          <w:tcPr>
            <w:tcW w:w="3686" w:type="dxa"/>
            <w:noWrap/>
            <w:hideMark/>
          </w:tcPr>
          <w:p w14:paraId="0E39B0E2"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Peak level: 60 years </w:t>
            </w:r>
          </w:p>
        </w:tc>
        <w:tc>
          <w:tcPr>
            <w:tcW w:w="1059" w:type="dxa"/>
            <w:noWrap/>
            <w:vAlign w:val="bottom"/>
            <w:hideMark/>
          </w:tcPr>
          <w:p w14:paraId="564377C3"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75564D60"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AE35E67"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4FA95914" w14:textId="16A18FB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2ECB2EEE" w14:textId="4F13D9D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43D4320F" w14:textId="4797FB7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4F3AE086"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4B2AC5B"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358B10CD"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IgG half-life: 60 years </w:t>
            </w:r>
          </w:p>
        </w:tc>
        <w:tc>
          <w:tcPr>
            <w:tcW w:w="1059" w:type="dxa"/>
            <w:noWrap/>
            <w:vAlign w:val="bottom"/>
            <w:hideMark/>
          </w:tcPr>
          <w:p w14:paraId="331057F9"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150BBA96"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7E01B8C5"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231A6B2F" w14:textId="2C961A0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478EA93D" w14:textId="15727C8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46FF67B8" w14:textId="6420210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54048D0A"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C456FD"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2749E760"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per 10-years older</w:t>
            </w:r>
          </w:p>
        </w:tc>
        <w:tc>
          <w:tcPr>
            <w:tcW w:w="1059" w:type="dxa"/>
            <w:noWrap/>
            <w:vAlign w:val="bottom"/>
            <w:hideMark/>
          </w:tcPr>
          <w:p w14:paraId="593E21F1" w14:textId="24F67DC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3</w:t>
            </w:r>
          </w:p>
        </w:tc>
        <w:tc>
          <w:tcPr>
            <w:tcW w:w="521" w:type="dxa"/>
            <w:noWrap/>
            <w:vAlign w:val="bottom"/>
            <w:hideMark/>
          </w:tcPr>
          <w:p w14:paraId="3FA9131C" w14:textId="0EF1CD4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w:t>
            </w:r>
          </w:p>
        </w:tc>
        <w:tc>
          <w:tcPr>
            <w:tcW w:w="995" w:type="dxa"/>
            <w:noWrap/>
            <w:vAlign w:val="bottom"/>
            <w:hideMark/>
          </w:tcPr>
          <w:p w14:paraId="544EFCFA" w14:textId="3C0B2F88"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4</w:t>
            </w:r>
          </w:p>
        </w:tc>
        <w:tc>
          <w:tcPr>
            <w:tcW w:w="992" w:type="dxa"/>
            <w:noWrap/>
            <w:vAlign w:val="center"/>
            <w:hideMark/>
          </w:tcPr>
          <w:p w14:paraId="754BDA8F" w14:textId="5C2C1B2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-76</w:t>
            </w:r>
          </w:p>
        </w:tc>
        <w:tc>
          <w:tcPr>
            <w:tcW w:w="660" w:type="dxa"/>
            <w:noWrap/>
            <w:vAlign w:val="center"/>
            <w:hideMark/>
          </w:tcPr>
          <w:p w14:paraId="7A0C94AF" w14:textId="401DB6C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-84</w:t>
            </w:r>
          </w:p>
        </w:tc>
        <w:tc>
          <w:tcPr>
            <w:tcW w:w="777" w:type="dxa"/>
            <w:noWrap/>
            <w:vAlign w:val="center"/>
            <w:hideMark/>
          </w:tcPr>
          <w:p w14:paraId="4FB0FDC7" w14:textId="5CBE6F3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-68</w:t>
            </w:r>
          </w:p>
        </w:tc>
      </w:tr>
      <w:tr w:rsidR="004C6E9E" w:rsidRPr="003A7A38" w14:paraId="0E697CD4"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DA398FD"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18311261"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per 10-years older</w:t>
            </w:r>
          </w:p>
        </w:tc>
        <w:tc>
          <w:tcPr>
            <w:tcW w:w="1059" w:type="dxa"/>
            <w:noWrap/>
            <w:vAlign w:val="bottom"/>
            <w:hideMark/>
          </w:tcPr>
          <w:p w14:paraId="2D9ADF5E" w14:textId="37E9871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521" w:type="dxa"/>
            <w:noWrap/>
            <w:vAlign w:val="bottom"/>
            <w:hideMark/>
          </w:tcPr>
          <w:p w14:paraId="2977E19B" w14:textId="0381F7E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995" w:type="dxa"/>
            <w:noWrap/>
            <w:vAlign w:val="bottom"/>
            <w:hideMark/>
          </w:tcPr>
          <w:p w14:paraId="7716C395" w14:textId="2C26851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0</w:t>
            </w:r>
          </w:p>
        </w:tc>
        <w:tc>
          <w:tcPr>
            <w:tcW w:w="992" w:type="dxa"/>
            <w:noWrap/>
            <w:vAlign w:val="center"/>
            <w:hideMark/>
          </w:tcPr>
          <w:p w14:paraId="3F5A27E3" w14:textId="4F86F5F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660" w:type="dxa"/>
            <w:noWrap/>
            <w:vAlign w:val="center"/>
            <w:hideMark/>
          </w:tcPr>
          <w:p w14:paraId="00B8F394" w14:textId="432D09F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777" w:type="dxa"/>
            <w:noWrap/>
            <w:vAlign w:val="center"/>
            <w:hideMark/>
          </w:tcPr>
          <w:p w14:paraId="52652C83" w14:textId="1C535B92"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r>
      <w:tr w:rsidR="004C6E9E" w:rsidRPr="003A7A38" w14:paraId="0E0FD1AA"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FE68AC8"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Sex</w:t>
            </w:r>
          </w:p>
        </w:tc>
        <w:tc>
          <w:tcPr>
            <w:tcW w:w="3686" w:type="dxa"/>
            <w:noWrap/>
            <w:hideMark/>
          </w:tcPr>
          <w:p w14:paraId="4A671C95"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Female</w:t>
            </w:r>
          </w:p>
        </w:tc>
        <w:tc>
          <w:tcPr>
            <w:tcW w:w="1059" w:type="dxa"/>
            <w:noWrap/>
            <w:vAlign w:val="bottom"/>
            <w:hideMark/>
          </w:tcPr>
          <w:p w14:paraId="70C058C4"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1E1A52D6"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72E8AA7D"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62E179F0" w14:textId="3FA00F8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7F0FE831" w14:textId="7A800C19"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204B913F" w14:textId="1D5D106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3FF5D05B"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FEB2DF1"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4C4E3F75"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Female</w:t>
            </w:r>
          </w:p>
        </w:tc>
        <w:tc>
          <w:tcPr>
            <w:tcW w:w="1059" w:type="dxa"/>
            <w:noWrap/>
            <w:vAlign w:val="bottom"/>
            <w:hideMark/>
          </w:tcPr>
          <w:p w14:paraId="70E53B3A"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251E041A"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B901FCE"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3320EAD1" w14:textId="164BC41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10DD2A9F" w14:textId="73AEA3C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0FB8CF4F" w14:textId="0DCE326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23304F3F"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44717E9"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466D3237"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Male</w:t>
            </w:r>
          </w:p>
        </w:tc>
        <w:tc>
          <w:tcPr>
            <w:tcW w:w="1059" w:type="dxa"/>
            <w:noWrap/>
            <w:vAlign w:val="bottom"/>
            <w:hideMark/>
          </w:tcPr>
          <w:p w14:paraId="662C4963" w14:textId="25136AB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-5</w:t>
            </w:r>
          </w:p>
        </w:tc>
        <w:tc>
          <w:tcPr>
            <w:tcW w:w="521" w:type="dxa"/>
            <w:noWrap/>
            <w:vAlign w:val="bottom"/>
            <w:hideMark/>
          </w:tcPr>
          <w:p w14:paraId="4C0839E6" w14:textId="5E89A6E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-7</w:t>
            </w:r>
          </w:p>
        </w:tc>
        <w:tc>
          <w:tcPr>
            <w:tcW w:w="995" w:type="dxa"/>
            <w:noWrap/>
            <w:vAlign w:val="bottom"/>
            <w:hideMark/>
          </w:tcPr>
          <w:p w14:paraId="72A20BB6" w14:textId="3E7389F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-3</w:t>
            </w:r>
          </w:p>
        </w:tc>
        <w:tc>
          <w:tcPr>
            <w:tcW w:w="992" w:type="dxa"/>
            <w:noWrap/>
            <w:vAlign w:val="center"/>
            <w:hideMark/>
          </w:tcPr>
          <w:p w14:paraId="4DA8392E" w14:textId="5E4B4C1D"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-140</w:t>
            </w:r>
          </w:p>
        </w:tc>
        <w:tc>
          <w:tcPr>
            <w:tcW w:w="660" w:type="dxa"/>
            <w:noWrap/>
            <w:vAlign w:val="center"/>
            <w:hideMark/>
          </w:tcPr>
          <w:p w14:paraId="49A6817D" w14:textId="51DE8C19"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-164</w:t>
            </w:r>
          </w:p>
        </w:tc>
        <w:tc>
          <w:tcPr>
            <w:tcW w:w="777" w:type="dxa"/>
            <w:noWrap/>
            <w:vAlign w:val="center"/>
            <w:hideMark/>
          </w:tcPr>
          <w:p w14:paraId="13C261D8" w14:textId="7177810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-117</w:t>
            </w:r>
          </w:p>
        </w:tc>
      </w:tr>
      <w:tr w:rsidR="004C6E9E" w:rsidRPr="003A7A38" w14:paraId="1D826326"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F5CEB12"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7AB2DA71"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Male</w:t>
            </w:r>
          </w:p>
        </w:tc>
        <w:tc>
          <w:tcPr>
            <w:tcW w:w="1059" w:type="dxa"/>
            <w:noWrap/>
            <w:vAlign w:val="bottom"/>
            <w:hideMark/>
          </w:tcPr>
          <w:p w14:paraId="3A731723" w14:textId="24D5611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0</w:t>
            </w:r>
          </w:p>
        </w:tc>
        <w:tc>
          <w:tcPr>
            <w:tcW w:w="521" w:type="dxa"/>
            <w:noWrap/>
            <w:vAlign w:val="bottom"/>
            <w:hideMark/>
          </w:tcPr>
          <w:p w14:paraId="6C4B7DBE" w14:textId="1BEA0A1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w:t>
            </w:r>
          </w:p>
        </w:tc>
        <w:tc>
          <w:tcPr>
            <w:tcW w:w="995" w:type="dxa"/>
            <w:noWrap/>
            <w:vAlign w:val="bottom"/>
            <w:hideMark/>
          </w:tcPr>
          <w:p w14:paraId="2723CEAC" w14:textId="0BE65B3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2</w:t>
            </w:r>
          </w:p>
        </w:tc>
        <w:tc>
          <w:tcPr>
            <w:tcW w:w="992" w:type="dxa"/>
            <w:noWrap/>
            <w:vAlign w:val="center"/>
            <w:hideMark/>
          </w:tcPr>
          <w:p w14:paraId="23BC5EA6" w14:textId="6157977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-1</w:t>
            </w:r>
          </w:p>
        </w:tc>
        <w:tc>
          <w:tcPr>
            <w:tcW w:w="660" w:type="dxa"/>
            <w:noWrap/>
            <w:vAlign w:val="center"/>
            <w:hideMark/>
          </w:tcPr>
          <w:p w14:paraId="0C87C8B2" w14:textId="25274E8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-2</w:t>
            </w:r>
          </w:p>
        </w:tc>
        <w:tc>
          <w:tcPr>
            <w:tcW w:w="777" w:type="dxa"/>
            <w:noWrap/>
            <w:vAlign w:val="center"/>
            <w:hideMark/>
          </w:tcPr>
          <w:p w14:paraId="502B0597" w14:textId="2C25290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1</w:t>
            </w:r>
          </w:p>
        </w:tc>
      </w:tr>
      <w:tr w:rsidR="004C6E9E" w:rsidRPr="003A7A38" w14:paraId="4299212C"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E2274DC"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Ethnicity</w:t>
            </w:r>
          </w:p>
        </w:tc>
        <w:tc>
          <w:tcPr>
            <w:tcW w:w="3686" w:type="dxa"/>
            <w:noWrap/>
            <w:hideMark/>
          </w:tcPr>
          <w:p w14:paraId="7AE9DD68"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White</w:t>
            </w:r>
          </w:p>
        </w:tc>
        <w:tc>
          <w:tcPr>
            <w:tcW w:w="1059" w:type="dxa"/>
            <w:noWrap/>
            <w:vAlign w:val="bottom"/>
            <w:hideMark/>
          </w:tcPr>
          <w:p w14:paraId="78DFD58A"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3E100B97"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8996E75"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012F46BD" w14:textId="3A709846"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0DB97809" w14:textId="0C8E7CC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1F3EADAA" w14:textId="51551BA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p>
        </w:tc>
      </w:tr>
      <w:tr w:rsidR="004C6E9E" w:rsidRPr="003A7A38" w14:paraId="11BFCE6D"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79A5EFB"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483A71A4"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White</w:t>
            </w:r>
          </w:p>
        </w:tc>
        <w:tc>
          <w:tcPr>
            <w:tcW w:w="1059" w:type="dxa"/>
            <w:noWrap/>
            <w:vAlign w:val="bottom"/>
            <w:hideMark/>
          </w:tcPr>
          <w:p w14:paraId="05266BBC"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2DFFC5E4"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48579751" w14:textId="7777777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6354CFF2" w14:textId="4913D00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47BA68BB" w14:textId="18218DD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5550A466" w14:textId="5A4C3CE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44EFD074"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65ED842"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7F9B1957"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Non-white</w:t>
            </w:r>
          </w:p>
        </w:tc>
        <w:tc>
          <w:tcPr>
            <w:tcW w:w="1059" w:type="dxa"/>
            <w:noWrap/>
            <w:vAlign w:val="bottom"/>
            <w:hideMark/>
          </w:tcPr>
          <w:p w14:paraId="7C2815BD" w14:textId="138AE1E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41</w:t>
            </w:r>
          </w:p>
        </w:tc>
        <w:tc>
          <w:tcPr>
            <w:tcW w:w="521" w:type="dxa"/>
            <w:noWrap/>
            <w:vAlign w:val="bottom"/>
            <w:hideMark/>
          </w:tcPr>
          <w:p w14:paraId="28D6ECAC" w14:textId="323D2E5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36</w:t>
            </w:r>
          </w:p>
        </w:tc>
        <w:tc>
          <w:tcPr>
            <w:tcW w:w="995" w:type="dxa"/>
            <w:noWrap/>
            <w:vAlign w:val="bottom"/>
            <w:hideMark/>
          </w:tcPr>
          <w:p w14:paraId="58424372" w14:textId="46DB2A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47</w:t>
            </w:r>
          </w:p>
        </w:tc>
        <w:tc>
          <w:tcPr>
            <w:tcW w:w="992" w:type="dxa"/>
            <w:noWrap/>
            <w:vAlign w:val="center"/>
            <w:hideMark/>
          </w:tcPr>
          <w:p w14:paraId="012258C4" w14:textId="49730F2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141</w:t>
            </w:r>
          </w:p>
        </w:tc>
        <w:tc>
          <w:tcPr>
            <w:tcW w:w="660" w:type="dxa"/>
            <w:noWrap/>
            <w:vAlign w:val="center"/>
            <w:hideMark/>
          </w:tcPr>
          <w:p w14:paraId="1DB3FD58" w14:textId="75FB043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78</w:t>
            </w:r>
          </w:p>
        </w:tc>
        <w:tc>
          <w:tcPr>
            <w:tcW w:w="777" w:type="dxa"/>
            <w:noWrap/>
            <w:vAlign w:val="center"/>
            <w:hideMark/>
          </w:tcPr>
          <w:p w14:paraId="1D0ADDE8" w14:textId="677C893F"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208</w:t>
            </w:r>
          </w:p>
        </w:tc>
      </w:tr>
      <w:tr w:rsidR="004C6E9E" w:rsidRPr="003A7A38" w14:paraId="7050A289"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F1CD90E"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50BFC740"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Non-white</w:t>
            </w:r>
          </w:p>
        </w:tc>
        <w:tc>
          <w:tcPr>
            <w:tcW w:w="1059" w:type="dxa"/>
            <w:noWrap/>
            <w:vAlign w:val="bottom"/>
            <w:hideMark/>
          </w:tcPr>
          <w:p w14:paraId="684BC1EE" w14:textId="2B01BA8B"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-8</w:t>
            </w:r>
          </w:p>
        </w:tc>
        <w:tc>
          <w:tcPr>
            <w:tcW w:w="521" w:type="dxa"/>
            <w:noWrap/>
            <w:vAlign w:val="bottom"/>
            <w:hideMark/>
          </w:tcPr>
          <w:p w14:paraId="3D5BC5F1" w14:textId="4672597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-11</w:t>
            </w:r>
          </w:p>
        </w:tc>
        <w:tc>
          <w:tcPr>
            <w:tcW w:w="995" w:type="dxa"/>
            <w:noWrap/>
            <w:vAlign w:val="bottom"/>
            <w:hideMark/>
          </w:tcPr>
          <w:p w14:paraId="04C57968" w14:textId="01BD960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-5</w:t>
            </w:r>
          </w:p>
        </w:tc>
        <w:tc>
          <w:tcPr>
            <w:tcW w:w="992" w:type="dxa"/>
            <w:noWrap/>
            <w:vAlign w:val="center"/>
            <w:hideMark/>
          </w:tcPr>
          <w:p w14:paraId="26CF4FDE" w14:textId="65A1D71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660" w:type="dxa"/>
            <w:noWrap/>
            <w:vAlign w:val="center"/>
            <w:hideMark/>
          </w:tcPr>
          <w:p w14:paraId="7A37BD41" w14:textId="1D3A155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-3</w:t>
            </w:r>
          </w:p>
        </w:tc>
        <w:tc>
          <w:tcPr>
            <w:tcW w:w="777" w:type="dxa"/>
            <w:noWrap/>
            <w:vAlign w:val="center"/>
            <w:hideMark/>
          </w:tcPr>
          <w:p w14:paraId="47645D00" w14:textId="610FB53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2</w:t>
            </w:r>
          </w:p>
        </w:tc>
      </w:tr>
      <w:tr w:rsidR="004C6E9E" w:rsidRPr="003A7A38" w14:paraId="6C5AA799"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6078644B"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Report having a long-term health condition </w:t>
            </w:r>
          </w:p>
        </w:tc>
        <w:tc>
          <w:tcPr>
            <w:tcW w:w="3686" w:type="dxa"/>
            <w:noWrap/>
            <w:hideMark/>
          </w:tcPr>
          <w:p w14:paraId="05AC7B46"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No</w:t>
            </w:r>
          </w:p>
        </w:tc>
        <w:tc>
          <w:tcPr>
            <w:tcW w:w="1059" w:type="dxa"/>
            <w:noWrap/>
            <w:vAlign w:val="bottom"/>
            <w:hideMark/>
          </w:tcPr>
          <w:p w14:paraId="4501E0BB" w14:textId="39C8B5F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74173787" w14:textId="63FAAFD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39BA2ED4" w14:textId="2338611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36A34D5D" w14:textId="44F05EC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31DBB42A" w14:textId="546FF7F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549B7EC1" w14:textId="6687AC9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1DE29332"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vMerge/>
            <w:hideMark/>
          </w:tcPr>
          <w:p w14:paraId="6CDC9197" w14:textId="77777777" w:rsidR="004C6E9E" w:rsidRPr="003A7A38" w:rsidRDefault="004C6E9E" w:rsidP="004C6E9E">
            <w:pPr>
              <w:rPr>
                <w:rFonts w:eastAsia="Times New Roman" w:cstheme="minorHAnsi"/>
                <w:color w:val="000000"/>
                <w:sz w:val="20"/>
                <w:szCs w:val="20"/>
                <w:lang w:eastAsia="en-GB"/>
              </w:rPr>
            </w:pPr>
          </w:p>
        </w:tc>
        <w:tc>
          <w:tcPr>
            <w:tcW w:w="3686" w:type="dxa"/>
            <w:noWrap/>
            <w:hideMark/>
          </w:tcPr>
          <w:p w14:paraId="64CA352E"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No</w:t>
            </w:r>
          </w:p>
        </w:tc>
        <w:tc>
          <w:tcPr>
            <w:tcW w:w="1059" w:type="dxa"/>
            <w:noWrap/>
            <w:vAlign w:val="bottom"/>
            <w:hideMark/>
          </w:tcPr>
          <w:p w14:paraId="3C671222" w14:textId="7DF621F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592F75D2" w14:textId="668197C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CC7E078" w14:textId="14A9B7F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6AFB13A3" w14:textId="4E0266E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3D2D4F53" w14:textId="4D336BC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0E48E76A" w14:textId="48BAE81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2FC40740"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vMerge/>
            <w:hideMark/>
          </w:tcPr>
          <w:p w14:paraId="183595CC" w14:textId="77777777" w:rsidR="004C6E9E" w:rsidRPr="003A7A38" w:rsidRDefault="004C6E9E" w:rsidP="004C6E9E">
            <w:pPr>
              <w:rPr>
                <w:rFonts w:eastAsia="Times New Roman" w:cstheme="minorHAnsi"/>
                <w:color w:val="000000"/>
                <w:sz w:val="20"/>
                <w:szCs w:val="20"/>
                <w:lang w:eastAsia="en-GB"/>
              </w:rPr>
            </w:pPr>
          </w:p>
        </w:tc>
        <w:tc>
          <w:tcPr>
            <w:tcW w:w="3686" w:type="dxa"/>
            <w:noWrap/>
            <w:hideMark/>
          </w:tcPr>
          <w:p w14:paraId="5AC0622A"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Yes</w:t>
            </w:r>
          </w:p>
        </w:tc>
        <w:tc>
          <w:tcPr>
            <w:tcW w:w="1059" w:type="dxa"/>
            <w:noWrap/>
            <w:vAlign w:val="bottom"/>
            <w:hideMark/>
          </w:tcPr>
          <w:p w14:paraId="2182C1CC" w14:textId="36465D0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-5</w:t>
            </w:r>
          </w:p>
        </w:tc>
        <w:tc>
          <w:tcPr>
            <w:tcW w:w="521" w:type="dxa"/>
            <w:noWrap/>
            <w:vAlign w:val="bottom"/>
            <w:hideMark/>
          </w:tcPr>
          <w:p w14:paraId="30516F19" w14:textId="0F90E21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-7</w:t>
            </w:r>
          </w:p>
        </w:tc>
        <w:tc>
          <w:tcPr>
            <w:tcW w:w="995" w:type="dxa"/>
            <w:noWrap/>
            <w:vAlign w:val="bottom"/>
            <w:hideMark/>
          </w:tcPr>
          <w:p w14:paraId="3F1FF091" w14:textId="23997AC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-3</w:t>
            </w:r>
          </w:p>
        </w:tc>
        <w:tc>
          <w:tcPr>
            <w:tcW w:w="992" w:type="dxa"/>
            <w:noWrap/>
            <w:vAlign w:val="center"/>
            <w:hideMark/>
          </w:tcPr>
          <w:p w14:paraId="475CC663" w14:textId="6D0ABB1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-79</w:t>
            </w:r>
          </w:p>
        </w:tc>
        <w:tc>
          <w:tcPr>
            <w:tcW w:w="660" w:type="dxa"/>
            <w:noWrap/>
            <w:vAlign w:val="center"/>
            <w:hideMark/>
          </w:tcPr>
          <w:p w14:paraId="4D33AA64" w14:textId="5204305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-104</w:t>
            </w:r>
          </w:p>
        </w:tc>
        <w:tc>
          <w:tcPr>
            <w:tcW w:w="777" w:type="dxa"/>
            <w:noWrap/>
            <w:vAlign w:val="center"/>
            <w:hideMark/>
          </w:tcPr>
          <w:p w14:paraId="521CA3C8" w14:textId="35C0D6B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-55</w:t>
            </w:r>
          </w:p>
        </w:tc>
      </w:tr>
      <w:tr w:rsidR="004C6E9E" w:rsidRPr="003A7A38" w14:paraId="016D696E"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E56E2B1"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36435BDF"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Yes</w:t>
            </w:r>
          </w:p>
        </w:tc>
        <w:tc>
          <w:tcPr>
            <w:tcW w:w="1059" w:type="dxa"/>
            <w:noWrap/>
            <w:vAlign w:val="bottom"/>
            <w:hideMark/>
          </w:tcPr>
          <w:p w14:paraId="51283CFF" w14:textId="3F84B72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w:t>
            </w:r>
          </w:p>
        </w:tc>
        <w:tc>
          <w:tcPr>
            <w:tcW w:w="521" w:type="dxa"/>
            <w:noWrap/>
            <w:vAlign w:val="bottom"/>
            <w:hideMark/>
          </w:tcPr>
          <w:p w14:paraId="0FB8EB51" w14:textId="36CFD22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-4</w:t>
            </w:r>
          </w:p>
        </w:tc>
        <w:tc>
          <w:tcPr>
            <w:tcW w:w="995" w:type="dxa"/>
            <w:noWrap/>
            <w:vAlign w:val="bottom"/>
            <w:hideMark/>
          </w:tcPr>
          <w:p w14:paraId="44282C63" w14:textId="4FF49A9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992" w:type="dxa"/>
            <w:noWrap/>
            <w:vAlign w:val="center"/>
            <w:hideMark/>
          </w:tcPr>
          <w:p w14:paraId="543BA103" w14:textId="0809658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w:t>
            </w:r>
          </w:p>
        </w:tc>
        <w:tc>
          <w:tcPr>
            <w:tcW w:w="660" w:type="dxa"/>
            <w:noWrap/>
            <w:vAlign w:val="center"/>
            <w:hideMark/>
          </w:tcPr>
          <w:p w14:paraId="0E9CE222" w14:textId="2149320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-2</w:t>
            </w:r>
          </w:p>
        </w:tc>
        <w:tc>
          <w:tcPr>
            <w:tcW w:w="777" w:type="dxa"/>
            <w:noWrap/>
            <w:vAlign w:val="center"/>
            <w:hideMark/>
          </w:tcPr>
          <w:p w14:paraId="339BF75D" w14:textId="14509E8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0</w:t>
            </w:r>
          </w:p>
        </w:tc>
      </w:tr>
      <w:tr w:rsidR="004C6E9E" w:rsidRPr="003A7A38" w14:paraId="68F2FDDB"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vMerge w:val="restart"/>
            <w:noWrap/>
            <w:hideMark/>
          </w:tcPr>
          <w:p w14:paraId="5D724EBE"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Report working in patient-facing healthcare </w:t>
            </w:r>
          </w:p>
        </w:tc>
        <w:tc>
          <w:tcPr>
            <w:tcW w:w="3686" w:type="dxa"/>
            <w:noWrap/>
            <w:hideMark/>
          </w:tcPr>
          <w:p w14:paraId="0543A831"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No</w:t>
            </w:r>
          </w:p>
        </w:tc>
        <w:tc>
          <w:tcPr>
            <w:tcW w:w="1059" w:type="dxa"/>
            <w:noWrap/>
            <w:vAlign w:val="bottom"/>
            <w:hideMark/>
          </w:tcPr>
          <w:p w14:paraId="0F982497" w14:textId="4567A888"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5AC05E97" w14:textId="34B936E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20F9A75E" w14:textId="407B4EE6"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249672D4" w14:textId="558E9C6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3ABFF2E7" w14:textId="5B12125F"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70D6511F" w14:textId="5F57BE3F"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5E055A0B"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vMerge/>
            <w:hideMark/>
          </w:tcPr>
          <w:p w14:paraId="4D01B477" w14:textId="77777777" w:rsidR="004C6E9E" w:rsidRPr="003A7A38" w:rsidRDefault="004C6E9E" w:rsidP="004C6E9E">
            <w:pPr>
              <w:rPr>
                <w:rFonts w:eastAsia="Times New Roman" w:cstheme="minorHAnsi"/>
                <w:color w:val="000000"/>
                <w:sz w:val="20"/>
                <w:szCs w:val="20"/>
                <w:lang w:eastAsia="en-GB"/>
              </w:rPr>
            </w:pPr>
          </w:p>
        </w:tc>
        <w:tc>
          <w:tcPr>
            <w:tcW w:w="3686" w:type="dxa"/>
            <w:noWrap/>
            <w:hideMark/>
          </w:tcPr>
          <w:p w14:paraId="55752760"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No</w:t>
            </w:r>
          </w:p>
        </w:tc>
        <w:tc>
          <w:tcPr>
            <w:tcW w:w="1059" w:type="dxa"/>
            <w:noWrap/>
            <w:vAlign w:val="bottom"/>
            <w:hideMark/>
          </w:tcPr>
          <w:p w14:paraId="0A74682B" w14:textId="442A5AC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2ECCE861" w14:textId="27E8EFEA"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5FB91E8" w14:textId="2E48AE4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1F191B65" w14:textId="35521A6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213CA851" w14:textId="29CBC7F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2F11EEDD" w14:textId="09C44EAB"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2F9CA160"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vMerge/>
            <w:hideMark/>
          </w:tcPr>
          <w:p w14:paraId="0E5C35F6" w14:textId="77777777" w:rsidR="004C6E9E" w:rsidRPr="003A7A38" w:rsidRDefault="004C6E9E" w:rsidP="004C6E9E">
            <w:pPr>
              <w:rPr>
                <w:rFonts w:eastAsia="Times New Roman" w:cstheme="minorHAnsi"/>
                <w:color w:val="000000"/>
                <w:sz w:val="20"/>
                <w:szCs w:val="20"/>
                <w:lang w:eastAsia="en-GB"/>
              </w:rPr>
            </w:pPr>
          </w:p>
        </w:tc>
        <w:tc>
          <w:tcPr>
            <w:tcW w:w="3686" w:type="dxa"/>
            <w:noWrap/>
            <w:hideMark/>
          </w:tcPr>
          <w:p w14:paraId="028EC94E"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Yes</w:t>
            </w:r>
          </w:p>
        </w:tc>
        <w:tc>
          <w:tcPr>
            <w:tcW w:w="1059" w:type="dxa"/>
            <w:noWrap/>
            <w:vAlign w:val="bottom"/>
            <w:hideMark/>
          </w:tcPr>
          <w:p w14:paraId="3ACD6BE2" w14:textId="062CD55B"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10</w:t>
            </w:r>
          </w:p>
        </w:tc>
        <w:tc>
          <w:tcPr>
            <w:tcW w:w="521" w:type="dxa"/>
            <w:noWrap/>
            <w:vAlign w:val="bottom"/>
            <w:hideMark/>
          </w:tcPr>
          <w:p w14:paraId="75B09FEE" w14:textId="38F95F4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w:t>
            </w:r>
          </w:p>
        </w:tc>
        <w:tc>
          <w:tcPr>
            <w:tcW w:w="995" w:type="dxa"/>
            <w:noWrap/>
            <w:vAlign w:val="bottom"/>
            <w:hideMark/>
          </w:tcPr>
          <w:p w14:paraId="13F474B6" w14:textId="4F7993B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19</w:t>
            </w:r>
          </w:p>
        </w:tc>
        <w:tc>
          <w:tcPr>
            <w:tcW w:w="992" w:type="dxa"/>
            <w:noWrap/>
            <w:vAlign w:val="center"/>
            <w:hideMark/>
          </w:tcPr>
          <w:p w14:paraId="242E185A" w14:textId="3D60CFF8"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287</w:t>
            </w:r>
          </w:p>
        </w:tc>
        <w:tc>
          <w:tcPr>
            <w:tcW w:w="660" w:type="dxa"/>
            <w:noWrap/>
            <w:vAlign w:val="center"/>
            <w:hideMark/>
          </w:tcPr>
          <w:p w14:paraId="1768EAF2" w14:textId="01337C9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221</w:t>
            </w:r>
          </w:p>
        </w:tc>
        <w:tc>
          <w:tcPr>
            <w:tcW w:w="777" w:type="dxa"/>
            <w:noWrap/>
            <w:vAlign w:val="center"/>
            <w:hideMark/>
          </w:tcPr>
          <w:p w14:paraId="2F0A0CDF" w14:textId="06D90A46"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358</w:t>
            </w:r>
          </w:p>
        </w:tc>
      </w:tr>
      <w:tr w:rsidR="004C6E9E" w:rsidRPr="003A7A38" w14:paraId="7EFAE698"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6E7BBF7"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2322AF46"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Yes</w:t>
            </w:r>
          </w:p>
        </w:tc>
        <w:tc>
          <w:tcPr>
            <w:tcW w:w="1059" w:type="dxa"/>
            <w:noWrap/>
            <w:vAlign w:val="bottom"/>
            <w:hideMark/>
          </w:tcPr>
          <w:p w14:paraId="04AAE148" w14:textId="75ADD9B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0</w:t>
            </w:r>
          </w:p>
        </w:tc>
        <w:tc>
          <w:tcPr>
            <w:tcW w:w="521" w:type="dxa"/>
            <w:noWrap/>
            <w:vAlign w:val="bottom"/>
            <w:hideMark/>
          </w:tcPr>
          <w:p w14:paraId="2A913A42" w14:textId="1C4562E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-6</w:t>
            </w:r>
          </w:p>
        </w:tc>
        <w:tc>
          <w:tcPr>
            <w:tcW w:w="995" w:type="dxa"/>
            <w:noWrap/>
            <w:vAlign w:val="bottom"/>
            <w:hideMark/>
          </w:tcPr>
          <w:p w14:paraId="2074CB2C" w14:textId="18CAD63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6</w:t>
            </w:r>
          </w:p>
        </w:tc>
        <w:tc>
          <w:tcPr>
            <w:tcW w:w="992" w:type="dxa"/>
            <w:noWrap/>
            <w:vAlign w:val="center"/>
            <w:hideMark/>
          </w:tcPr>
          <w:p w14:paraId="3BA31E9E" w14:textId="0E3362F0"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-5</w:t>
            </w:r>
          </w:p>
        </w:tc>
        <w:tc>
          <w:tcPr>
            <w:tcW w:w="660" w:type="dxa"/>
            <w:noWrap/>
            <w:vAlign w:val="center"/>
            <w:hideMark/>
          </w:tcPr>
          <w:p w14:paraId="7BDA5FBF" w14:textId="695498D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-6</w:t>
            </w:r>
          </w:p>
        </w:tc>
        <w:tc>
          <w:tcPr>
            <w:tcW w:w="777" w:type="dxa"/>
            <w:noWrap/>
            <w:vAlign w:val="center"/>
            <w:hideMark/>
          </w:tcPr>
          <w:p w14:paraId="0398261D" w14:textId="32285D4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-3</w:t>
            </w:r>
          </w:p>
        </w:tc>
      </w:tr>
      <w:tr w:rsidR="004C6E9E" w:rsidRPr="003A7A38" w14:paraId="482C2A36"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A6D6108"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Deprivation</w:t>
            </w:r>
          </w:p>
        </w:tc>
        <w:tc>
          <w:tcPr>
            <w:tcW w:w="3686" w:type="dxa"/>
            <w:noWrap/>
            <w:hideMark/>
          </w:tcPr>
          <w:p w14:paraId="51306E03"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60 (median)</w:t>
            </w:r>
          </w:p>
        </w:tc>
        <w:tc>
          <w:tcPr>
            <w:tcW w:w="1059" w:type="dxa"/>
            <w:noWrap/>
            <w:vAlign w:val="bottom"/>
            <w:hideMark/>
          </w:tcPr>
          <w:p w14:paraId="49F9378A" w14:textId="4B0A9F1B"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78D489CA" w14:textId="7186B65B"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CB6F05D" w14:textId="580EC24F"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612FDB80" w14:textId="4941374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0404B4CA" w14:textId="65F26BD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43986374" w14:textId="201F26A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168CCD9D"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15C47FC"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2C427DBE"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60 (median)</w:t>
            </w:r>
          </w:p>
        </w:tc>
        <w:tc>
          <w:tcPr>
            <w:tcW w:w="1059" w:type="dxa"/>
            <w:noWrap/>
            <w:vAlign w:val="bottom"/>
            <w:hideMark/>
          </w:tcPr>
          <w:p w14:paraId="0DDEAAC8" w14:textId="661A22C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324A7C72" w14:textId="13B4941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6E94E752" w14:textId="11A21CD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617B20AF" w14:textId="1339E9F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4BA1C8FE" w14:textId="2FD215A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18A895F0" w14:textId="29958ED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5F58D839"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2B8C711"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75B9B881"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Change in peak level: per 10 </w:t>
            </w:r>
            <w:proofErr w:type="gramStart"/>
            <w:r w:rsidRPr="003A7A38">
              <w:rPr>
                <w:rFonts w:eastAsia="Times New Roman" w:cstheme="minorHAnsi"/>
                <w:color w:val="000000"/>
                <w:sz w:val="20"/>
                <w:szCs w:val="20"/>
                <w:lang w:eastAsia="en-GB"/>
              </w:rPr>
              <w:t>percentile</w:t>
            </w:r>
            <w:proofErr w:type="gramEnd"/>
            <w:r w:rsidRPr="003A7A38">
              <w:rPr>
                <w:rFonts w:eastAsia="Times New Roman" w:cstheme="minorHAnsi"/>
                <w:color w:val="000000"/>
                <w:sz w:val="20"/>
                <w:szCs w:val="20"/>
                <w:lang w:eastAsia="en-GB"/>
              </w:rPr>
              <w:t xml:space="preserve"> higher</w:t>
            </w:r>
          </w:p>
        </w:tc>
        <w:tc>
          <w:tcPr>
            <w:tcW w:w="1059" w:type="dxa"/>
            <w:noWrap/>
            <w:vAlign w:val="center"/>
            <w:hideMark/>
          </w:tcPr>
          <w:p w14:paraId="70E82B31" w14:textId="7C764CE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521" w:type="dxa"/>
            <w:noWrap/>
            <w:vAlign w:val="center"/>
            <w:hideMark/>
          </w:tcPr>
          <w:p w14:paraId="15CDDA3C" w14:textId="40E354F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995" w:type="dxa"/>
            <w:noWrap/>
            <w:vAlign w:val="center"/>
            <w:hideMark/>
          </w:tcPr>
          <w:p w14:paraId="1539E4C6" w14:textId="4BB90C8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992" w:type="dxa"/>
            <w:noWrap/>
            <w:vAlign w:val="center"/>
            <w:hideMark/>
          </w:tcPr>
          <w:p w14:paraId="690A4383" w14:textId="4C52BFA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5</w:t>
            </w:r>
          </w:p>
        </w:tc>
        <w:tc>
          <w:tcPr>
            <w:tcW w:w="660" w:type="dxa"/>
            <w:noWrap/>
            <w:vAlign w:val="center"/>
            <w:hideMark/>
          </w:tcPr>
          <w:p w14:paraId="49CCF2A6" w14:textId="1CBE9CA9"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w:t>
            </w:r>
          </w:p>
        </w:tc>
        <w:tc>
          <w:tcPr>
            <w:tcW w:w="777" w:type="dxa"/>
            <w:noWrap/>
            <w:vAlign w:val="center"/>
            <w:hideMark/>
          </w:tcPr>
          <w:p w14:paraId="5685A006" w14:textId="4B8EA87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10</w:t>
            </w:r>
          </w:p>
        </w:tc>
      </w:tr>
      <w:tr w:rsidR="004C6E9E" w:rsidRPr="003A7A38" w14:paraId="08D431C4"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E6BFEF0"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40201D2C"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 xml:space="preserve">Change in half-life: per 10 </w:t>
            </w:r>
            <w:proofErr w:type="gramStart"/>
            <w:r w:rsidRPr="003A7A38">
              <w:rPr>
                <w:rFonts w:eastAsia="Times New Roman" w:cstheme="minorHAnsi"/>
                <w:color w:val="000000"/>
                <w:sz w:val="20"/>
                <w:szCs w:val="20"/>
                <w:lang w:eastAsia="en-GB"/>
              </w:rPr>
              <w:t>percentile</w:t>
            </w:r>
            <w:proofErr w:type="gramEnd"/>
            <w:r w:rsidRPr="003A7A38">
              <w:rPr>
                <w:rFonts w:eastAsia="Times New Roman" w:cstheme="minorHAnsi"/>
                <w:color w:val="000000"/>
                <w:sz w:val="20"/>
                <w:szCs w:val="20"/>
                <w:lang w:eastAsia="en-GB"/>
              </w:rPr>
              <w:t xml:space="preserve"> higher</w:t>
            </w:r>
          </w:p>
        </w:tc>
        <w:tc>
          <w:tcPr>
            <w:tcW w:w="1059" w:type="dxa"/>
            <w:noWrap/>
            <w:vAlign w:val="center"/>
            <w:hideMark/>
          </w:tcPr>
          <w:p w14:paraId="2B0BEEB0" w14:textId="2B4B8F1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521" w:type="dxa"/>
            <w:noWrap/>
            <w:vAlign w:val="center"/>
            <w:hideMark/>
          </w:tcPr>
          <w:p w14:paraId="03D09747" w14:textId="7AF3A8C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0</w:t>
            </w:r>
          </w:p>
        </w:tc>
        <w:tc>
          <w:tcPr>
            <w:tcW w:w="995" w:type="dxa"/>
            <w:noWrap/>
            <w:vAlign w:val="center"/>
            <w:hideMark/>
          </w:tcPr>
          <w:p w14:paraId="74484140" w14:textId="7F5235D9"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w:t>
            </w:r>
          </w:p>
        </w:tc>
        <w:tc>
          <w:tcPr>
            <w:tcW w:w="992" w:type="dxa"/>
            <w:noWrap/>
            <w:vAlign w:val="center"/>
            <w:hideMark/>
          </w:tcPr>
          <w:p w14:paraId="12FC38E0" w14:textId="6E1F2EB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660" w:type="dxa"/>
            <w:noWrap/>
            <w:vAlign w:val="center"/>
            <w:hideMark/>
          </w:tcPr>
          <w:p w14:paraId="711EB054" w14:textId="6A0CE9C0"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777" w:type="dxa"/>
            <w:noWrap/>
            <w:vAlign w:val="center"/>
            <w:hideMark/>
          </w:tcPr>
          <w:p w14:paraId="415F873E" w14:textId="4C79AA34"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r>
      <w:tr w:rsidR="004C6E9E" w:rsidRPr="003A7A38" w14:paraId="39113C4D"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F85D051"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3-week interval</w:t>
            </w:r>
          </w:p>
        </w:tc>
        <w:tc>
          <w:tcPr>
            <w:tcW w:w="3686" w:type="dxa"/>
            <w:noWrap/>
            <w:hideMark/>
          </w:tcPr>
          <w:p w14:paraId="5B95A265"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No</w:t>
            </w:r>
          </w:p>
        </w:tc>
        <w:tc>
          <w:tcPr>
            <w:tcW w:w="1059" w:type="dxa"/>
            <w:noWrap/>
            <w:vAlign w:val="bottom"/>
            <w:hideMark/>
          </w:tcPr>
          <w:p w14:paraId="1683D6E8" w14:textId="6995D2E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5AD8506E" w14:textId="33C7D67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3792771C" w14:textId="147C173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08F03D46" w14:textId="7794178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036B6094" w14:textId="0756D7B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4964BF71" w14:textId="299DE97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7C66EEFD"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5431F2D"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5B0FECF1"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No</w:t>
            </w:r>
          </w:p>
        </w:tc>
        <w:tc>
          <w:tcPr>
            <w:tcW w:w="1059" w:type="dxa"/>
            <w:noWrap/>
            <w:vAlign w:val="bottom"/>
            <w:hideMark/>
          </w:tcPr>
          <w:p w14:paraId="0D01D376" w14:textId="2A112762"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1A1A1DA7" w14:textId="6F20AF3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76F04397" w14:textId="53EDEDC6"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7A5DF356" w14:textId="69C7B23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014D1146" w14:textId="2D0E1B9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049C549E" w14:textId="11463220"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0F7C78CD"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3EB5116"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lastRenderedPageBreak/>
              <w:t> </w:t>
            </w:r>
          </w:p>
        </w:tc>
        <w:tc>
          <w:tcPr>
            <w:tcW w:w="3686" w:type="dxa"/>
            <w:noWrap/>
            <w:hideMark/>
          </w:tcPr>
          <w:p w14:paraId="4592863E"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Yes (vs 8 weeks) *</w:t>
            </w:r>
          </w:p>
        </w:tc>
        <w:tc>
          <w:tcPr>
            <w:tcW w:w="1059" w:type="dxa"/>
            <w:noWrap/>
            <w:vAlign w:val="bottom"/>
            <w:hideMark/>
          </w:tcPr>
          <w:p w14:paraId="2134DCC8"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0406997C"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0C3ADFB3" w14:textId="77777777"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noWrap/>
            <w:vAlign w:val="center"/>
            <w:hideMark/>
          </w:tcPr>
          <w:p w14:paraId="49A48B9A" w14:textId="184A5A3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-163</w:t>
            </w:r>
          </w:p>
        </w:tc>
        <w:tc>
          <w:tcPr>
            <w:tcW w:w="660" w:type="dxa"/>
            <w:noWrap/>
            <w:vAlign w:val="center"/>
            <w:hideMark/>
          </w:tcPr>
          <w:p w14:paraId="488C67EA" w14:textId="5206C7E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-227</w:t>
            </w:r>
          </w:p>
        </w:tc>
        <w:tc>
          <w:tcPr>
            <w:tcW w:w="777" w:type="dxa"/>
            <w:noWrap/>
            <w:vAlign w:val="center"/>
            <w:hideMark/>
          </w:tcPr>
          <w:p w14:paraId="4D7B5519" w14:textId="46AB619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-95</w:t>
            </w:r>
          </w:p>
        </w:tc>
      </w:tr>
      <w:tr w:rsidR="004C6E9E" w:rsidRPr="003A7A38" w14:paraId="3CADB93C"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330659"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01874ED1"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Yes (vs 8 weeks)</w:t>
            </w:r>
          </w:p>
        </w:tc>
        <w:tc>
          <w:tcPr>
            <w:tcW w:w="1059" w:type="dxa"/>
            <w:noWrap/>
            <w:vAlign w:val="bottom"/>
            <w:hideMark/>
          </w:tcPr>
          <w:p w14:paraId="3EE74A2B" w14:textId="4CFDB22B"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4A152DD6" w14:textId="3BA8EC7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298C445C" w14:textId="5A84910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noWrap/>
            <w:vAlign w:val="center"/>
            <w:hideMark/>
          </w:tcPr>
          <w:p w14:paraId="05273A31" w14:textId="17ABDE71"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6</w:t>
            </w:r>
          </w:p>
        </w:tc>
        <w:tc>
          <w:tcPr>
            <w:tcW w:w="660" w:type="dxa"/>
            <w:noWrap/>
            <w:vAlign w:val="center"/>
            <w:hideMark/>
          </w:tcPr>
          <w:p w14:paraId="4CF02931" w14:textId="75A89622"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2</w:t>
            </w:r>
          </w:p>
        </w:tc>
        <w:tc>
          <w:tcPr>
            <w:tcW w:w="777" w:type="dxa"/>
            <w:noWrap/>
            <w:vAlign w:val="center"/>
            <w:hideMark/>
          </w:tcPr>
          <w:p w14:paraId="346909E7" w14:textId="635AAC2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10</w:t>
            </w:r>
          </w:p>
        </w:tc>
      </w:tr>
      <w:tr w:rsidR="004C6E9E" w:rsidRPr="003A7A38" w14:paraId="761CA1CC"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A81639"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Dosing interval</w:t>
            </w:r>
          </w:p>
        </w:tc>
        <w:tc>
          <w:tcPr>
            <w:tcW w:w="3686" w:type="dxa"/>
            <w:noWrap/>
            <w:hideMark/>
          </w:tcPr>
          <w:p w14:paraId="1E698A56"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8 weeks (median)</w:t>
            </w:r>
          </w:p>
        </w:tc>
        <w:tc>
          <w:tcPr>
            <w:tcW w:w="1059" w:type="dxa"/>
            <w:noWrap/>
            <w:vAlign w:val="bottom"/>
            <w:hideMark/>
          </w:tcPr>
          <w:p w14:paraId="51ECC202" w14:textId="2ABDC1A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02DBAC7C" w14:textId="4CBA9E9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4074B7C9" w14:textId="2E6239C1"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58BB7057" w14:textId="094E7E7A"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29D18DAD" w14:textId="2356CE3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6734F80B" w14:textId="5432AB5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5DFAF622"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3780D37"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6F9FC56E"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8 weeks (median)</w:t>
            </w:r>
          </w:p>
        </w:tc>
        <w:tc>
          <w:tcPr>
            <w:tcW w:w="1059" w:type="dxa"/>
            <w:noWrap/>
            <w:vAlign w:val="bottom"/>
            <w:hideMark/>
          </w:tcPr>
          <w:p w14:paraId="5F65ED9E" w14:textId="36E2FBE6"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6459AC86" w14:textId="3CE6663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5F3C809F" w14:textId="6DED417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2F1F3BD7" w14:textId="41F6915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5C47660B" w14:textId="2B324EC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3A22A404" w14:textId="44062860"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3297E9C1"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FC15788"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3747ECCD"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per 1 week longer</w:t>
            </w:r>
          </w:p>
        </w:tc>
        <w:tc>
          <w:tcPr>
            <w:tcW w:w="1059" w:type="dxa"/>
            <w:noWrap/>
            <w:vAlign w:val="bottom"/>
            <w:hideMark/>
          </w:tcPr>
          <w:p w14:paraId="5D5439A1" w14:textId="2879F62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6</w:t>
            </w:r>
          </w:p>
        </w:tc>
        <w:tc>
          <w:tcPr>
            <w:tcW w:w="521" w:type="dxa"/>
            <w:noWrap/>
            <w:vAlign w:val="bottom"/>
            <w:hideMark/>
          </w:tcPr>
          <w:p w14:paraId="0333C86F" w14:textId="66697752"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5</w:t>
            </w:r>
          </w:p>
        </w:tc>
        <w:tc>
          <w:tcPr>
            <w:tcW w:w="995" w:type="dxa"/>
            <w:noWrap/>
            <w:vAlign w:val="bottom"/>
            <w:hideMark/>
          </w:tcPr>
          <w:p w14:paraId="749CEFDC" w14:textId="41102AE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7</w:t>
            </w:r>
          </w:p>
        </w:tc>
        <w:tc>
          <w:tcPr>
            <w:tcW w:w="992" w:type="dxa"/>
            <w:noWrap/>
            <w:vAlign w:val="center"/>
            <w:hideMark/>
          </w:tcPr>
          <w:p w14:paraId="43AACB34" w14:textId="588483B6"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12</w:t>
            </w:r>
          </w:p>
        </w:tc>
        <w:tc>
          <w:tcPr>
            <w:tcW w:w="660" w:type="dxa"/>
            <w:noWrap/>
            <w:vAlign w:val="center"/>
            <w:hideMark/>
          </w:tcPr>
          <w:p w14:paraId="0A425340" w14:textId="0206455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1</w:t>
            </w:r>
          </w:p>
        </w:tc>
        <w:tc>
          <w:tcPr>
            <w:tcW w:w="777" w:type="dxa"/>
            <w:noWrap/>
            <w:vAlign w:val="center"/>
            <w:hideMark/>
          </w:tcPr>
          <w:p w14:paraId="2D806B0F" w14:textId="51A90AB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23</w:t>
            </w:r>
          </w:p>
        </w:tc>
      </w:tr>
      <w:tr w:rsidR="004C6E9E" w:rsidRPr="003A7A38" w14:paraId="3C21F679"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8EF59A6"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614EE22F"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per 1 week longer</w:t>
            </w:r>
          </w:p>
        </w:tc>
        <w:tc>
          <w:tcPr>
            <w:tcW w:w="1059" w:type="dxa"/>
            <w:noWrap/>
            <w:vAlign w:val="bottom"/>
            <w:hideMark/>
          </w:tcPr>
          <w:p w14:paraId="2A481DB6" w14:textId="3F6227FB"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0</w:t>
            </w:r>
          </w:p>
        </w:tc>
        <w:tc>
          <w:tcPr>
            <w:tcW w:w="521" w:type="dxa"/>
            <w:noWrap/>
            <w:vAlign w:val="bottom"/>
            <w:hideMark/>
          </w:tcPr>
          <w:p w14:paraId="2BA89387" w14:textId="4CC63EEA"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-1</w:t>
            </w:r>
          </w:p>
        </w:tc>
        <w:tc>
          <w:tcPr>
            <w:tcW w:w="995" w:type="dxa"/>
            <w:noWrap/>
            <w:vAlign w:val="bottom"/>
            <w:hideMark/>
          </w:tcPr>
          <w:p w14:paraId="7D3075A9" w14:textId="7CCF713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color w:val="000000"/>
                <w:sz w:val="20"/>
                <w:szCs w:val="20"/>
              </w:rPr>
              <w:t>0</w:t>
            </w:r>
          </w:p>
        </w:tc>
        <w:tc>
          <w:tcPr>
            <w:tcW w:w="992" w:type="dxa"/>
            <w:noWrap/>
            <w:vAlign w:val="center"/>
            <w:hideMark/>
          </w:tcPr>
          <w:p w14:paraId="471EC982" w14:textId="2980D6F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660" w:type="dxa"/>
            <w:noWrap/>
            <w:vAlign w:val="center"/>
            <w:hideMark/>
          </w:tcPr>
          <w:p w14:paraId="03255679" w14:textId="31D4D2C2"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0</w:t>
            </w:r>
          </w:p>
        </w:tc>
        <w:tc>
          <w:tcPr>
            <w:tcW w:w="777" w:type="dxa"/>
            <w:noWrap/>
            <w:vAlign w:val="center"/>
            <w:hideMark/>
          </w:tcPr>
          <w:p w14:paraId="4A73160E" w14:textId="1FC66FDE"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sz w:val="20"/>
                <w:szCs w:val="20"/>
              </w:rPr>
              <w:t>1</w:t>
            </w:r>
          </w:p>
        </w:tc>
      </w:tr>
      <w:tr w:rsidR="004C6E9E" w:rsidRPr="003A7A38" w14:paraId="0DC6DFD3"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DF95333"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Prior infection</w:t>
            </w:r>
          </w:p>
        </w:tc>
        <w:tc>
          <w:tcPr>
            <w:tcW w:w="3686" w:type="dxa"/>
            <w:noWrap/>
            <w:hideMark/>
          </w:tcPr>
          <w:p w14:paraId="60F9C429"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Peak level: No</w:t>
            </w:r>
          </w:p>
        </w:tc>
        <w:tc>
          <w:tcPr>
            <w:tcW w:w="1059" w:type="dxa"/>
            <w:noWrap/>
            <w:vAlign w:val="bottom"/>
            <w:hideMark/>
          </w:tcPr>
          <w:p w14:paraId="68E743D1" w14:textId="3B47C829"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0B218A7C" w14:textId="4BD6AC3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20CA7D8E" w14:textId="05992288"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992" w:type="dxa"/>
            <w:hideMark/>
          </w:tcPr>
          <w:p w14:paraId="133F8781" w14:textId="5ECE7480"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660" w:type="dxa"/>
            <w:hideMark/>
          </w:tcPr>
          <w:p w14:paraId="073E2E51" w14:textId="31583C1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c>
          <w:tcPr>
            <w:tcW w:w="777" w:type="dxa"/>
            <w:hideMark/>
          </w:tcPr>
          <w:p w14:paraId="778393B8" w14:textId="21057C1F"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121CE3F1"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1855D5F"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145BD670"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IgG half-life: No</w:t>
            </w:r>
          </w:p>
        </w:tc>
        <w:tc>
          <w:tcPr>
            <w:tcW w:w="1059" w:type="dxa"/>
            <w:noWrap/>
            <w:vAlign w:val="bottom"/>
            <w:hideMark/>
          </w:tcPr>
          <w:p w14:paraId="223E40C2" w14:textId="6A77753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521" w:type="dxa"/>
            <w:noWrap/>
            <w:vAlign w:val="bottom"/>
            <w:hideMark/>
          </w:tcPr>
          <w:p w14:paraId="4947238C" w14:textId="03D8DBE2"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5" w:type="dxa"/>
            <w:noWrap/>
            <w:vAlign w:val="bottom"/>
            <w:hideMark/>
          </w:tcPr>
          <w:p w14:paraId="492BA03A" w14:textId="31782E37"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992" w:type="dxa"/>
            <w:vAlign w:val="center"/>
            <w:hideMark/>
          </w:tcPr>
          <w:p w14:paraId="29AEC044" w14:textId="6A91C7E6"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660" w:type="dxa"/>
            <w:vAlign w:val="center"/>
            <w:hideMark/>
          </w:tcPr>
          <w:p w14:paraId="3012B976" w14:textId="75AEAD2D"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c>
          <w:tcPr>
            <w:tcW w:w="777" w:type="dxa"/>
            <w:vAlign w:val="center"/>
            <w:hideMark/>
          </w:tcPr>
          <w:p w14:paraId="5961A5A7" w14:textId="49368365"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
        </w:tc>
      </w:tr>
      <w:tr w:rsidR="004C6E9E" w:rsidRPr="003A7A38" w14:paraId="65680AC4" w14:textId="77777777" w:rsidTr="004C6E9E">
        <w:trPr>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9615A15"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26C9C70D" w14:textId="77777777" w:rsidR="004C6E9E" w:rsidRPr="003A7A38" w:rsidRDefault="004C6E9E" w:rsidP="004C6E9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peak level: Yes</w:t>
            </w:r>
          </w:p>
        </w:tc>
        <w:tc>
          <w:tcPr>
            <w:tcW w:w="1059" w:type="dxa"/>
            <w:noWrap/>
            <w:vAlign w:val="bottom"/>
            <w:hideMark/>
          </w:tcPr>
          <w:p w14:paraId="25E5F519" w14:textId="66BC875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219</w:t>
            </w:r>
          </w:p>
        </w:tc>
        <w:tc>
          <w:tcPr>
            <w:tcW w:w="521" w:type="dxa"/>
            <w:noWrap/>
            <w:vAlign w:val="bottom"/>
            <w:hideMark/>
          </w:tcPr>
          <w:p w14:paraId="01F87C7A" w14:textId="4BD18D6E"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210</w:t>
            </w:r>
          </w:p>
        </w:tc>
        <w:tc>
          <w:tcPr>
            <w:tcW w:w="995" w:type="dxa"/>
            <w:noWrap/>
            <w:vAlign w:val="bottom"/>
            <w:hideMark/>
          </w:tcPr>
          <w:p w14:paraId="34CC173B" w14:textId="3F543D2C"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227</w:t>
            </w:r>
          </w:p>
        </w:tc>
        <w:tc>
          <w:tcPr>
            <w:tcW w:w="992" w:type="dxa"/>
            <w:noWrap/>
            <w:vAlign w:val="center"/>
            <w:hideMark/>
          </w:tcPr>
          <w:p w14:paraId="14A41425" w14:textId="3E696245"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312</w:t>
            </w:r>
          </w:p>
        </w:tc>
        <w:tc>
          <w:tcPr>
            <w:tcW w:w="660" w:type="dxa"/>
            <w:noWrap/>
            <w:vAlign w:val="center"/>
            <w:hideMark/>
          </w:tcPr>
          <w:p w14:paraId="75A59486" w14:textId="4D13B7A3"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248</w:t>
            </w:r>
          </w:p>
        </w:tc>
        <w:tc>
          <w:tcPr>
            <w:tcW w:w="777" w:type="dxa"/>
            <w:noWrap/>
            <w:vAlign w:val="center"/>
            <w:hideMark/>
          </w:tcPr>
          <w:p w14:paraId="6C3FC4A6" w14:textId="1D7F9054" w:rsidR="004C6E9E" w:rsidRPr="004C6E9E" w:rsidRDefault="004C6E9E" w:rsidP="004C6E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4C6E9E">
              <w:rPr>
                <w:rFonts w:ascii="Calibri" w:hAnsi="Calibri" w:cs="Calibri"/>
                <w:b/>
                <w:bCs/>
                <w:sz w:val="20"/>
                <w:szCs w:val="20"/>
              </w:rPr>
              <w:t>381</w:t>
            </w:r>
          </w:p>
        </w:tc>
      </w:tr>
      <w:tr w:rsidR="004C6E9E" w:rsidRPr="003A7A38" w14:paraId="193EE85A" w14:textId="77777777" w:rsidTr="004C6E9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371E1C9" w14:textId="77777777" w:rsidR="004C6E9E" w:rsidRPr="003A7A38" w:rsidRDefault="004C6E9E" w:rsidP="004C6E9E">
            <w:pPr>
              <w:rPr>
                <w:rFonts w:eastAsia="Times New Roman" w:cstheme="minorHAnsi"/>
                <w:color w:val="000000"/>
                <w:sz w:val="20"/>
                <w:szCs w:val="20"/>
                <w:lang w:eastAsia="en-GB"/>
              </w:rPr>
            </w:pPr>
            <w:r w:rsidRPr="003A7A38">
              <w:rPr>
                <w:rFonts w:eastAsia="Times New Roman" w:cstheme="minorHAnsi"/>
                <w:color w:val="000000"/>
                <w:sz w:val="20"/>
                <w:szCs w:val="20"/>
                <w:lang w:eastAsia="en-GB"/>
              </w:rPr>
              <w:t> </w:t>
            </w:r>
          </w:p>
        </w:tc>
        <w:tc>
          <w:tcPr>
            <w:tcW w:w="3686" w:type="dxa"/>
            <w:noWrap/>
            <w:hideMark/>
          </w:tcPr>
          <w:p w14:paraId="22EFBB08" w14:textId="77777777" w:rsidR="004C6E9E" w:rsidRPr="003A7A38" w:rsidRDefault="004C6E9E" w:rsidP="004C6E9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Change in half-life: Yes</w:t>
            </w:r>
          </w:p>
        </w:tc>
        <w:tc>
          <w:tcPr>
            <w:tcW w:w="1059" w:type="dxa"/>
            <w:noWrap/>
            <w:vAlign w:val="bottom"/>
            <w:hideMark/>
          </w:tcPr>
          <w:p w14:paraId="61E6E1AB" w14:textId="7AC775E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13</w:t>
            </w:r>
          </w:p>
        </w:tc>
        <w:tc>
          <w:tcPr>
            <w:tcW w:w="521" w:type="dxa"/>
            <w:noWrap/>
            <w:vAlign w:val="bottom"/>
            <w:hideMark/>
          </w:tcPr>
          <w:p w14:paraId="716C4D10" w14:textId="064B2F43"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9</w:t>
            </w:r>
          </w:p>
        </w:tc>
        <w:tc>
          <w:tcPr>
            <w:tcW w:w="995" w:type="dxa"/>
            <w:noWrap/>
            <w:vAlign w:val="bottom"/>
            <w:hideMark/>
          </w:tcPr>
          <w:p w14:paraId="62D546E3" w14:textId="56AD8E4B"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color w:val="000000"/>
                <w:sz w:val="20"/>
                <w:szCs w:val="20"/>
              </w:rPr>
              <w:t>17</w:t>
            </w:r>
          </w:p>
        </w:tc>
        <w:tc>
          <w:tcPr>
            <w:tcW w:w="992" w:type="dxa"/>
            <w:noWrap/>
            <w:vAlign w:val="center"/>
            <w:hideMark/>
          </w:tcPr>
          <w:p w14:paraId="2B0D57D8" w14:textId="2BB06FFF"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11</w:t>
            </w:r>
          </w:p>
        </w:tc>
        <w:tc>
          <w:tcPr>
            <w:tcW w:w="660" w:type="dxa"/>
            <w:noWrap/>
            <w:vAlign w:val="center"/>
            <w:hideMark/>
          </w:tcPr>
          <w:p w14:paraId="39EFCA18" w14:textId="70C579A8"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8</w:t>
            </w:r>
          </w:p>
        </w:tc>
        <w:tc>
          <w:tcPr>
            <w:tcW w:w="777" w:type="dxa"/>
            <w:noWrap/>
            <w:vAlign w:val="center"/>
            <w:hideMark/>
          </w:tcPr>
          <w:p w14:paraId="3F28BF47" w14:textId="3A547F8C" w:rsidR="004C6E9E" w:rsidRPr="004C6E9E" w:rsidRDefault="004C6E9E" w:rsidP="004C6E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4C6E9E">
              <w:rPr>
                <w:rFonts w:ascii="Calibri" w:hAnsi="Calibri" w:cs="Calibri"/>
                <w:b/>
                <w:bCs/>
                <w:sz w:val="20"/>
                <w:szCs w:val="20"/>
              </w:rPr>
              <w:t>15</w:t>
            </w:r>
          </w:p>
        </w:tc>
      </w:tr>
    </w:tbl>
    <w:p w14:paraId="1D648B35" w14:textId="77777777" w:rsidR="004A017D" w:rsidRPr="003A7A38" w:rsidRDefault="004A017D" w:rsidP="004A017D">
      <w:pPr>
        <w:autoSpaceDE w:val="0"/>
        <w:autoSpaceDN w:val="0"/>
        <w:adjustRightInd w:val="0"/>
        <w:spacing w:after="0" w:line="240" w:lineRule="auto"/>
        <w:rPr>
          <w:rFonts w:cstheme="minorHAnsi"/>
          <w:sz w:val="20"/>
          <w:szCs w:val="20"/>
        </w:rPr>
      </w:pPr>
    </w:p>
    <w:p w14:paraId="353D20CF" w14:textId="77777777" w:rsidR="004A017D" w:rsidRPr="003A7A38" w:rsidRDefault="004A017D" w:rsidP="004A017D">
      <w:pPr>
        <w:autoSpaceDE w:val="0"/>
        <w:autoSpaceDN w:val="0"/>
        <w:adjustRightInd w:val="0"/>
        <w:spacing w:after="0" w:line="240" w:lineRule="auto"/>
        <w:rPr>
          <w:rFonts w:cstheme="minorHAnsi"/>
          <w:sz w:val="20"/>
          <w:szCs w:val="20"/>
        </w:rPr>
      </w:pPr>
    </w:p>
    <w:p w14:paraId="052073A7" w14:textId="084A4276" w:rsidR="004A017D" w:rsidRPr="003A7A38" w:rsidRDefault="004A017D" w:rsidP="004A017D">
      <w:pPr>
        <w:autoSpaceDE w:val="0"/>
        <w:autoSpaceDN w:val="0"/>
        <w:adjustRightInd w:val="0"/>
        <w:spacing w:after="0" w:line="240" w:lineRule="auto"/>
        <w:rPr>
          <w:rFonts w:cstheme="minorHAnsi"/>
          <w:sz w:val="20"/>
          <w:szCs w:val="20"/>
        </w:rPr>
      </w:pPr>
      <w:r w:rsidRPr="003A7A38">
        <w:rPr>
          <w:rFonts w:cstheme="minorHAnsi"/>
          <w:b/>
          <w:bCs/>
          <w:sz w:val="20"/>
          <w:szCs w:val="20"/>
        </w:rPr>
        <w:t>Supplementary Table 4.</w:t>
      </w:r>
      <w:r w:rsidRPr="003A7A38">
        <w:rPr>
          <w:rFonts w:cstheme="minorHAnsi"/>
          <w:sz w:val="20"/>
          <w:szCs w:val="20"/>
        </w:rPr>
        <w:t xml:space="preserve"> </w:t>
      </w:r>
      <w:r w:rsidRPr="003A7A38">
        <w:rPr>
          <w:rFonts w:cstheme="minorHAnsi"/>
          <w:b/>
          <w:bCs/>
          <w:sz w:val="20"/>
          <w:szCs w:val="20"/>
        </w:rPr>
        <w:t>Posterior mean and 95% credible intervals for anti-spike IgG peak level (intercept) (BAU/mL) and half-life (slope) (days) in the unadjusted models and multivariable models in 100,639 participants with two ChAdOx1 doses and 55,053 participants with two BNT162b2 doses</w:t>
      </w:r>
      <w:r w:rsidRPr="003A7A38">
        <w:rPr>
          <w:rFonts w:cstheme="minorHAnsi"/>
          <w:sz w:val="20"/>
          <w:szCs w:val="20"/>
        </w:rPr>
        <w:t>.</w:t>
      </w:r>
      <w:r w:rsidRPr="003A7A38">
        <w:rPr>
          <w:rFonts w:cstheme="minorHAnsi"/>
          <w:b/>
          <w:bCs/>
          <w:sz w:val="20"/>
          <w:szCs w:val="20"/>
        </w:rPr>
        <w:t xml:space="preserve"> </w:t>
      </w:r>
      <w:r w:rsidRPr="003A7A38">
        <w:rPr>
          <w:rFonts w:cstheme="minorHAnsi"/>
          <w:sz w:val="20"/>
          <w:szCs w:val="20"/>
        </w:rPr>
        <w:t xml:space="preserve">The reference categories in the multivariable model are: 60-year-old, female, white ethnicity, not reporting a long-term health condition, not a healthcare worker, deprivation percentile=60, 8-week dosing interval, and no prior infection. Bold numbers indicate an effect not compatible with chance (95% credible interval excludes no effect). *The predicted peak level in 3-week vs 8-week is extrapolated and for modelling purpose only, </w:t>
      </w:r>
      <w:r w:rsidR="00D54EB9">
        <w:rPr>
          <w:rFonts w:cstheme="minorHAnsi"/>
          <w:sz w:val="20"/>
          <w:szCs w:val="20"/>
        </w:rPr>
        <w:t xml:space="preserve">it </w:t>
      </w:r>
      <w:r w:rsidRPr="003A7A38">
        <w:rPr>
          <w:rFonts w:cstheme="minorHAnsi"/>
          <w:sz w:val="20"/>
          <w:szCs w:val="20"/>
        </w:rPr>
        <w:t>should not be interpreted</w:t>
      </w:r>
      <w:r w:rsidR="00D54EB9">
        <w:rPr>
          <w:rFonts w:cstheme="minorHAnsi"/>
          <w:sz w:val="20"/>
          <w:szCs w:val="20"/>
        </w:rPr>
        <w:t xml:space="preserve"> as an actual peak</w:t>
      </w:r>
      <w:r w:rsidRPr="003A7A38">
        <w:rPr>
          <w:rFonts w:cstheme="minorHAnsi"/>
          <w:sz w:val="20"/>
          <w:szCs w:val="20"/>
        </w:rPr>
        <w:t xml:space="preserve">. </w:t>
      </w:r>
    </w:p>
    <w:p w14:paraId="15ABE343" w14:textId="77777777" w:rsidR="004A017D" w:rsidRPr="003A7A38" w:rsidRDefault="004A017D" w:rsidP="004A017D">
      <w:pPr>
        <w:autoSpaceDE w:val="0"/>
        <w:autoSpaceDN w:val="0"/>
        <w:adjustRightInd w:val="0"/>
        <w:spacing w:after="0" w:line="240" w:lineRule="auto"/>
        <w:rPr>
          <w:rFonts w:cstheme="minorHAnsi"/>
          <w:sz w:val="20"/>
          <w:szCs w:val="20"/>
        </w:rPr>
      </w:pPr>
    </w:p>
    <w:p w14:paraId="7E3A344A" w14:textId="77777777" w:rsidR="000F0E4F" w:rsidRPr="003A7A38" w:rsidRDefault="000F0E4F" w:rsidP="004A017D">
      <w:pPr>
        <w:autoSpaceDE w:val="0"/>
        <w:autoSpaceDN w:val="0"/>
        <w:adjustRightInd w:val="0"/>
        <w:spacing w:after="0" w:line="240" w:lineRule="auto"/>
        <w:rPr>
          <w:rFonts w:cstheme="minorHAnsi"/>
          <w:sz w:val="20"/>
          <w:szCs w:val="20"/>
        </w:rPr>
        <w:sectPr w:rsidR="000F0E4F" w:rsidRPr="003A7A38" w:rsidSect="00464AB9">
          <w:pgSz w:w="16838" w:h="11906" w:orient="landscape"/>
          <w:pgMar w:top="1440" w:right="1440" w:bottom="1440" w:left="1440" w:header="708" w:footer="708" w:gutter="0"/>
          <w:cols w:space="708"/>
          <w:docGrid w:linePitch="360"/>
        </w:sectPr>
      </w:pPr>
    </w:p>
    <w:tbl>
      <w:tblPr>
        <w:tblStyle w:val="ListTable3-Accent3"/>
        <w:tblW w:w="7683" w:type="dxa"/>
        <w:tblLook w:val="04A0" w:firstRow="1" w:lastRow="0" w:firstColumn="1" w:lastColumn="0" w:noHBand="0" w:noVBand="1"/>
      </w:tblPr>
      <w:tblGrid>
        <w:gridCol w:w="2318"/>
        <w:gridCol w:w="2569"/>
        <w:gridCol w:w="2796"/>
      </w:tblGrid>
      <w:tr w:rsidR="003A7A38" w:rsidRPr="003A7A38" w14:paraId="6FF1703A" w14:textId="77777777" w:rsidTr="003A7A38">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2318" w:type="dxa"/>
            <w:noWrap/>
            <w:hideMark/>
          </w:tcPr>
          <w:p w14:paraId="192BFD1B" w14:textId="48594C5D" w:rsidR="003A7A38" w:rsidRPr="003A7A38" w:rsidRDefault="0099297A" w:rsidP="0099297A">
            <w:pPr>
              <w:rPr>
                <w:rFonts w:eastAsia="Times New Roman" w:cstheme="minorHAnsi"/>
                <w:color w:val="000000"/>
                <w:sz w:val="20"/>
                <w:szCs w:val="20"/>
              </w:rPr>
            </w:pPr>
            <w:r>
              <w:rPr>
                <w:rFonts w:eastAsia="Times New Roman" w:cstheme="minorHAnsi"/>
                <w:color w:val="000000"/>
                <w:sz w:val="20"/>
                <w:szCs w:val="20"/>
              </w:rPr>
              <w:lastRenderedPageBreak/>
              <w:t>Days</w:t>
            </w:r>
            <w:r w:rsidR="00BE2234">
              <w:rPr>
                <w:rFonts w:eastAsia="Times New Roman" w:cstheme="minorHAnsi"/>
                <w:color w:val="000000"/>
                <w:sz w:val="20"/>
                <w:szCs w:val="20"/>
              </w:rPr>
              <w:t xml:space="preserve"> from </w:t>
            </w:r>
            <w:r w:rsidR="00AE4441">
              <w:rPr>
                <w:rFonts w:eastAsia="Times New Roman" w:cstheme="minorHAnsi"/>
                <w:color w:val="000000"/>
                <w:sz w:val="20"/>
                <w:szCs w:val="20"/>
              </w:rPr>
              <w:t>first</w:t>
            </w:r>
            <w:r w:rsidR="00BE2234">
              <w:rPr>
                <w:rFonts w:eastAsia="Times New Roman" w:cstheme="minorHAnsi"/>
                <w:color w:val="000000"/>
                <w:sz w:val="20"/>
                <w:szCs w:val="20"/>
              </w:rPr>
              <w:t xml:space="preserve"> vaccination</w:t>
            </w:r>
          </w:p>
        </w:tc>
        <w:tc>
          <w:tcPr>
            <w:tcW w:w="2569" w:type="dxa"/>
            <w:noWrap/>
            <w:hideMark/>
          </w:tcPr>
          <w:p w14:paraId="4799B805" w14:textId="77777777" w:rsidR="003A7A38" w:rsidRPr="003A7A38" w:rsidRDefault="003A7A38" w:rsidP="003A7A3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rPr>
              <w:t>ChAdOx1</w:t>
            </w:r>
          </w:p>
        </w:tc>
        <w:tc>
          <w:tcPr>
            <w:tcW w:w="2796" w:type="dxa"/>
            <w:noWrap/>
            <w:hideMark/>
          </w:tcPr>
          <w:p w14:paraId="6F356F08" w14:textId="77777777" w:rsidR="003A7A38" w:rsidRPr="003A7A38" w:rsidRDefault="003A7A38" w:rsidP="003A7A3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rPr>
              <w:t>BNT162b2</w:t>
            </w:r>
          </w:p>
        </w:tc>
      </w:tr>
      <w:tr w:rsidR="00AE4441" w:rsidRPr="003A7A38" w14:paraId="051521E8"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1C6B57AF" w14:textId="5D9C5B3F"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35-49</w:t>
            </w:r>
          </w:p>
        </w:tc>
        <w:tc>
          <w:tcPr>
            <w:tcW w:w="2569" w:type="dxa"/>
            <w:noWrap/>
            <w:vAlign w:val="bottom"/>
            <w:hideMark/>
          </w:tcPr>
          <w:p w14:paraId="5D0F9CBB" w14:textId="45B08CFC"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w:t>
            </w:r>
            <w:r w:rsidR="00B25470">
              <w:rPr>
                <w:rFonts w:cstheme="minorHAnsi"/>
                <w:color w:val="000000"/>
                <w:sz w:val="20"/>
                <w:szCs w:val="20"/>
              </w:rPr>
              <w:t>,</w:t>
            </w:r>
            <w:r w:rsidRPr="00AE4441">
              <w:rPr>
                <w:rFonts w:cstheme="minorHAnsi"/>
                <w:color w:val="000000"/>
                <w:sz w:val="20"/>
                <w:szCs w:val="20"/>
              </w:rPr>
              <w:t>364</w:t>
            </w:r>
          </w:p>
        </w:tc>
        <w:tc>
          <w:tcPr>
            <w:tcW w:w="2796" w:type="dxa"/>
            <w:noWrap/>
            <w:vAlign w:val="bottom"/>
            <w:hideMark/>
          </w:tcPr>
          <w:p w14:paraId="3AFC88B4" w14:textId="5954E2F4"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w:t>
            </w:r>
            <w:r w:rsidR="00B25470">
              <w:rPr>
                <w:rFonts w:cstheme="minorHAnsi"/>
                <w:color w:val="000000"/>
                <w:sz w:val="20"/>
                <w:szCs w:val="20"/>
              </w:rPr>
              <w:t>,</w:t>
            </w:r>
            <w:r w:rsidRPr="00AE4441">
              <w:rPr>
                <w:rFonts w:cstheme="minorHAnsi"/>
                <w:color w:val="000000"/>
                <w:sz w:val="20"/>
                <w:szCs w:val="20"/>
              </w:rPr>
              <w:t>875</w:t>
            </w:r>
          </w:p>
        </w:tc>
      </w:tr>
      <w:tr w:rsidR="00AE4441" w:rsidRPr="003A7A38" w14:paraId="1E020C26"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16C283D2" w14:textId="064E86F4"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49-63</w:t>
            </w:r>
          </w:p>
        </w:tc>
        <w:tc>
          <w:tcPr>
            <w:tcW w:w="2569" w:type="dxa"/>
            <w:noWrap/>
            <w:vAlign w:val="bottom"/>
            <w:hideMark/>
          </w:tcPr>
          <w:p w14:paraId="3F47CE27" w14:textId="211D67B4"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4</w:t>
            </w:r>
            <w:r w:rsidR="00B25470">
              <w:rPr>
                <w:rFonts w:cstheme="minorHAnsi"/>
                <w:color w:val="000000"/>
                <w:sz w:val="20"/>
                <w:szCs w:val="20"/>
              </w:rPr>
              <w:t>,</w:t>
            </w:r>
            <w:r w:rsidRPr="00AE4441">
              <w:rPr>
                <w:rFonts w:cstheme="minorHAnsi"/>
                <w:color w:val="000000"/>
                <w:sz w:val="20"/>
                <w:szCs w:val="20"/>
              </w:rPr>
              <w:t>766</w:t>
            </w:r>
          </w:p>
        </w:tc>
        <w:tc>
          <w:tcPr>
            <w:tcW w:w="2796" w:type="dxa"/>
            <w:noWrap/>
            <w:vAlign w:val="bottom"/>
            <w:hideMark/>
          </w:tcPr>
          <w:p w14:paraId="40BC9738" w14:textId="28938D3F"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4</w:t>
            </w:r>
            <w:r w:rsidR="00B25470">
              <w:rPr>
                <w:rFonts w:cstheme="minorHAnsi"/>
                <w:color w:val="000000"/>
                <w:sz w:val="20"/>
                <w:szCs w:val="20"/>
              </w:rPr>
              <w:t>,</w:t>
            </w:r>
            <w:r w:rsidRPr="00AE4441">
              <w:rPr>
                <w:rFonts w:cstheme="minorHAnsi"/>
                <w:color w:val="000000"/>
                <w:sz w:val="20"/>
                <w:szCs w:val="20"/>
              </w:rPr>
              <w:t>327</w:t>
            </w:r>
          </w:p>
        </w:tc>
      </w:tr>
      <w:tr w:rsidR="00AE4441" w:rsidRPr="003A7A38" w14:paraId="1C3A64DE"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4F98C840" w14:textId="4161F482"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63-77</w:t>
            </w:r>
          </w:p>
        </w:tc>
        <w:tc>
          <w:tcPr>
            <w:tcW w:w="2569" w:type="dxa"/>
            <w:noWrap/>
            <w:vAlign w:val="bottom"/>
            <w:hideMark/>
          </w:tcPr>
          <w:p w14:paraId="33470CCD" w14:textId="00203B29"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9</w:t>
            </w:r>
            <w:r w:rsidR="00B25470">
              <w:rPr>
                <w:rFonts w:cstheme="minorHAnsi"/>
                <w:color w:val="000000"/>
                <w:sz w:val="20"/>
                <w:szCs w:val="20"/>
              </w:rPr>
              <w:t>,</w:t>
            </w:r>
            <w:r w:rsidRPr="00AE4441">
              <w:rPr>
                <w:rFonts w:cstheme="minorHAnsi"/>
                <w:color w:val="000000"/>
                <w:sz w:val="20"/>
                <w:szCs w:val="20"/>
              </w:rPr>
              <w:t>681</w:t>
            </w:r>
          </w:p>
        </w:tc>
        <w:tc>
          <w:tcPr>
            <w:tcW w:w="2796" w:type="dxa"/>
            <w:noWrap/>
            <w:vAlign w:val="bottom"/>
            <w:hideMark/>
          </w:tcPr>
          <w:p w14:paraId="47C2EE3D" w14:textId="3F9E853A"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5</w:t>
            </w:r>
            <w:r w:rsidR="00B25470">
              <w:rPr>
                <w:rFonts w:cstheme="minorHAnsi"/>
                <w:color w:val="000000"/>
                <w:sz w:val="20"/>
                <w:szCs w:val="20"/>
              </w:rPr>
              <w:t>,</w:t>
            </w:r>
            <w:r w:rsidRPr="00AE4441">
              <w:rPr>
                <w:rFonts w:cstheme="minorHAnsi"/>
                <w:color w:val="000000"/>
                <w:sz w:val="20"/>
                <w:szCs w:val="20"/>
              </w:rPr>
              <w:t>027</w:t>
            </w:r>
          </w:p>
        </w:tc>
      </w:tr>
      <w:tr w:rsidR="00AE4441" w:rsidRPr="003A7A38" w14:paraId="75CF1228"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073C4FCD" w14:textId="5CC71265"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77-91</w:t>
            </w:r>
          </w:p>
        </w:tc>
        <w:tc>
          <w:tcPr>
            <w:tcW w:w="2569" w:type="dxa"/>
            <w:noWrap/>
            <w:vAlign w:val="bottom"/>
            <w:hideMark/>
          </w:tcPr>
          <w:p w14:paraId="2FCE12F6" w14:textId="6F8A5468"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14</w:t>
            </w:r>
            <w:r w:rsidR="00B25470">
              <w:rPr>
                <w:rFonts w:cstheme="minorHAnsi"/>
                <w:color w:val="000000"/>
                <w:sz w:val="20"/>
                <w:szCs w:val="20"/>
              </w:rPr>
              <w:t>,</w:t>
            </w:r>
            <w:r w:rsidRPr="00AE4441">
              <w:rPr>
                <w:rFonts w:cstheme="minorHAnsi"/>
                <w:color w:val="000000"/>
                <w:sz w:val="20"/>
                <w:szCs w:val="20"/>
              </w:rPr>
              <w:t>081</w:t>
            </w:r>
          </w:p>
        </w:tc>
        <w:tc>
          <w:tcPr>
            <w:tcW w:w="2796" w:type="dxa"/>
            <w:noWrap/>
            <w:vAlign w:val="bottom"/>
            <w:hideMark/>
          </w:tcPr>
          <w:p w14:paraId="0FBA36A5" w14:textId="3F69C5A8"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5</w:t>
            </w:r>
            <w:r w:rsidR="00B25470">
              <w:rPr>
                <w:rFonts w:cstheme="minorHAnsi"/>
                <w:color w:val="000000"/>
                <w:sz w:val="20"/>
                <w:szCs w:val="20"/>
              </w:rPr>
              <w:t>,</w:t>
            </w:r>
            <w:r w:rsidRPr="00AE4441">
              <w:rPr>
                <w:rFonts w:cstheme="minorHAnsi"/>
                <w:color w:val="000000"/>
                <w:sz w:val="20"/>
                <w:szCs w:val="20"/>
              </w:rPr>
              <w:t>830</w:t>
            </w:r>
          </w:p>
        </w:tc>
      </w:tr>
      <w:tr w:rsidR="00AE4441" w:rsidRPr="003A7A38" w14:paraId="1B606544"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23F88DE8" w14:textId="6171B55F"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91-105</w:t>
            </w:r>
          </w:p>
        </w:tc>
        <w:tc>
          <w:tcPr>
            <w:tcW w:w="2569" w:type="dxa"/>
            <w:noWrap/>
            <w:vAlign w:val="bottom"/>
            <w:hideMark/>
          </w:tcPr>
          <w:p w14:paraId="1168BD0C" w14:textId="28D502AF"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18</w:t>
            </w:r>
            <w:r w:rsidR="00B25470">
              <w:rPr>
                <w:rFonts w:cstheme="minorHAnsi"/>
                <w:color w:val="000000"/>
                <w:sz w:val="20"/>
                <w:szCs w:val="20"/>
              </w:rPr>
              <w:t>,</w:t>
            </w:r>
            <w:r w:rsidRPr="00AE4441">
              <w:rPr>
                <w:rFonts w:cstheme="minorHAnsi"/>
                <w:color w:val="000000"/>
                <w:sz w:val="20"/>
                <w:szCs w:val="20"/>
              </w:rPr>
              <w:t>268</w:t>
            </w:r>
          </w:p>
        </w:tc>
        <w:tc>
          <w:tcPr>
            <w:tcW w:w="2796" w:type="dxa"/>
            <w:noWrap/>
            <w:vAlign w:val="bottom"/>
            <w:hideMark/>
          </w:tcPr>
          <w:p w14:paraId="7A293EF0" w14:textId="57D091BA"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7</w:t>
            </w:r>
            <w:r w:rsidR="00B25470">
              <w:rPr>
                <w:rFonts w:cstheme="minorHAnsi"/>
                <w:color w:val="000000"/>
                <w:sz w:val="20"/>
                <w:szCs w:val="20"/>
              </w:rPr>
              <w:t>,</w:t>
            </w:r>
            <w:r w:rsidRPr="00AE4441">
              <w:rPr>
                <w:rFonts w:cstheme="minorHAnsi"/>
                <w:color w:val="000000"/>
                <w:sz w:val="20"/>
                <w:szCs w:val="20"/>
              </w:rPr>
              <w:t>318</w:t>
            </w:r>
          </w:p>
        </w:tc>
      </w:tr>
      <w:tr w:rsidR="00AE4441" w:rsidRPr="003A7A38" w14:paraId="380B54BA"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5C19A0B7" w14:textId="20F58911"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105-119</w:t>
            </w:r>
          </w:p>
        </w:tc>
        <w:tc>
          <w:tcPr>
            <w:tcW w:w="2569" w:type="dxa"/>
            <w:noWrap/>
            <w:vAlign w:val="bottom"/>
            <w:hideMark/>
          </w:tcPr>
          <w:p w14:paraId="5E378377" w14:textId="0ED4C0D4"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22</w:t>
            </w:r>
            <w:r w:rsidR="00B25470">
              <w:rPr>
                <w:rFonts w:cstheme="minorHAnsi"/>
                <w:color w:val="000000"/>
                <w:sz w:val="20"/>
                <w:szCs w:val="20"/>
              </w:rPr>
              <w:t>,</w:t>
            </w:r>
            <w:r w:rsidRPr="00AE4441">
              <w:rPr>
                <w:rFonts w:cstheme="minorHAnsi"/>
                <w:color w:val="000000"/>
                <w:sz w:val="20"/>
                <w:szCs w:val="20"/>
              </w:rPr>
              <w:t>644</w:t>
            </w:r>
          </w:p>
        </w:tc>
        <w:tc>
          <w:tcPr>
            <w:tcW w:w="2796" w:type="dxa"/>
            <w:noWrap/>
            <w:vAlign w:val="bottom"/>
            <w:hideMark/>
          </w:tcPr>
          <w:p w14:paraId="12BB5728" w14:textId="77736249"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9</w:t>
            </w:r>
            <w:r w:rsidR="00B25470">
              <w:rPr>
                <w:rFonts w:cstheme="minorHAnsi"/>
                <w:color w:val="000000"/>
                <w:sz w:val="20"/>
                <w:szCs w:val="20"/>
              </w:rPr>
              <w:t>,</w:t>
            </w:r>
            <w:r w:rsidRPr="00AE4441">
              <w:rPr>
                <w:rFonts w:cstheme="minorHAnsi"/>
                <w:color w:val="000000"/>
                <w:sz w:val="20"/>
                <w:szCs w:val="20"/>
              </w:rPr>
              <w:t>288</w:t>
            </w:r>
          </w:p>
        </w:tc>
      </w:tr>
      <w:tr w:rsidR="00AE4441" w:rsidRPr="003A7A38" w14:paraId="6980A256"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25BE2A14" w14:textId="1C3C06B5"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119-133</w:t>
            </w:r>
          </w:p>
        </w:tc>
        <w:tc>
          <w:tcPr>
            <w:tcW w:w="2569" w:type="dxa"/>
            <w:noWrap/>
            <w:vAlign w:val="bottom"/>
            <w:hideMark/>
          </w:tcPr>
          <w:p w14:paraId="0B611830" w14:textId="12F642E9"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26</w:t>
            </w:r>
            <w:r w:rsidR="00B25470">
              <w:rPr>
                <w:rFonts w:cstheme="minorHAnsi"/>
                <w:color w:val="000000"/>
                <w:sz w:val="20"/>
                <w:szCs w:val="20"/>
              </w:rPr>
              <w:t>,</w:t>
            </w:r>
            <w:r w:rsidRPr="00AE4441">
              <w:rPr>
                <w:rFonts w:cstheme="minorHAnsi"/>
                <w:color w:val="000000"/>
                <w:sz w:val="20"/>
                <w:szCs w:val="20"/>
              </w:rPr>
              <w:t>749</w:t>
            </w:r>
          </w:p>
        </w:tc>
        <w:tc>
          <w:tcPr>
            <w:tcW w:w="2796" w:type="dxa"/>
            <w:noWrap/>
            <w:vAlign w:val="bottom"/>
            <w:hideMark/>
          </w:tcPr>
          <w:p w14:paraId="26E99187" w14:textId="208E82EE"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10</w:t>
            </w:r>
            <w:r w:rsidR="00B25470">
              <w:rPr>
                <w:rFonts w:cstheme="minorHAnsi"/>
                <w:color w:val="000000"/>
                <w:sz w:val="20"/>
                <w:szCs w:val="20"/>
              </w:rPr>
              <w:t>,</w:t>
            </w:r>
            <w:r w:rsidRPr="00AE4441">
              <w:rPr>
                <w:rFonts w:cstheme="minorHAnsi"/>
                <w:color w:val="000000"/>
                <w:sz w:val="20"/>
                <w:szCs w:val="20"/>
              </w:rPr>
              <w:t>725</w:t>
            </w:r>
          </w:p>
        </w:tc>
      </w:tr>
      <w:tr w:rsidR="00AE4441" w:rsidRPr="003A7A38" w14:paraId="073257F0"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06E0A339" w14:textId="34C205AD"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133-147</w:t>
            </w:r>
          </w:p>
        </w:tc>
        <w:tc>
          <w:tcPr>
            <w:tcW w:w="2569" w:type="dxa"/>
            <w:noWrap/>
            <w:vAlign w:val="bottom"/>
            <w:hideMark/>
          </w:tcPr>
          <w:p w14:paraId="72E27D59" w14:textId="0C719979"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27</w:t>
            </w:r>
            <w:r w:rsidR="00B25470">
              <w:rPr>
                <w:rFonts w:cstheme="minorHAnsi"/>
                <w:color w:val="000000"/>
                <w:sz w:val="20"/>
                <w:szCs w:val="20"/>
              </w:rPr>
              <w:t>,</w:t>
            </w:r>
            <w:r w:rsidRPr="00AE4441">
              <w:rPr>
                <w:rFonts w:cstheme="minorHAnsi"/>
                <w:color w:val="000000"/>
                <w:sz w:val="20"/>
                <w:szCs w:val="20"/>
              </w:rPr>
              <w:t>934</w:t>
            </w:r>
          </w:p>
        </w:tc>
        <w:tc>
          <w:tcPr>
            <w:tcW w:w="2796" w:type="dxa"/>
            <w:noWrap/>
            <w:vAlign w:val="bottom"/>
            <w:hideMark/>
          </w:tcPr>
          <w:p w14:paraId="75EFAFA6" w14:textId="1641BA68"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11</w:t>
            </w:r>
            <w:r w:rsidR="00B25470">
              <w:rPr>
                <w:rFonts w:cstheme="minorHAnsi"/>
                <w:color w:val="000000"/>
                <w:sz w:val="20"/>
                <w:szCs w:val="20"/>
              </w:rPr>
              <w:t>,</w:t>
            </w:r>
            <w:r w:rsidRPr="00AE4441">
              <w:rPr>
                <w:rFonts w:cstheme="minorHAnsi"/>
                <w:color w:val="000000"/>
                <w:sz w:val="20"/>
                <w:szCs w:val="20"/>
              </w:rPr>
              <w:t>090</w:t>
            </w:r>
          </w:p>
        </w:tc>
      </w:tr>
      <w:tr w:rsidR="00AE4441" w:rsidRPr="003A7A38" w14:paraId="2A54A252"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31644391" w14:textId="68982B5A"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147-161</w:t>
            </w:r>
          </w:p>
        </w:tc>
        <w:tc>
          <w:tcPr>
            <w:tcW w:w="2569" w:type="dxa"/>
            <w:noWrap/>
            <w:vAlign w:val="bottom"/>
            <w:hideMark/>
          </w:tcPr>
          <w:p w14:paraId="6E80E00C" w14:textId="7D196C9A"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28</w:t>
            </w:r>
            <w:r w:rsidR="00B25470">
              <w:rPr>
                <w:rFonts w:cstheme="minorHAnsi"/>
                <w:color w:val="000000"/>
                <w:sz w:val="20"/>
                <w:szCs w:val="20"/>
              </w:rPr>
              <w:t>,</w:t>
            </w:r>
            <w:r w:rsidRPr="00AE4441">
              <w:rPr>
                <w:rFonts w:cstheme="minorHAnsi"/>
                <w:color w:val="000000"/>
                <w:sz w:val="20"/>
                <w:szCs w:val="20"/>
              </w:rPr>
              <w:t>251</w:t>
            </w:r>
          </w:p>
        </w:tc>
        <w:tc>
          <w:tcPr>
            <w:tcW w:w="2796" w:type="dxa"/>
            <w:noWrap/>
            <w:vAlign w:val="bottom"/>
            <w:hideMark/>
          </w:tcPr>
          <w:p w14:paraId="61202C69" w14:textId="7298E85E"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12</w:t>
            </w:r>
            <w:r w:rsidR="00B25470">
              <w:rPr>
                <w:rFonts w:cstheme="minorHAnsi"/>
                <w:color w:val="000000"/>
                <w:sz w:val="20"/>
                <w:szCs w:val="20"/>
              </w:rPr>
              <w:t>,</w:t>
            </w:r>
            <w:r w:rsidRPr="00AE4441">
              <w:rPr>
                <w:rFonts w:cstheme="minorHAnsi"/>
                <w:color w:val="000000"/>
                <w:sz w:val="20"/>
                <w:szCs w:val="20"/>
              </w:rPr>
              <w:t>327</w:t>
            </w:r>
          </w:p>
        </w:tc>
      </w:tr>
      <w:tr w:rsidR="00AE4441" w:rsidRPr="003A7A38" w14:paraId="389347E0"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0BE3E607" w14:textId="14774F7E"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161-175</w:t>
            </w:r>
          </w:p>
        </w:tc>
        <w:tc>
          <w:tcPr>
            <w:tcW w:w="2569" w:type="dxa"/>
            <w:noWrap/>
            <w:vAlign w:val="bottom"/>
            <w:hideMark/>
          </w:tcPr>
          <w:p w14:paraId="40FC63E6" w14:textId="5368523F"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27</w:t>
            </w:r>
            <w:r w:rsidR="00B25470">
              <w:rPr>
                <w:rFonts w:cstheme="minorHAnsi"/>
                <w:color w:val="000000"/>
                <w:sz w:val="20"/>
                <w:szCs w:val="20"/>
              </w:rPr>
              <w:t>,</w:t>
            </w:r>
            <w:r w:rsidRPr="00AE4441">
              <w:rPr>
                <w:rFonts w:cstheme="minorHAnsi"/>
                <w:color w:val="000000"/>
                <w:sz w:val="20"/>
                <w:szCs w:val="20"/>
              </w:rPr>
              <w:t>636</w:t>
            </w:r>
          </w:p>
        </w:tc>
        <w:tc>
          <w:tcPr>
            <w:tcW w:w="2796" w:type="dxa"/>
            <w:noWrap/>
            <w:vAlign w:val="bottom"/>
            <w:hideMark/>
          </w:tcPr>
          <w:p w14:paraId="2D9141BA" w14:textId="6F174E04"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13</w:t>
            </w:r>
            <w:r w:rsidR="00B25470">
              <w:rPr>
                <w:rFonts w:cstheme="minorHAnsi"/>
                <w:color w:val="000000"/>
                <w:sz w:val="20"/>
                <w:szCs w:val="20"/>
              </w:rPr>
              <w:t>,</w:t>
            </w:r>
            <w:r w:rsidRPr="00AE4441">
              <w:rPr>
                <w:rFonts w:cstheme="minorHAnsi"/>
                <w:color w:val="000000"/>
                <w:sz w:val="20"/>
                <w:szCs w:val="20"/>
              </w:rPr>
              <w:t>392</w:t>
            </w:r>
          </w:p>
        </w:tc>
      </w:tr>
      <w:tr w:rsidR="00AE4441" w:rsidRPr="003A7A38" w14:paraId="6C1EE3FC"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053924E9" w14:textId="1FC4BD39"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175-189</w:t>
            </w:r>
          </w:p>
        </w:tc>
        <w:tc>
          <w:tcPr>
            <w:tcW w:w="2569" w:type="dxa"/>
            <w:noWrap/>
            <w:vAlign w:val="bottom"/>
            <w:hideMark/>
          </w:tcPr>
          <w:p w14:paraId="7C49AB86" w14:textId="64280FEE"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26</w:t>
            </w:r>
            <w:r w:rsidR="00B25470">
              <w:rPr>
                <w:rFonts w:cstheme="minorHAnsi"/>
                <w:color w:val="000000"/>
                <w:sz w:val="20"/>
                <w:szCs w:val="20"/>
              </w:rPr>
              <w:t>,</w:t>
            </w:r>
            <w:r w:rsidRPr="00AE4441">
              <w:rPr>
                <w:rFonts w:cstheme="minorHAnsi"/>
                <w:color w:val="000000"/>
                <w:sz w:val="20"/>
                <w:szCs w:val="20"/>
              </w:rPr>
              <w:t>770</w:t>
            </w:r>
          </w:p>
        </w:tc>
        <w:tc>
          <w:tcPr>
            <w:tcW w:w="2796" w:type="dxa"/>
            <w:noWrap/>
            <w:vAlign w:val="bottom"/>
            <w:hideMark/>
          </w:tcPr>
          <w:p w14:paraId="31462C51" w14:textId="6C18D0A2"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14</w:t>
            </w:r>
            <w:r w:rsidR="00B25470">
              <w:rPr>
                <w:rFonts w:cstheme="minorHAnsi"/>
                <w:color w:val="000000"/>
                <w:sz w:val="20"/>
                <w:szCs w:val="20"/>
              </w:rPr>
              <w:t>,</w:t>
            </w:r>
            <w:r w:rsidRPr="00AE4441">
              <w:rPr>
                <w:rFonts w:cstheme="minorHAnsi"/>
                <w:color w:val="000000"/>
                <w:sz w:val="20"/>
                <w:szCs w:val="20"/>
              </w:rPr>
              <w:t>111</w:t>
            </w:r>
          </w:p>
        </w:tc>
      </w:tr>
      <w:tr w:rsidR="00AE4441" w:rsidRPr="003A7A38" w14:paraId="0888F213"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781D1C1A" w14:textId="08C63B73"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189-203</w:t>
            </w:r>
          </w:p>
        </w:tc>
        <w:tc>
          <w:tcPr>
            <w:tcW w:w="2569" w:type="dxa"/>
            <w:noWrap/>
            <w:vAlign w:val="bottom"/>
            <w:hideMark/>
          </w:tcPr>
          <w:p w14:paraId="0FCBFE78" w14:textId="6FF7FD84"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21</w:t>
            </w:r>
            <w:r w:rsidR="00B25470">
              <w:rPr>
                <w:rFonts w:cstheme="minorHAnsi"/>
                <w:color w:val="000000"/>
                <w:sz w:val="20"/>
                <w:szCs w:val="20"/>
              </w:rPr>
              <w:t>,</w:t>
            </w:r>
            <w:r w:rsidRPr="00AE4441">
              <w:rPr>
                <w:rFonts w:cstheme="minorHAnsi"/>
                <w:color w:val="000000"/>
                <w:sz w:val="20"/>
                <w:szCs w:val="20"/>
              </w:rPr>
              <w:t>210</w:t>
            </w:r>
          </w:p>
        </w:tc>
        <w:tc>
          <w:tcPr>
            <w:tcW w:w="2796" w:type="dxa"/>
            <w:noWrap/>
            <w:vAlign w:val="bottom"/>
            <w:hideMark/>
          </w:tcPr>
          <w:p w14:paraId="1FEE0029" w14:textId="0F08C752"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14</w:t>
            </w:r>
            <w:r w:rsidR="00B25470">
              <w:rPr>
                <w:rFonts w:cstheme="minorHAnsi"/>
                <w:color w:val="000000"/>
                <w:sz w:val="20"/>
                <w:szCs w:val="20"/>
              </w:rPr>
              <w:t>,</w:t>
            </w:r>
            <w:r w:rsidRPr="00AE4441">
              <w:rPr>
                <w:rFonts w:cstheme="minorHAnsi"/>
                <w:color w:val="000000"/>
                <w:sz w:val="20"/>
                <w:szCs w:val="20"/>
              </w:rPr>
              <w:t>195</w:t>
            </w:r>
          </w:p>
        </w:tc>
      </w:tr>
      <w:tr w:rsidR="00AE4441" w:rsidRPr="003A7A38" w14:paraId="2BFBBCD3"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08BB79D4" w14:textId="7F5AFC6C"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203-217</w:t>
            </w:r>
          </w:p>
        </w:tc>
        <w:tc>
          <w:tcPr>
            <w:tcW w:w="2569" w:type="dxa"/>
            <w:noWrap/>
            <w:vAlign w:val="bottom"/>
            <w:hideMark/>
          </w:tcPr>
          <w:p w14:paraId="1B3D72F7" w14:textId="17C5ABEA"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14</w:t>
            </w:r>
            <w:r w:rsidR="00B25470">
              <w:rPr>
                <w:rFonts w:cstheme="minorHAnsi"/>
                <w:color w:val="000000"/>
                <w:sz w:val="20"/>
                <w:szCs w:val="20"/>
              </w:rPr>
              <w:t>,</w:t>
            </w:r>
            <w:r w:rsidRPr="00AE4441">
              <w:rPr>
                <w:rFonts w:cstheme="minorHAnsi"/>
                <w:color w:val="000000"/>
                <w:sz w:val="20"/>
                <w:szCs w:val="20"/>
              </w:rPr>
              <w:t>786</w:t>
            </w:r>
          </w:p>
        </w:tc>
        <w:tc>
          <w:tcPr>
            <w:tcW w:w="2796" w:type="dxa"/>
            <w:noWrap/>
            <w:vAlign w:val="bottom"/>
            <w:hideMark/>
          </w:tcPr>
          <w:p w14:paraId="1F702302" w14:textId="5ED360FD"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13</w:t>
            </w:r>
            <w:r w:rsidR="00B25470">
              <w:rPr>
                <w:rFonts w:cstheme="minorHAnsi"/>
                <w:color w:val="000000"/>
                <w:sz w:val="20"/>
                <w:szCs w:val="20"/>
              </w:rPr>
              <w:t>,</w:t>
            </w:r>
            <w:r w:rsidRPr="00AE4441">
              <w:rPr>
                <w:rFonts w:cstheme="minorHAnsi"/>
                <w:color w:val="000000"/>
                <w:sz w:val="20"/>
                <w:szCs w:val="20"/>
              </w:rPr>
              <w:t>397</w:t>
            </w:r>
          </w:p>
        </w:tc>
      </w:tr>
      <w:tr w:rsidR="00AE4441" w:rsidRPr="003A7A38" w14:paraId="2129E4D4"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7387ADDC" w14:textId="59AD12DC"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217-231</w:t>
            </w:r>
          </w:p>
        </w:tc>
        <w:tc>
          <w:tcPr>
            <w:tcW w:w="2569" w:type="dxa"/>
            <w:noWrap/>
            <w:vAlign w:val="bottom"/>
            <w:hideMark/>
          </w:tcPr>
          <w:p w14:paraId="3725CE81" w14:textId="1560E655"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10</w:t>
            </w:r>
            <w:r w:rsidR="00B25470">
              <w:rPr>
                <w:rFonts w:cstheme="minorHAnsi"/>
                <w:color w:val="000000"/>
                <w:sz w:val="20"/>
                <w:szCs w:val="20"/>
              </w:rPr>
              <w:t>,</w:t>
            </w:r>
            <w:r w:rsidRPr="00AE4441">
              <w:rPr>
                <w:rFonts w:cstheme="minorHAnsi"/>
                <w:color w:val="000000"/>
                <w:sz w:val="20"/>
                <w:szCs w:val="20"/>
              </w:rPr>
              <w:t>285</w:t>
            </w:r>
          </w:p>
        </w:tc>
        <w:tc>
          <w:tcPr>
            <w:tcW w:w="2796" w:type="dxa"/>
            <w:noWrap/>
            <w:vAlign w:val="bottom"/>
            <w:hideMark/>
          </w:tcPr>
          <w:p w14:paraId="406FEED3" w14:textId="6E3CBFB2"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11</w:t>
            </w:r>
            <w:r w:rsidR="00B25470">
              <w:rPr>
                <w:rFonts w:cstheme="minorHAnsi"/>
                <w:color w:val="000000"/>
                <w:sz w:val="20"/>
                <w:szCs w:val="20"/>
              </w:rPr>
              <w:t>,</w:t>
            </w:r>
            <w:r w:rsidRPr="00AE4441">
              <w:rPr>
                <w:rFonts w:cstheme="minorHAnsi"/>
                <w:color w:val="000000"/>
                <w:sz w:val="20"/>
                <w:szCs w:val="20"/>
              </w:rPr>
              <w:t>202</w:t>
            </w:r>
          </w:p>
        </w:tc>
      </w:tr>
      <w:tr w:rsidR="00AE4441" w:rsidRPr="003A7A38" w14:paraId="1A382EF8" w14:textId="77777777" w:rsidTr="00892F7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5F3C5A20" w14:textId="6D8E5BE3"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231-245</w:t>
            </w:r>
          </w:p>
        </w:tc>
        <w:tc>
          <w:tcPr>
            <w:tcW w:w="2569" w:type="dxa"/>
            <w:noWrap/>
            <w:vAlign w:val="bottom"/>
            <w:hideMark/>
          </w:tcPr>
          <w:p w14:paraId="295A77E9" w14:textId="3F5274BA"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4</w:t>
            </w:r>
            <w:r w:rsidR="00B25470">
              <w:rPr>
                <w:rFonts w:cstheme="minorHAnsi"/>
                <w:color w:val="000000"/>
                <w:sz w:val="20"/>
                <w:szCs w:val="20"/>
              </w:rPr>
              <w:t>,</w:t>
            </w:r>
            <w:r w:rsidRPr="00AE4441">
              <w:rPr>
                <w:rFonts w:cstheme="minorHAnsi"/>
                <w:color w:val="000000"/>
                <w:sz w:val="20"/>
                <w:szCs w:val="20"/>
              </w:rPr>
              <w:t>640</w:t>
            </w:r>
          </w:p>
        </w:tc>
        <w:tc>
          <w:tcPr>
            <w:tcW w:w="2796" w:type="dxa"/>
            <w:noWrap/>
            <w:vAlign w:val="bottom"/>
            <w:hideMark/>
          </w:tcPr>
          <w:p w14:paraId="0EB6E9E8" w14:textId="22BE29DB"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7</w:t>
            </w:r>
            <w:r w:rsidR="00B25470">
              <w:rPr>
                <w:rFonts w:cstheme="minorHAnsi"/>
                <w:color w:val="000000"/>
                <w:sz w:val="20"/>
                <w:szCs w:val="20"/>
              </w:rPr>
              <w:t>,</w:t>
            </w:r>
            <w:r w:rsidRPr="00AE4441">
              <w:rPr>
                <w:rFonts w:cstheme="minorHAnsi"/>
                <w:color w:val="000000"/>
                <w:sz w:val="20"/>
                <w:szCs w:val="20"/>
              </w:rPr>
              <w:t>638</w:t>
            </w:r>
          </w:p>
        </w:tc>
      </w:tr>
      <w:tr w:rsidR="00AE4441" w:rsidRPr="003A7A38" w14:paraId="0FA245C0" w14:textId="77777777" w:rsidTr="00892F7F">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786E90B8" w14:textId="2D8F699D"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245-259</w:t>
            </w:r>
          </w:p>
        </w:tc>
        <w:tc>
          <w:tcPr>
            <w:tcW w:w="2569" w:type="dxa"/>
            <w:noWrap/>
            <w:vAlign w:val="bottom"/>
            <w:hideMark/>
          </w:tcPr>
          <w:p w14:paraId="44B2DEA0" w14:textId="5AEED21B"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993</w:t>
            </w:r>
          </w:p>
        </w:tc>
        <w:tc>
          <w:tcPr>
            <w:tcW w:w="2796" w:type="dxa"/>
            <w:noWrap/>
            <w:vAlign w:val="bottom"/>
            <w:hideMark/>
          </w:tcPr>
          <w:p w14:paraId="1D137CAA" w14:textId="745874F9"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3</w:t>
            </w:r>
            <w:r w:rsidR="00B25470">
              <w:rPr>
                <w:rFonts w:cstheme="minorHAnsi"/>
                <w:color w:val="000000"/>
                <w:sz w:val="20"/>
                <w:szCs w:val="20"/>
              </w:rPr>
              <w:t>,</w:t>
            </w:r>
            <w:r w:rsidRPr="00AE4441">
              <w:rPr>
                <w:rFonts w:cstheme="minorHAnsi"/>
                <w:color w:val="000000"/>
                <w:sz w:val="20"/>
                <w:szCs w:val="20"/>
              </w:rPr>
              <w:t>966</w:t>
            </w:r>
          </w:p>
        </w:tc>
      </w:tr>
      <w:tr w:rsidR="00AE4441" w:rsidRPr="003A7A38" w14:paraId="6138AB4E" w14:textId="77777777" w:rsidTr="00AE44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5F5A8EDF" w14:textId="3409A12E"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259-273</w:t>
            </w:r>
          </w:p>
        </w:tc>
        <w:tc>
          <w:tcPr>
            <w:tcW w:w="2569" w:type="dxa"/>
            <w:noWrap/>
            <w:vAlign w:val="bottom"/>
          </w:tcPr>
          <w:p w14:paraId="3027DCBA" w14:textId="74EBAD88"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65</w:t>
            </w:r>
          </w:p>
        </w:tc>
        <w:tc>
          <w:tcPr>
            <w:tcW w:w="2796" w:type="dxa"/>
            <w:noWrap/>
            <w:vAlign w:val="bottom"/>
            <w:hideMark/>
          </w:tcPr>
          <w:p w14:paraId="044B8BA3" w14:textId="008C5A10"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w:t>
            </w:r>
            <w:r w:rsidR="00B25470">
              <w:rPr>
                <w:rFonts w:cstheme="minorHAnsi"/>
                <w:color w:val="000000"/>
                <w:sz w:val="20"/>
                <w:szCs w:val="20"/>
              </w:rPr>
              <w:t>,</w:t>
            </w:r>
            <w:r w:rsidRPr="00AE4441">
              <w:rPr>
                <w:rFonts w:cstheme="minorHAnsi"/>
                <w:color w:val="000000"/>
                <w:sz w:val="20"/>
                <w:szCs w:val="20"/>
              </w:rPr>
              <w:t>673</w:t>
            </w:r>
          </w:p>
        </w:tc>
      </w:tr>
      <w:tr w:rsidR="00AE4441" w:rsidRPr="003A7A38" w14:paraId="31D14B66" w14:textId="77777777" w:rsidTr="00AE4441">
        <w:trPr>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5610A6ED" w14:textId="467C86DA"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273-287</w:t>
            </w:r>
          </w:p>
        </w:tc>
        <w:tc>
          <w:tcPr>
            <w:tcW w:w="2569" w:type="dxa"/>
            <w:noWrap/>
            <w:vAlign w:val="bottom"/>
          </w:tcPr>
          <w:p w14:paraId="57E0B8E6" w14:textId="7BE09F42"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w:t>
            </w:r>
          </w:p>
        </w:tc>
        <w:tc>
          <w:tcPr>
            <w:tcW w:w="2796" w:type="dxa"/>
            <w:noWrap/>
            <w:vAlign w:val="bottom"/>
            <w:hideMark/>
          </w:tcPr>
          <w:p w14:paraId="6322317C" w14:textId="1249FE0B" w:rsidR="00AE4441" w:rsidRPr="00AE4441" w:rsidRDefault="00AE4441" w:rsidP="00AE444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647</w:t>
            </w:r>
          </w:p>
        </w:tc>
      </w:tr>
      <w:tr w:rsidR="00AE4441" w:rsidRPr="003A7A38" w14:paraId="0D2CAD68" w14:textId="77777777" w:rsidTr="00AE444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18" w:type="dxa"/>
            <w:noWrap/>
            <w:vAlign w:val="bottom"/>
            <w:hideMark/>
          </w:tcPr>
          <w:p w14:paraId="45464A5E" w14:textId="11C498A1" w:rsidR="00AE4441" w:rsidRPr="00AE4441" w:rsidRDefault="00AE4441" w:rsidP="00AE4441">
            <w:pPr>
              <w:rPr>
                <w:rFonts w:eastAsia="Times New Roman" w:cstheme="minorHAnsi"/>
                <w:color w:val="000000"/>
                <w:sz w:val="20"/>
                <w:szCs w:val="20"/>
              </w:rPr>
            </w:pPr>
            <w:r w:rsidRPr="00AE4441">
              <w:rPr>
                <w:rFonts w:cstheme="minorHAnsi"/>
                <w:color w:val="000000"/>
                <w:sz w:val="20"/>
                <w:szCs w:val="20"/>
              </w:rPr>
              <w:t>287-298</w:t>
            </w:r>
          </w:p>
        </w:tc>
        <w:tc>
          <w:tcPr>
            <w:tcW w:w="2569" w:type="dxa"/>
            <w:noWrap/>
            <w:vAlign w:val="bottom"/>
          </w:tcPr>
          <w:p w14:paraId="349FC879" w14:textId="6ED99001"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0</w:t>
            </w:r>
          </w:p>
        </w:tc>
        <w:tc>
          <w:tcPr>
            <w:tcW w:w="2796" w:type="dxa"/>
            <w:noWrap/>
            <w:vAlign w:val="bottom"/>
            <w:hideMark/>
          </w:tcPr>
          <w:p w14:paraId="70DA9901" w14:textId="76DE1664" w:rsidR="00AE4441" w:rsidRPr="00AE4441" w:rsidRDefault="00AE4441" w:rsidP="00AE444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AE4441">
              <w:rPr>
                <w:rFonts w:cstheme="minorHAnsi"/>
                <w:color w:val="000000"/>
                <w:sz w:val="20"/>
                <w:szCs w:val="20"/>
              </w:rPr>
              <w:t>103</w:t>
            </w:r>
          </w:p>
        </w:tc>
      </w:tr>
    </w:tbl>
    <w:p w14:paraId="17F5B203" w14:textId="77777777" w:rsidR="000F0E4F" w:rsidRDefault="000F0E4F" w:rsidP="004A017D">
      <w:pPr>
        <w:autoSpaceDE w:val="0"/>
        <w:autoSpaceDN w:val="0"/>
        <w:adjustRightInd w:val="0"/>
        <w:spacing w:after="0" w:line="240" w:lineRule="auto"/>
        <w:rPr>
          <w:rFonts w:cstheme="minorHAnsi"/>
          <w:sz w:val="20"/>
          <w:szCs w:val="20"/>
        </w:rPr>
      </w:pPr>
    </w:p>
    <w:p w14:paraId="66CE861A" w14:textId="77777777" w:rsidR="00BE2234" w:rsidRDefault="00BE2234" w:rsidP="004A017D">
      <w:pPr>
        <w:autoSpaceDE w:val="0"/>
        <w:autoSpaceDN w:val="0"/>
        <w:adjustRightInd w:val="0"/>
        <w:spacing w:after="0" w:line="240" w:lineRule="auto"/>
        <w:rPr>
          <w:rFonts w:cstheme="minorHAnsi"/>
          <w:sz w:val="20"/>
          <w:szCs w:val="20"/>
        </w:rPr>
      </w:pPr>
    </w:p>
    <w:p w14:paraId="490187F6" w14:textId="37082199" w:rsidR="00BE2234" w:rsidRPr="003A7A38" w:rsidRDefault="00BE2234" w:rsidP="00BE2234">
      <w:pPr>
        <w:spacing w:after="0" w:line="240" w:lineRule="auto"/>
        <w:rPr>
          <w:rFonts w:cstheme="minorHAnsi"/>
          <w:sz w:val="20"/>
          <w:szCs w:val="20"/>
        </w:rPr>
        <w:sectPr w:rsidR="00BE2234" w:rsidRPr="003A7A38" w:rsidSect="000F0E4F">
          <w:pgSz w:w="11906" w:h="16838"/>
          <w:pgMar w:top="1440" w:right="1440" w:bottom="1440" w:left="1440" w:header="708" w:footer="708" w:gutter="0"/>
          <w:cols w:space="708"/>
          <w:docGrid w:linePitch="360"/>
        </w:sectPr>
      </w:pPr>
      <w:r w:rsidRPr="003A7A38">
        <w:rPr>
          <w:rFonts w:eastAsia="Times New Roman" w:cstheme="minorHAnsi"/>
          <w:b/>
          <w:bCs/>
          <w:color w:val="000000"/>
          <w:sz w:val="20"/>
          <w:szCs w:val="20"/>
        </w:rPr>
        <w:t xml:space="preserve">Supplementary Table </w:t>
      </w:r>
      <w:r>
        <w:rPr>
          <w:rFonts w:eastAsia="Times New Roman" w:cstheme="minorHAnsi"/>
          <w:b/>
          <w:bCs/>
          <w:color w:val="000000"/>
          <w:sz w:val="20"/>
          <w:szCs w:val="20"/>
        </w:rPr>
        <w:t>5</w:t>
      </w:r>
      <w:r w:rsidRPr="003A7A38">
        <w:rPr>
          <w:rFonts w:eastAsia="Times New Roman" w:cstheme="minorHAnsi"/>
          <w:b/>
          <w:bCs/>
          <w:color w:val="000000"/>
          <w:sz w:val="20"/>
          <w:szCs w:val="20"/>
        </w:rPr>
        <w:t xml:space="preserve">. Frequency of </w:t>
      </w:r>
      <w:r>
        <w:rPr>
          <w:rFonts w:eastAsia="Times New Roman" w:cstheme="minorHAnsi"/>
          <w:b/>
          <w:bCs/>
          <w:color w:val="000000"/>
          <w:sz w:val="20"/>
          <w:szCs w:val="20"/>
        </w:rPr>
        <w:t>visits</w:t>
      </w:r>
      <w:r w:rsidRPr="003A7A38">
        <w:rPr>
          <w:rFonts w:eastAsia="Times New Roman" w:cstheme="minorHAnsi"/>
          <w:b/>
          <w:bCs/>
          <w:color w:val="000000"/>
          <w:sz w:val="20"/>
          <w:szCs w:val="20"/>
        </w:rPr>
        <w:t xml:space="preserve"> relative to the time of the </w:t>
      </w:r>
      <w:r w:rsidR="00AE4441">
        <w:rPr>
          <w:rFonts w:eastAsia="Times New Roman" w:cstheme="minorHAnsi"/>
          <w:b/>
          <w:bCs/>
          <w:color w:val="000000"/>
          <w:sz w:val="20"/>
          <w:szCs w:val="20"/>
        </w:rPr>
        <w:t>first</w:t>
      </w:r>
      <w:r w:rsidRPr="003A7A38">
        <w:rPr>
          <w:rFonts w:eastAsia="Times New Roman" w:cstheme="minorHAnsi"/>
          <w:b/>
          <w:bCs/>
          <w:color w:val="000000"/>
          <w:sz w:val="20"/>
          <w:szCs w:val="20"/>
        </w:rPr>
        <w:t xml:space="preserve"> vaccination in </w:t>
      </w:r>
      <w:r w:rsidR="00D617FE">
        <w:rPr>
          <w:rFonts w:eastAsia="Times New Roman" w:cstheme="minorHAnsi"/>
          <w:b/>
          <w:bCs/>
          <w:color w:val="000000"/>
          <w:sz w:val="20"/>
          <w:szCs w:val="20"/>
        </w:rPr>
        <w:t xml:space="preserve">the generalised additive models estimating </w:t>
      </w:r>
      <w:r w:rsidR="003A21D1">
        <w:rPr>
          <w:rFonts w:eastAsia="Times New Roman" w:cstheme="minorHAnsi"/>
          <w:b/>
          <w:bCs/>
          <w:color w:val="000000"/>
          <w:sz w:val="20"/>
          <w:szCs w:val="20"/>
        </w:rPr>
        <w:t>correlates of protection</w:t>
      </w:r>
      <w:r w:rsidRPr="003A7A38">
        <w:rPr>
          <w:rFonts w:eastAsia="Times New Roman" w:cstheme="minorHAnsi"/>
          <w:color w:val="000000"/>
          <w:sz w:val="20"/>
          <w:szCs w:val="20"/>
        </w:rPr>
        <w:t xml:space="preserve">. </w:t>
      </w:r>
      <w:r w:rsidR="005B3B2B" w:rsidRPr="0061765C">
        <w:rPr>
          <w:rFonts w:eastAsia="Times New Roman" w:cstheme="minorHAnsi"/>
          <w:color w:val="000000"/>
          <w:sz w:val="20"/>
          <w:szCs w:val="20"/>
        </w:rPr>
        <w:t>S</w:t>
      </w:r>
      <w:r w:rsidR="005B3B2B" w:rsidRPr="0061765C">
        <w:rPr>
          <w:rFonts w:cstheme="minorHAnsi"/>
          <w:sz w:val="20"/>
          <w:szCs w:val="20"/>
        </w:rPr>
        <w:t xml:space="preserve">tudy visits were </w:t>
      </w:r>
      <w:r w:rsidR="0025147F">
        <w:rPr>
          <w:rFonts w:cstheme="minorHAnsi"/>
          <w:sz w:val="20"/>
          <w:szCs w:val="20"/>
        </w:rPr>
        <w:t>included</w:t>
      </w:r>
      <w:r w:rsidR="00A37235" w:rsidRPr="0061765C">
        <w:rPr>
          <w:rFonts w:cstheme="minorHAnsi"/>
          <w:sz w:val="20"/>
          <w:szCs w:val="20"/>
        </w:rPr>
        <w:t xml:space="preserve"> </w:t>
      </w:r>
      <w:r w:rsidR="005B3B2B" w:rsidRPr="0061765C">
        <w:rPr>
          <w:rFonts w:cstheme="minorHAnsi"/>
          <w:sz w:val="20"/>
          <w:szCs w:val="20"/>
        </w:rPr>
        <w:t>from 17</w:t>
      </w:r>
      <w:r w:rsidR="005B3B2B" w:rsidRPr="0061765C">
        <w:rPr>
          <w:rFonts w:cstheme="minorHAnsi"/>
          <w:sz w:val="20"/>
          <w:szCs w:val="20"/>
          <w:vertAlign w:val="superscript"/>
        </w:rPr>
        <w:t>th</w:t>
      </w:r>
      <w:r w:rsidR="005B3B2B" w:rsidRPr="0061765C">
        <w:rPr>
          <w:rFonts w:cstheme="minorHAnsi"/>
          <w:sz w:val="20"/>
          <w:szCs w:val="20"/>
        </w:rPr>
        <w:t xml:space="preserve"> May 2021 to 4</w:t>
      </w:r>
      <w:r w:rsidR="005B3B2B" w:rsidRPr="0061765C">
        <w:rPr>
          <w:rFonts w:cstheme="minorHAnsi"/>
          <w:sz w:val="20"/>
          <w:szCs w:val="20"/>
          <w:vertAlign w:val="superscript"/>
        </w:rPr>
        <w:t>th</w:t>
      </w:r>
      <w:r w:rsidR="005B3B2B" w:rsidRPr="0061765C">
        <w:rPr>
          <w:rFonts w:cstheme="minorHAnsi"/>
          <w:sz w:val="20"/>
          <w:szCs w:val="20"/>
        </w:rPr>
        <w:t xml:space="preserve"> October 2021</w:t>
      </w:r>
      <w:r w:rsidR="009802D1" w:rsidRPr="0061765C">
        <w:rPr>
          <w:rFonts w:cstheme="minorHAnsi"/>
          <w:sz w:val="20"/>
          <w:szCs w:val="20"/>
        </w:rPr>
        <w:t xml:space="preserve">, </w:t>
      </w:r>
      <w:proofErr w:type="gramStart"/>
      <w:r w:rsidR="009802D1" w:rsidRPr="0061765C">
        <w:rPr>
          <w:sz w:val="20"/>
          <w:szCs w:val="20"/>
        </w:rPr>
        <w:t>i.e.</w:t>
      </w:r>
      <w:proofErr w:type="gramEnd"/>
      <w:r w:rsidR="009802D1" w:rsidRPr="0061765C">
        <w:rPr>
          <w:sz w:val="20"/>
          <w:szCs w:val="20"/>
        </w:rPr>
        <w:t xml:space="preserve"> while the Delta variant accounted for nearly all cases</w:t>
      </w:r>
      <w:r w:rsidR="00F92F8B">
        <w:rPr>
          <w:sz w:val="20"/>
          <w:szCs w:val="20"/>
        </w:rPr>
        <w:t>.</w:t>
      </w:r>
      <w:r w:rsidR="00F92F8B" w:rsidRPr="00F92F8B">
        <w:rPr>
          <w:rFonts w:eastAsia="Times New Roman" w:cstheme="minorHAnsi"/>
          <w:color w:val="323130"/>
          <w:sz w:val="20"/>
          <w:szCs w:val="20"/>
        </w:rPr>
        <w:t xml:space="preserve"> </w:t>
      </w:r>
      <w:r w:rsidR="00F92F8B" w:rsidRPr="003A7A38">
        <w:rPr>
          <w:rFonts w:eastAsia="Times New Roman" w:cstheme="minorHAnsi"/>
          <w:color w:val="323130"/>
          <w:sz w:val="20"/>
          <w:szCs w:val="20"/>
        </w:rPr>
        <w:t>The median (IQR) [range] was</w:t>
      </w:r>
      <w:r w:rsidR="00F92F8B">
        <w:rPr>
          <w:rFonts w:eastAsia="Times New Roman" w:cstheme="minorHAnsi"/>
          <w:color w:val="323130"/>
          <w:sz w:val="20"/>
          <w:szCs w:val="20"/>
        </w:rPr>
        <w:t xml:space="preserve"> 149 (115-182) </w:t>
      </w:r>
      <w:r w:rsidR="00F92F8B" w:rsidRPr="003A7A38">
        <w:rPr>
          <w:rFonts w:eastAsia="Times New Roman" w:cstheme="minorHAnsi"/>
          <w:color w:val="323130"/>
          <w:sz w:val="20"/>
          <w:szCs w:val="20"/>
        </w:rPr>
        <w:t>[</w:t>
      </w:r>
      <w:r w:rsidR="00F92F8B">
        <w:rPr>
          <w:rFonts w:eastAsia="Times New Roman" w:cstheme="minorHAnsi"/>
          <w:color w:val="323130"/>
          <w:sz w:val="20"/>
          <w:szCs w:val="20"/>
        </w:rPr>
        <w:t>36</w:t>
      </w:r>
      <w:r w:rsidR="00F92F8B" w:rsidRPr="003A7A38">
        <w:rPr>
          <w:rFonts w:eastAsia="Times New Roman" w:cstheme="minorHAnsi"/>
          <w:color w:val="323130"/>
          <w:sz w:val="20"/>
          <w:szCs w:val="20"/>
        </w:rPr>
        <w:t>-</w:t>
      </w:r>
      <w:r w:rsidR="00F92F8B">
        <w:rPr>
          <w:rFonts w:eastAsia="Times New Roman" w:cstheme="minorHAnsi"/>
          <w:color w:val="323130"/>
          <w:sz w:val="20"/>
          <w:szCs w:val="20"/>
        </w:rPr>
        <w:t>273</w:t>
      </w:r>
      <w:r w:rsidR="00F92F8B" w:rsidRPr="003A7A38">
        <w:rPr>
          <w:rFonts w:eastAsia="Times New Roman" w:cstheme="minorHAnsi"/>
          <w:color w:val="323130"/>
          <w:sz w:val="20"/>
          <w:szCs w:val="20"/>
        </w:rPr>
        <w:t xml:space="preserve">] days for ChAdOx1 and </w:t>
      </w:r>
      <w:r w:rsidR="00F92F8B">
        <w:rPr>
          <w:rFonts w:eastAsia="Times New Roman" w:cstheme="minorHAnsi"/>
          <w:color w:val="323130"/>
          <w:sz w:val="20"/>
          <w:szCs w:val="20"/>
        </w:rPr>
        <w:t>167</w:t>
      </w:r>
      <w:r w:rsidR="00F92F8B" w:rsidRPr="003A7A38">
        <w:rPr>
          <w:rFonts w:eastAsia="Times New Roman" w:cstheme="minorHAnsi"/>
          <w:color w:val="323130"/>
          <w:sz w:val="20"/>
          <w:szCs w:val="20"/>
        </w:rPr>
        <w:t xml:space="preserve"> (</w:t>
      </w:r>
      <w:r w:rsidR="00F92F8B">
        <w:rPr>
          <w:rFonts w:eastAsia="Times New Roman" w:cstheme="minorHAnsi"/>
          <w:color w:val="323130"/>
          <w:sz w:val="20"/>
          <w:szCs w:val="20"/>
        </w:rPr>
        <w:t>123-204</w:t>
      </w:r>
      <w:r w:rsidR="00F92F8B" w:rsidRPr="003A7A38">
        <w:rPr>
          <w:rFonts w:eastAsia="Times New Roman" w:cstheme="minorHAnsi"/>
          <w:color w:val="323130"/>
          <w:sz w:val="20"/>
          <w:szCs w:val="20"/>
        </w:rPr>
        <w:t>) [</w:t>
      </w:r>
      <w:r w:rsidR="00F92F8B">
        <w:rPr>
          <w:rFonts w:eastAsia="Times New Roman" w:cstheme="minorHAnsi"/>
          <w:color w:val="323130"/>
          <w:sz w:val="20"/>
          <w:szCs w:val="20"/>
        </w:rPr>
        <w:t>35-298</w:t>
      </w:r>
      <w:r w:rsidR="00F92F8B" w:rsidRPr="003A7A38">
        <w:rPr>
          <w:rFonts w:eastAsia="Times New Roman" w:cstheme="minorHAnsi"/>
          <w:color w:val="323130"/>
          <w:sz w:val="20"/>
          <w:szCs w:val="20"/>
        </w:rPr>
        <w:t>] days for BNT162b</w:t>
      </w:r>
      <w:r w:rsidR="00F92F8B">
        <w:rPr>
          <w:rFonts w:eastAsia="Times New Roman" w:cstheme="minorHAnsi"/>
          <w:color w:val="323130"/>
          <w:sz w:val="20"/>
          <w:szCs w:val="20"/>
        </w:rPr>
        <w:t>2</w:t>
      </w:r>
      <w:r w:rsidR="00AC2749">
        <w:rPr>
          <w:rFonts w:eastAsia="Times New Roman" w:cstheme="minorHAnsi"/>
          <w:color w:val="323130"/>
          <w:sz w:val="20"/>
          <w:szCs w:val="20"/>
        </w:rPr>
        <w:t xml:space="preserve">. </w:t>
      </w:r>
      <w:r w:rsidR="001D4C60" w:rsidRPr="0061765C">
        <w:rPr>
          <w:rFonts w:cstheme="minorHAnsi"/>
          <w:sz w:val="20"/>
          <w:szCs w:val="20"/>
        </w:rPr>
        <w:t>Note that UK</w:t>
      </w:r>
      <w:r w:rsidR="007C5325" w:rsidRPr="0061765C">
        <w:rPr>
          <w:rFonts w:cstheme="minorHAnsi"/>
          <w:sz w:val="20"/>
          <w:szCs w:val="20"/>
        </w:rPr>
        <w:t xml:space="preserve"> started </w:t>
      </w:r>
      <w:r w:rsidR="00610EB3" w:rsidRPr="0061765C">
        <w:rPr>
          <w:rFonts w:cstheme="minorHAnsi"/>
          <w:sz w:val="20"/>
          <w:szCs w:val="20"/>
        </w:rPr>
        <w:t>its boos</w:t>
      </w:r>
      <w:r w:rsidR="000B0C60" w:rsidRPr="0061765C">
        <w:rPr>
          <w:rFonts w:cstheme="minorHAnsi"/>
          <w:sz w:val="20"/>
          <w:szCs w:val="20"/>
        </w:rPr>
        <w:t xml:space="preserve">ter programme </w:t>
      </w:r>
      <w:r w:rsidR="00984264" w:rsidRPr="0061765C">
        <w:rPr>
          <w:rFonts w:cstheme="minorHAnsi"/>
          <w:sz w:val="20"/>
          <w:szCs w:val="20"/>
        </w:rPr>
        <w:t>from</w:t>
      </w:r>
      <w:r w:rsidR="000B0C60" w:rsidRPr="0061765C">
        <w:rPr>
          <w:rFonts w:cstheme="minorHAnsi"/>
          <w:sz w:val="20"/>
          <w:szCs w:val="20"/>
        </w:rPr>
        <w:t xml:space="preserve"> 16</w:t>
      </w:r>
      <w:r w:rsidR="000B0C60" w:rsidRPr="0061765C">
        <w:rPr>
          <w:rFonts w:cstheme="minorHAnsi"/>
          <w:sz w:val="20"/>
          <w:szCs w:val="20"/>
          <w:vertAlign w:val="superscript"/>
        </w:rPr>
        <w:t>th</w:t>
      </w:r>
      <w:r w:rsidR="000B0C60" w:rsidRPr="0061765C">
        <w:rPr>
          <w:rFonts w:cstheme="minorHAnsi"/>
          <w:sz w:val="20"/>
          <w:szCs w:val="20"/>
        </w:rPr>
        <w:t xml:space="preserve"> September</w:t>
      </w:r>
      <w:r w:rsidR="00596BF3">
        <w:rPr>
          <w:rFonts w:cstheme="minorHAnsi"/>
          <w:sz w:val="20"/>
          <w:szCs w:val="20"/>
        </w:rPr>
        <w:t xml:space="preserve"> </w:t>
      </w:r>
      <w:r w:rsidR="0025147F">
        <w:rPr>
          <w:rFonts w:cstheme="minorHAnsi"/>
          <w:sz w:val="20"/>
          <w:szCs w:val="20"/>
        </w:rPr>
        <w:t>2021</w:t>
      </w:r>
      <w:r w:rsidR="000B0C60" w:rsidRPr="0061765C">
        <w:rPr>
          <w:rFonts w:cstheme="minorHAnsi"/>
          <w:sz w:val="20"/>
          <w:szCs w:val="20"/>
        </w:rPr>
        <w:t xml:space="preserve">, so </w:t>
      </w:r>
      <w:r w:rsidR="0025147F">
        <w:rPr>
          <w:rFonts w:cstheme="minorHAnsi"/>
          <w:sz w:val="20"/>
          <w:szCs w:val="20"/>
        </w:rPr>
        <w:t xml:space="preserve">a </w:t>
      </w:r>
      <w:r w:rsidR="000B0C60" w:rsidRPr="0061765C">
        <w:rPr>
          <w:rFonts w:cstheme="minorHAnsi"/>
          <w:sz w:val="20"/>
          <w:szCs w:val="20"/>
        </w:rPr>
        <w:t>small number of visits</w:t>
      </w:r>
      <w:r w:rsidR="0025147F">
        <w:rPr>
          <w:rFonts w:cstheme="minorHAnsi"/>
          <w:sz w:val="20"/>
          <w:szCs w:val="20"/>
        </w:rPr>
        <w:t xml:space="preserve"> </w:t>
      </w:r>
      <w:r w:rsidR="00596BF3">
        <w:rPr>
          <w:rFonts w:cstheme="minorHAnsi"/>
          <w:sz w:val="20"/>
          <w:szCs w:val="20"/>
        </w:rPr>
        <w:t>occurred</w:t>
      </w:r>
      <w:r w:rsidR="00881DF6" w:rsidRPr="0061765C">
        <w:rPr>
          <w:rFonts w:cstheme="minorHAnsi"/>
          <w:sz w:val="20"/>
          <w:szCs w:val="20"/>
        </w:rPr>
        <w:t xml:space="preserve"> in the first two weeks </w:t>
      </w:r>
      <w:r w:rsidR="00984264" w:rsidRPr="0061765C">
        <w:rPr>
          <w:rFonts w:cstheme="minorHAnsi"/>
          <w:sz w:val="20"/>
          <w:szCs w:val="20"/>
        </w:rPr>
        <w:t xml:space="preserve">after </w:t>
      </w:r>
      <w:r w:rsidR="004E0655" w:rsidRPr="0061765C">
        <w:rPr>
          <w:rFonts w:cstheme="minorHAnsi"/>
          <w:sz w:val="20"/>
          <w:szCs w:val="20"/>
        </w:rPr>
        <w:t>initiating</w:t>
      </w:r>
      <w:r w:rsidR="00683291" w:rsidRPr="0061765C">
        <w:rPr>
          <w:rFonts w:cstheme="minorHAnsi"/>
          <w:sz w:val="20"/>
          <w:szCs w:val="20"/>
        </w:rPr>
        <w:t xml:space="preserve"> the </w:t>
      </w:r>
      <w:r w:rsidR="00984264" w:rsidRPr="0061765C">
        <w:rPr>
          <w:rFonts w:cstheme="minorHAnsi"/>
          <w:sz w:val="20"/>
          <w:szCs w:val="20"/>
        </w:rPr>
        <w:t>booster campaign.</w:t>
      </w:r>
      <w:r w:rsidR="00984264" w:rsidRPr="0061765C">
        <w:rPr>
          <w:rFonts w:cstheme="minorHAnsi"/>
        </w:rPr>
        <w:t xml:space="preserve"> </w:t>
      </w:r>
    </w:p>
    <w:tbl>
      <w:tblPr>
        <w:tblStyle w:val="ListTable3-Accent3"/>
        <w:tblpPr w:leftFromText="180" w:rightFromText="180" w:horzAnchor="margin" w:tblpXSpec="center" w:tblpY="-312"/>
        <w:tblW w:w="15456" w:type="dxa"/>
        <w:tblLayout w:type="fixed"/>
        <w:tblLook w:val="04A0" w:firstRow="1" w:lastRow="0" w:firstColumn="1" w:lastColumn="0" w:noHBand="0" w:noVBand="1"/>
      </w:tblPr>
      <w:tblGrid>
        <w:gridCol w:w="1836"/>
        <w:gridCol w:w="4136"/>
        <w:gridCol w:w="2134"/>
        <w:gridCol w:w="1423"/>
        <w:gridCol w:w="1565"/>
        <w:gridCol w:w="1565"/>
        <w:gridCol w:w="1707"/>
        <w:gridCol w:w="1090"/>
      </w:tblGrid>
      <w:tr w:rsidR="004A017D" w:rsidRPr="003A7A38" w14:paraId="771778BE" w14:textId="77777777" w:rsidTr="003936F2">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836" w:type="dxa"/>
            <w:shd w:val="clear" w:color="auto" w:fill="D0CECE" w:themeFill="background2" w:themeFillShade="E6"/>
            <w:noWrap/>
            <w:hideMark/>
          </w:tcPr>
          <w:p w14:paraId="5AC9CE58" w14:textId="77777777" w:rsidR="004A017D" w:rsidRPr="003A7A38" w:rsidRDefault="004A017D" w:rsidP="003936F2">
            <w:pPr>
              <w:rPr>
                <w:rFonts w:eastAsia="Times New Roman" w:cstheme="minorHAnsi"/>
                <w:sz w:val="20"/>
                <w:szCs w:val="20"/>
                <w:lang w:eastAsia="en-GB"/>
              </w:rPr>
            </w:pPr>
            <w:r w:rsidRPr="003A7A38">
              <w:rPr>
                <w:rFonts w:eastAsia="Times New Roman" w:cstheme="minorHAnsi"/>
                <w:color w:val="auto"/>
                <w:sz w:val="20"/>
                <w:szCs w:val="20"/>
                <w:lang w:eastAsia="en-GB"/>
              </w:rPr>
              <w:lastRenderedPageBreak/>
              <w:t>a)</w:t>
            </w:r>
          </w:p>
        </w:tc>
        <w:tc>
          <w:tcPr>
            <w:tcW w:w="4136" w:type="dxa"/>
            <w:shd w:val="clear" w:color="auto" w:fill="D0CECE" w:themeFill="background2" w:themeFillShade="E6"/>
            <w:noWrap/>
            <w:hideMark/>
          </w:tcPr>
          <w:p w14:paraId="0AFDE7FB" w14:textId="77777777" w:rsidR="004A017D" w:rsidRPr="003A7A38" w:rsidRDefault="004A017D" w:rsidP="003936F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5122" w:type="dxa"/>
            <w:gridSpan w:val="3"/>
            <w:shd w:val="clear" w:color="auto" w:fill="D0CECE" w:themeFill="background2" w:themeFillShade="E6"/>
            <w:noWrap/>
            <w:vAlign w:val="center"/>
            <w:hideMark/>
          </w:tcPr>
          <w:p w14:paraId="49B92BC6"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ChAdOx1</w:t>
            </w:r>
          </w:p>
        </w:tc>
        <w:tc>
          <w:tcPr>
            <w:tcW w:w="4362" w:type="dxa"/>
            <w:gridSpan w:val="3"/>
            <w:shd w:val="clear" w:color="auto" w:fill="D0CECE" w:themeFill="background2" w:themeFillShade="E6"/>
            <w:noWrap/>
            <w:vAlign w:val="center"/>
            <w:hideMark/>
          </w:tcPr>
          <w:p w14:paraId="5FD12F7B"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BNT162b2</w:t>
            </w:r>
          </w:p>
        </w:tc>
      </w:tr>
      <w:tr w:rsidR="004A017D" w:rsidRPr="003A7A38" w14:paraId="4DC59C67" w14:textId="77777777" w:rsidTr="003936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6" w:type="dxa"/>
            <w:noWrap/>
            <w:hideMark/>
          </w:tcPr>
          <w:p w14:paraId="5A8002EA" w14:textId="77777777" w:rsidR="004A017D" w:rsidRPr="003A7A38" w:rsidRDefault="004A017D" w:rsidP="003936F2">
            <w:pPr>
              <w:jc w:val="center"/>
              <w:rPr>
                <w:rFonts w:eastAsia="Times New Roman" w:cstheme="minorHAnsi"/>
                <w:color w:val="000000"/>
                <w:sz w:val="20"/>
                <w:szCs w:val="20"/>
                <w:lang w:eastAsia="en-GB"/>
              </w:rPr>
            </w:pPr>
          </w:p>
        </w:tc>
        <w:tc>
          <w:tcPr>
            <w:tcW w:w="4136" w:type="dxa"/>
            <w:noWrap/>
            <w:hideMark/>
          </w:tcPr>
          <w:p w14:paraId="7BFCA871"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2134" w:type="dxa"/>
            <w:noWrap/>
            <w:vAlign w:val="center"/>
            <w:hideMark/>
          </w:tcPr>
          <w:p w14:paraId="26D6E44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1423" w:type="dxa"/>
            <w:noWrap/>
            <w:vAlign w:val="center"/>
            <w:hideMark/>
          </w:tcPr>
          <w:p w14:paraId="1D010B2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Non-responder</w:t>
            </w:r>
          </w:p>
        </w:tc>
        <w:tc>
          <w:tcPr>
            <w:tcW w:w="1565" w:type="dxa"/>
            <w:noWrap/>
            <w:vAlign w:val="center"/>
            <w:hideMark/>
          </w:tcPr>
          <w:p w14:paraId="4C15C55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t>
            </w:r>
          </w:p>
        </w:tc>
        <w:tc>
          <w:tcPr>
            <w:tcW w:w="1565" w:type="dxa"/>
            <w:noWrap/>
            <w:vAlign w:val="center"/>
            <w:hideMark/>
          </w:tcPr>
          <w:p w14:paraId="7A3F685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1707" w:type="dxa"/>
            <w:noWrap/>
            <w:vAlign w:val="center"/>
            <w:hideMark/>
          </w:tcPr>
          <w:p w14:paraId="6D9319D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Non-responder</w:t>
            </w:r>
          </w:p>
        </w:tc>
        <w:tc>
          <w:tcPr>
            <w:tcW w:w="1090" w:type="dxa"/>
            <w:noWrap/>
            <w:vAlign w:val="center"/>
            <w:hideMark/>
          </w:tcPr>
          <w:p w14:paraId="3F52279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w:t>
            </w:r>
          </w:p>
        </w:tc>
      </w:tr>
      <w:tr w:rsidR="004A017D" w:rsidRPr="003A7A38" w14:paraId="5A4539B9" w14:textId="77777777" w:rsidTr="003936F2">
        <w:trPr>
          <w:trHeight w:val="571"/>
        </w:trPr>
        <w:tc>
          <w:tcPr>
            <w:cnfStyle w:val="001000000000" w:firstRow="0" w:lastRow="0" w:firstColumn="1" w:lastColumn="0" w:oddVBand="0" w:evenVBand="0" w:oddHBand="0" w:evenHBand="0" w:firstRowFirstColumn="0" w:firstRowLastColumn="0" w:lastRowFirstColumn="0" w:lastRowLastColumn="0"/>
            <w:tcW w:w="1836" w:type="dxa"/>
            <w:vMerge w:val="restart"/>
            <w:noWrap/>
            <w:vAlign w:val="center"/>
            <w:hideMark/>
          </w:tcPr>
          <w:p w14:paraId="310DFF60"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First dose</w:t>
            </w:r>
          </w:p>
        </w:tc>
        <w:tc>
          <w:tcPr>
            <w:tcW w:w="4136" w:type="dxa"/>
            <w:hideMark/>
          </w:tcPr>
          <w:p w14:paraId="010AC532"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At least one antibody measurement &gt;=21 days after first dose and before second dose</w:t>
            </w:r>
          </w:p>
        </w:tc>
        <w:tc>
          <w:tcPr>
            <w:tcW w:w="2134" w:type="dxa"/>
            <w:noWrap/>
            <w:vAlign w:val="center"/>
            <w:hideMark/>
          </w:tcPr>
          <w:p w14:paraId="153BAEF0" w14:textId="2367D6F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57</w:t>
            </w:r>
            <w:r w:rsidR="00B25470">
              <w:rPr>
                <w:rFonts w:cstheme="minorHAnsi"/>
                <w:color w:val="000000"/>
                <w:sz w:val="20"/>
                <w:szCs w:val="20"/>
              </w:rPr>
              <w:t>,</w:t>
            </w:r>
            <w:r w:rsidRPr="003A7A38">
              <w:rPr>
                <w:rFonts w:cstheme="minorHAnsi"/>
                <w:color w:val="000000"/>
                <w:sz w:val="20"/>
                <w:szCs w:val="20"/>
              </w:rPr>
              <w:t>650</w:t>
            </w:r>
          </w:p>
        </w:tc>
        <w:tc>
          <w:tcPr>
            <w:tcW w:w="1423" w:type="dxa"/>
            <w:noWrap/>
            <w:vAlign w:val="center"/>
            <w:hideMark/>
          </w:tcPr>
          <w:p w14:paraId="2DB2E144" w14:textId="725937D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w:t>
            </w:r>
            <w:r w:rsidR="00B25470">
              <w:rPr>
                <w:rFonts w:cstheme="minorHAnsi"/>
                <w:color w:val="000000"/>
                <w:sz w:val="20"/>
                <w:szCs w:val="20"/>
              </w:rPr>
              <w:t>,</w:t>
            </w:r>
            <w:r w:rsidRPr="003A7A38">
              <w:rPr>
                <w:rFonts w:cstheme="minorHAnsi"/>
                <w:color w:val="000000"/>
                <w:sz w:val="20"/>
                <w:szCs w:val="20"/>
              </w:rPr>
              <w:t>280</w:t>
            </w:r>
          </w:p>
        </w:tc>
        <w:tc>
          <w:tcPr>
            <w:tcW w:w="1565" w:type="dxa"/>
            <w:noWrap/>
            <w:vAlign w:val="center"/>
            <w:hideMark/>
          </w:tcPr>
          <w:p w14:paraId="4278B5E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7.4</w:t>
            </w:r>
          </w:p>
        </w:tc>
        <w:tc>
          <w:tcPr>
            <w:tcW w:w="1565" w:type="dxa"/>
            <w:noWrap/>
            <w:vAlign w:val="center"/>
            <w:hideMark/>
          </w:tcPr>
          <w:p w14:paraId="2BE6FFA0" w14:textId="2628523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30</w:t>
            </w:r>
            <w:r w:rsidR="00B25470">
              <w:rPr>
                <w:rFonts w:cstheme="minorHAnsi"/>
                <w:color w:val="000000"/>
                <w:sz w:val="20"/>
                <w:szCs w:val="20"/>
              </w:rPr>
              <w:t>,</w:t>
            </w:r>
            <w:r w:rsidRPr="003A7A38">
              <w:rPr>
                <w:rFonts w:cstheme="minorHAnsi"/>
                <w:color w:val="000000"/>
                <w:sz w:val="20"/>
                <w:szCs w:val="20"/>
              </w:rPr>
              <w:t>843</w:t>
            </w:r>
          </w:p>
        </w:tc>
        <w:tc>
          <w:tcPr>
            <w:tcW w:w="1707" w:type="dxa"/>
            <w:noWrap/>
            <w:vAlign w:val="center"/>
            <w:hideMark/>
          </w:tcPr>
          <w:p w14:paraId="57E96ECC" w14:textId="74271F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374</w:t>
            </w:r>
          </w:p>
        </w:tc>
        <w:tc>
          <w:tcPr>
            <w:tcW w:w="1090" w:type="dxa"/>
            <w:noWrap/>
            <w:vAlign w:val="center"/>
            <w:hideMark/>
          </w:tcPr>
          <w:p w14:paraId="314C618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4.5</w:t>
            </w:r>
          </w:p>
        </w:tc>
      </w:tr>
      <w:tr w:rsidR="004A017D" w:rsidRPr="003A7A38" w14:paraId="08050A79" w14:textId="77777777" w:rsidTr="003936F2">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2CC46053" w14:textId="77777777" w:rsidR="004A017D" w:rsidRPr="003A7A38" w:rsidRDefault="004A017D" w:rsidP="003936F2">
            <w:pPr>
              <w:jc w:val="right"/>
              <w:rPr>
                <w:rFonts w:eastAsia="Times New Roman" w:cstheme="minorHAnsi"/>
                <w:color w:val="000000"/>
                <w:sz w:val="20"/>
                <w:szCs w:val="20"/>
                <w:lang w:eastAsia="en-GB"/>
              </w:rPr>
            </w:pPr>
          </w:p>
        </w:tc>
        <w:tc>
          <w:tcPr>
            <w:tcW w:w="4136" w:type="dxa"/>
            <w:hideMark/>
          </w:tcPr>
          <w:p w14:paraId="04B01C22"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Two or more antibody measurements, including at least one antibody measurement &gt;=21 days after first dose and before second dose</w:t>
            </w:r>
          </w:p>
        </w:tc>
        <w:tc>
          <w:tcPr>
            <w:tcW w:w="2134" w:type="dxa"/>
            <w:noWrap/>
            <w:vAlign w:val="center"/>
            <w:hideMark/>
          </w:tcPr>
          <w:p w14:paraId="7333FEDE" w14:textId="61AF1361"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29</w:t>
            </w:r>
            <w:r w:rsidR="00B25470">
              <w:rPr>
                <w:rFonts w:cstheme="minorHAnsi"/>
                <w:color w:val="000000"/>
                <w:sz w:val="20"/>
                <w:szCs w:val="20"/>
              </w:rPr>
              <w:t>,</w:t>
            </w:r>
            <w:r w:rsidRPr="003A7A38">
              <w:rPr>
                <w:rFonts w:cstheme="minorHAnsi"/>
                <w:color w:val="000000"/>
                <w:sz w:val="20"/>
                <w:szCs w:val="20"/>
              </w:rPr>
              <w:t>277</w:t>
            </w:r>
          </w:p>
        </w:tc>
        <w:tc>
          <w:tcPr>
            <w:tcW w:w="1423" w:type="dxa"/>
            <w:noWrap/>
            <w:vAlign w:val="center"/>
            <w:hideMark/>
          </w:tcPr>
          <w:p w14:paraId="2CC58588" w14:textId="63BF91F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706</w:t>
            </w:r>
          </w:p>
        </w:tc>
        <w:tc>
          <w:tcPr>
            <w:tcW w:w="1565" w:type="dxa"/>
            <w:noWrap/>
            <w:vAlign w:val="center"/>
            <w:hideMark/>
          </w:tcPr>
          <w:p w14:paraId="30A0880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5.8</w:t>
            </w:r>
          </w:p>
        </w:tc>
        <w:tc>
          <w:tcPr>
            <w:tcW w:w="1565" w:type="dxa"/>
            <w:noWrap/>
            <w:vAlign w:val="center"/>
            <w:hideMark/>
          </w:tcPr>
          <w:p w14:paraId="199025CE" w14:textId="73E7562E"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15</w:t>
            </w:r>
            <w:r w:rsidR="00B25470">
              <w:rPr>
                <w:rFonts w:cstheme="minorHAnsi"/>
                <w:color w:val="000000"/>
                <w:sz w:val="20"/>
                <w:szCs w:val="20"/>
              </w:rPr>
              <w:t>,</w:t>
            </w:r>
            <w:r w:rsidRPr="003A7A38">
              <w:rPr>
                <w:rFonts w:cstheme="minorHAnsi"/>
                <w:color w:val="000000"/>
                <w:sz w:val="20"/>
                <w:szCs w:val="20"/>
              </w:rPr>
              <w:t>525</w:t>
            </w:r>
          </w:p>
        </w:tc>
        <w:tc>
          <w:tcPr>
            <w:tcW w:w="1707" w:type="dxa"/>
            <w:noWrap/>
            <w:vAlign w:val="center"/>
            <w:hideMark/>
          </w:tcPr>
          <w:p w14:paraId="4A07037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546</w:t>
            </w:r>
          </w:p>
        </w:tc>
        <w:tc>
          <w:tcPr>
            <w:tcW w:w="1090" w:type="dxa"/>
            <w:noWrap/>
            <w:vAlign w:val="center"/>
            <w:hideMark/>
          </w:tcPr>
          <w:p w14:paraId="0A1CA5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3.5</w:t>
            </w:r>
          </w:p>
        </w:tc>
      </w:tr>
      <w:tr w:rsidR="004A017D" w:rsidRPr="003A7A38" w14:paraId="2855F3A0" w14:textId="77777777" w:rsidTr="003936F2">
        <w:trPr>
          <w:trHeight w:val="571"/>
        </w:trPr>
        <w:tc>
          <w:tcPr>
            <w:cnfStyle w:val="001000000000" w:firstRow="0" w:lastRow="0" w:firstColumn="1" w:lastColumn="0" w:oddVBand="0" w:evenVBand="0" w:oddHBand="0" w:evenHBand="0" w:firstRowFirstColumn="0" w:firstRowLastColumn="0" w:lastRowFirstColumn="0" w:lastRowLastColumn="0"/>
            <w:tcW w:w="1836" w:type="dxa"/>
            <w:vMerge w:val="restart"/>
            <w:noWrap/>
            <w:vAlign w:val="center"/>
            <w:hideMark/>
          </w:tcPr>
          <w:p w14:paraId="446F6C91"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Second dose</w:t>
            </w:r>
          </w:p>
        </w:tc>
        <w:tc>
          <w:tcPr>
            <w:tcW w:w="4136" w:type="dxa"/>
            <w:hideMark/>
          </w:tcPr>
          <w:p w14:paraId="01A4E1C1"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At least one antibody measurement &gt;=21 days after second dose</w:t>
            </w:r>
          </w:p>
        </w:tc>
        <w:tc>
          <w:tcPr>
            <w:tcW w:w="2134" w:type="dxa"/>
            <w:noWrap/>
            <w:vAlign w:val="center"/>
            <w:hideMark/>
          </w:tcPr>
          <w:p w14:paraId="2D754BE2" w14:textId="14875E6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100</w:t>
            </w:r>
            <w:r w:rsidR="00B25470">
              <w:rPr>
                <w:rFonts w:cstheme="minorHAnsi"/>
                <w:color w:val="000000"/>
                <w:sz w:val="20"/>
                <w:szCs w:val="20"/>
              </w:rPr>
              <w:t>,</w:t>
            </w:r>
            <w:r w:rsidRPr="003A7A38">
              <w:rPr>
                <w:rFonts w:cstheme="minorHAnsi"/>
                <w:color w:val="000000"/>
                <w:sz w:val="20"/>
                <w:szCs w:val="20"/>
              </w:rPr>
              <w:t>776</w:t>
            </w:r>
          </w:p>
        </w:tc>
        <w:tc>
          <w:tcPr>
            <w:tcW w:w="1423" w:type="dxa"/>
            <w:noWrap/>
            <w:vAlign w:val="center"/>
            <w:hideMark/>
          </w:tcPr>
          <w:p w14:paraId="07ECDB5F" w14:textId="475065F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010</w:t>
            </w:r>
          </w:p>
        </w:tc>
        <w:tc>
          <w:tcPr>
            <w:tcW w:w="1565" w:type="dxa"/>
            <w:noWrap/>
            <w:vAlign w:val="center"/>
            <w:hideMark/>
          </w:tcPr>
          <w:p w14:paraId="24A8885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p>
        </w:tc>
        <w:tc>
          <w:tcPr>
            <w:tcW w:w="1565" w:type="dxa"/>
            <w:noWrap/>
            <w:vAlign w:val="center"/>
            <w:hideMark/>
          </w:tcPr>
          <w:p w14:paraId="7082617A" w14:textId="0CE21E1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57</w:t>
            </w:r>
            <w:r w:rsidR="00B25470">
              <w:rPr>
                <w:rFonts w:cstheme="minorHAnsi"/>
                <w:color w:val="000000"/>
                <w:sz w:val="20"/>
                <w:szCs w:val="20"/>
              </w:rPr>
              <w:t>,</w:t>
            </w:r>
            <w:r w:rsidRPr="003A7A38">
              <w:rPr>
                <w:rFonts w:cstheme="minorHAnsi"/>
                <w:color w:val="000000"/>
                <w:sz w:val="20"/>
                <w:szCs w:val="20"/>
              </w:rPr>
              <w:t>313</w:t>
            </w:r>
          </w:p>
        </w:tc>
        <w:tc>
          <w:tcPr>
            <w:tcW w:w="1707" w:type="dxa"/>
            <w:noWrap/>
            <w:vAlign w:val="center"/>
            <w:hideMark/>
          </w:tcPr>
          <w:p w14:paraId="54E289E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312</w:t>
            </w:r>
          </w:p>
        </w:tc>
        <w:tc>
          <w:tcPr>
            <w:tcW w:w="1090" w:type="dxa"/>
            <w:noWrap/>
            <w:vAlign w:val="center"/>
            <w:hideMark/>
          </w:tcPr>
          <w:p w14:paraId="11D15FD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0.5</w:t>
            </w:r>
          </w:p>
        </w:tc>
      </w:tr>
      <w:tr w:rsidR="004A017D" w:rsidRPr="003A7A38" w14:paraId="367C637C" w14:textId="77777777" w:rsidTr="003936F2">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04701007" w14:textId="77777777" w:rsidR="004A017D" w:rsidRPr="003A7A38" w:rsidRDefault="004A017D" w:rsidP="003936F2">
            <w:pPr>
              <w:jc w:val="right"/>
              <w:rPr>
                <w:rFonts w:eastAsia="Times New Roman" w:cstheme="minorHAnsi"/>
                <w:color w:val="000000"/>
                <w:sz w:val="20"/>
                <w:szCs w:val="20"/>
                <w:lang w:eastAsia="en-GB"/>
              </w:rPr>
            </w:pPr>
          </w:p>
        </w:tc>
        <w:tc>
          <w:tcPr>
            <w:tcW w:w="4136" w:type="dxa"/>
            <w:hideMark/>
          </w:tcPr>
          <w:p w14:paraId="5A239A48"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Two or more antibody measurements, including at least one antibody measurement &gt;=21 days after second dose</w:t>
            </w:r>
          </w:p>
        </w:tc>
        <w:tc>
          <w:tcPr>
            <w:tcW w:w="2134" w:type="dxa"/>
            <w:noWrap/>
            <w:vAlign w:val="center"/>
            <w:hideMark/>
          </w:tcPr>
          <w:p w14:paraId="22E2AFC6" w14:textId="283E1FDD"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77</w:t>
            </w:r>
            <w:r w:rsidR="00B25470">
              <w:rPr>
                <w:rFonts w:cstheme="minorHAnsi"/>
                <w:color w:val="000000"/>
                <w:sz w:val="20"/>
                <w:szCs w:val="20"/>
              </w:rPr>
              <w:t>,</w:t>
            </w:r>
            <w:r w:rsidRPr="003A7A38">
              <w:rPr>
                <w:rFonts w:cstheme="minorHAnsi"/>
                <w:color w:val="000000"/>
                <w:sz w:val="20"/>
                <w:szCs w:val="20"/>
              </w:rPr>
              <w:t>947</w:t>
            </w:r>
          </w:p>
        </w:tc>
        <w:tc>
          <w:tcPr>
            <w:tcW w:w="1423" w:type="dxa"/>
            <w:noWrap/>
            <w:vAlign w:val="center"/>
            <w:hideMark/>
          </w:tcPr>
          <w:p w14:paraId="6D7DFCD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496</w:t>
            </w:r>
          </w:p>
        </w:tc>
        <w:tc>
          <w:tcPr>
            <w:tcW w:w="1565" w:type="dxa"/>
            <w:noWrap/>
            <w:vAlign w:val="center"/>
            <w:hideMark/>
          </w:tcPr>
          <w:p w14:paraId="1558DF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0.6</w:t>
            </w:r>
          </w:p>
        </w:tc>
        <w:tc>
          <w:tcPr>
            <w:tcW w:w="1565" w:type="dxa"/>
            <w:noWrap/>
            <w:vAlign w:val="center"/>
            <w:hideMark/>
          </w:tcPr>
          <w:p w14:paraId="0D822769" w14:textId="59AA450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44</w:t>
            </w:r>
            <w:r w:rsidR="00B25470">
              <w:rPr>
                <w:rFonts w:cstheme="minorHAnsi"/>
                <w:color w:val="000000"/>
                <w:sz w:val="20"/>
                <w:szCs w:val="20"/>
              </w:rPr>
              <w:t>,</w:t>
            </w:r>
            <w:r w:rsidRPr="003A7A38">
              <w:rPr>
                <w:rFonts w:cstheme="minorHAnsi"/>
                <w:color w:val="000000"/>
                <w:sz w:val="20"/>
                <w:szCs w:val="20"/>
              </w:rPr>
              <w:t>311</w:t>
            </w:r>
          </w:p>
        </w:tc>
        <w:tc>
          <w:tcPr>
            <w:tcW w:w="1707" w:type="dxa"/>
            <w:noWrap/>
            <w:vAlign w:val="center"/>
            <w:hideMark/>
          </w:tcPr>
          <w:p w14:paraId="552EA3B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146</w:t>
            </w:r>
          </w:p>
        </w:tc>
        <w:tc>
          <w:tcPr>
            <w:tcW w:w="1090" w:type="dxa"/>
            <w:noWrap/>
            <w:vAlign w:val="center"/>
            <w:hideMark/>
          </w:tcPr>
          <w:p w14:paraId="794A67C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0.3</w:t>
            </w:r>
          </w:p>
        </w:tc>
      </w:tr>
      <w:tr w:rsidR="004A017D" w:rsidRPr="003A7A38" w14:paraId="06A457E3" w14:textId="77777777" w:rsidTr="003936F2">
        <w:trPr>
          <w:trHeight w:val="285"/>
        </w:trPr>
        <w:tc>
          <w:tcPr>
            <w:cnfStyle w:val="001000000000" w:firstRow="0" w:lastRow="0" w:firstColumn="1" w:lastColumn="0" w:oddVBand="0" w:evenVBand="0" w:oddHBand="0" w:evenHBand="0" w:firstRowFirstColumn="0" w:firstRowLastColumn="0" w:lastRowFirstColumn="0" w:lastRowLastColumn="0"/>
            <w:tcW w:w="1836" w:type="dxa"/>
            <w:shd w:val="clear" w:color="auto" w:fill="D0CECE" w:themeFill="background2" w:themeFillShade="E6"/>
            <w:noWrap/>
            <w:hideMark/>
          </w:tcPr>
          <w:p w14:paraId="5D016164" w14:textId="77777777" w:rsidR="004A017D" w:rsidRPr="003A7A38" w:rsidRDefault="004A017D" w:rsidP="003936F2">
            <w:pPr>
              <w:rPr>
                <w:rFonts w:eastAsia="Times New Roman" w:cstheme="minorHAnsi"/>
                <w:sz w:val="20"/>
                <w:szCs w:val="20"/>
                <w:lang w:eastAsia="en-GB"/>
              </w:rPr>
            </w:pPr>
            <w:r w:rsidRPr="003A7A38">
              <w:rPr>
                <w:rFonts w:eastAsia="Times New Roman" w:cstheme="minorHAnsi"/>
                <w:sz w:val="20"/>
                <w:szCs w:val="20"/>
                <w:lang w:eastAsia="en-GB"/>
              </w:rPr>
              <w:t>b)</w:t>
            </w:r>
          </w:p>
        </w:tc>
        <w:tc>
          <w:tcPr>
            <w:tcW w:w="4136" w:type="dxa"/>
            <w:shd w:val="clear" w:color="auto" w:fill="D0CECE" w:themeFill="background2" w:themeFillShade="E6"/>
            <w:hideMark/>
          </w:tcPr>
          <w:p w14:paraId="19020EE6"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5122" w:type="dxa"/>
            <w:gridSpan w:val="3"/>
            <w:shd w:val="clear" w:color="auto" w:fill="D0CECE" w:themeFill="background2" w:themeFillShade="E6"/>
            <w:noWrap/>
            <w:vAlign w:val="center"/>
            <w:hideMark/>
          </w:tcPr>
          <w:p w14:paraId="7F0251A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eastAsia="en-GB"/>
              </w:rPr>
            </w:pPr>
            <w:r w:rsidRPr="003A7A38">
              <w:rPr>
                <w:rFonts w:eastAsia="Times New Roman" w:cstheme="minorHAnsi"/>
                <w:b/>
                <w:bCs/>
                <w:color w:val="000000"/>
                <w:sz w:val="20"/>
                <w:szCs w:val="20"/>
                <w:lang w:eastAsia="en-GB"/>
              </w:rPr>
              <w:t>ChAdOx1</w:t>
            </w:r>
          </w:p>
        </w:tc>
        <w:tc>
          <w:tcPr>
            <w:tcW w:w="4362" w:type="dxa"/>
            <w:gridSpan w:val="3"/>
            <w:shd w:val="clear" w:color="auto" w:fill="D0CECE" w:themeFill="background2" w:themeFillShade="E6"/>
            <w:noWrap/>
            <w:vAlign w:val="center"/>
            <w:hideMark/>
          </w:tcPr>
          <w:p w14:paraId="1703C4D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0000"/>
                <w:sz w:val="20"/>
                <w:szCs w:val="20"/>
                <w:lang w:eastAsia="en-GB"/>
              </w:rPr>
            </w:pPr>
            <w:r w:rsidRPr="003A7A38">
              <w:rPr>
                <w:rFonts w:eastAsia="Times New Roman" w:cstheme="minorHAnsi"/>
                <w:b/>
                <w:bCs/>
                <w:color w:val="000000"/>
                <w:sz w:val="20"/>
                <w:szCs w:val="20"/>
                <w:lang w:eastAsia="en-GB"/>
              </w:rPr>
              <w:t>BNT162b2</w:t>
            </w:r>
          </w:p>
        </w:tc>
      </w:tr>
      <w:tr w:rsidR="004A017D" w:rsidRPr="003A7A38" w14:paraId="51455604" w14:textId="77777777" w:rsidTr="003936F2">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836" w:type="dxa"/>
            <w:vMerge w:val="restart"/>
            <w:noWrap/>
            <w:vAlign w:val="center"/>
            <w:hideMark/>
          </w:tcPr>
          <w:p w14:paraId="69CC4DC5" w14:textId="77777777" w:rsidR="004A017D" w:rsidRPr="003A7A38" w:rsidRDefault="004A017D" w:rsidP="003936F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First and second dose</w:t>
            </w:r>
          </w:p>
        </w:tc>
        <w:tc>
          <w:tcPr>
            <w:tcW w:w="4136" w:type="dxa"/>
            <w:hideMark/>
          </w:tcPr>
          <w:p w14:paraId="5DD06225"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At least one Ab measurement &gt;=21 days after first dose and before second dose, and after second dose</w:t>
            </w:r>
          </w:p>
        </w:tc>
        <w:tc>
          <w:tcPr>
            <w:tcW w:w="2134" w:type="dxa"/>
            <w:noWrap/>
            <w:vAlign w:val="center"/>
            <w:hideMark/>
          </w:tcPr>
          <w:p w14:paraId="1E520EA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non-responder</w:t>
            </w:r>
          </w:p>
        </w:tc>
        <w:tc>
          <w:tcPr>
            <w:tcW w:w="1423" w:type="dxa"/>
            <w:noWrap/>
            <w:vAlign w:val="center"/>
            <w:hideMark/>
          </w:tcPr>
          <w:p w14:paraId="4D08845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responder</w:t>
            </w:r>
          </w:p>
        </w:tc>
        <w:tc>
          <w:tcPr>
            <w:tcW w:w="1565" w:type="dxa"/>
            <w:noWrap/>
            <w:vAlign w:val="center"/>
            <w:hideMark/>
          </w:tcPr>
          <w:p w14:paraId="5AC8EFF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1565" w:type="dxa"/>
            <w:noWrap/>
            <w:vAlign w:val="center"/>
            <w:hideMark/>
          </w:tcPr>
          <w:p w14:paraId="69ABB19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non-responder</w:t>
            </w:r>
          </w:p>
        </w:tc>
        <w:tc>
          <w:tcPr>
            <w:tcW w:w="1707" w:type="dxa"/>
            <w:noWrap/>
            <w:vAlign w:val="center"/>
            <w:hideMark/>
          </w:tcPr>
          <w:p w14:paraId="7AC8271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responder</w:t>
            </w:r>
          </w:p>
        </w:tc>
        <w:tc>
          <w:tcPr>
            <w:tcW w:w="1090" w:type="dxa"/>
            <w:noWrap/>
            <w:vAlign w:val="center"/>
            <w:hideMark/>
          </w:tcPr>
          <w:p w14:paraId="6B91BE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r>
      <w:tr w:rsidR="004A017D" w:rsidRPr="003A7A38" w14:paraId="2E3981E8" w14:textId="77777777" w:rsidTr="003936F2">
        <w:trPr>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6C01AF7E"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17B65F06"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First dose: non-responder</w:t>
            </w:r>
          </w:p>
        </w:tc>
        <w:tc>
          <w:tcPr>
            <w:tcW w:w="2134" w:type="dxa"/>
            <w:noWrap/>
            <w:vAlign w:val="center"/>
            <w:hideMark/>
          </w:tcPr>
          <w:p w14:paraId="4A68328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192 (0.5%)</w:t>
            </w:r>
          </w:p>
        </w:tc>
        <w:tc>
          <w:tcPr>
            <w:tcW w:w="1423" w:type="dxa"/>
            <w:noWrap/>
            <w:vAlign w:val="center"/>
            <w:hideMark/>
          </w:tcPr>
          <w:p w14:paraId="1A6784F1" w14:textId="1BEF171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w:t>
            </w:r>
            <w:r w:rsidR="00B25470">
              <w:rPr>
                <w:rFonts w:cstheme="minorHAnsi"/>
                <w:color w:val="000000"/>
                <w:sz w:val="20"/>
                <w:szCs w:val="20"/>
              </w:rPr>
              <w:t>,</w:t>
            </w:r>
            <w:r w:rsidRPr="003A7A38">
              <w:rPr>
                <w:rFonts w:cstheme="minorHAnsi"/>
                <w:color w:val="000000"/>
                <w:sz w:val="20"/>
                <w:szCs w:val="20"/>
              </w:rPr>
              <w:t>243 (7.2%)</w:t>
            </w:r>
          </w:p>
        </w:tc>
        <w:tc>
          <w:tcPr>
            <w:tcW w:w="1565" w:type="dxa"/>
            <w:noWrap/>
            <w:vAlign w:val="center"/>
            <w:hideMark/>
          </w:tcPr>
          <w:p w14:paraId="1063DCDB" w14:textId="3755340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w:t>
            </w:r>
            <w:r w:rsidR="00B25470">
              <w:rPr>
                <w:rFonts w:cstheme="minorHAnsi"/>
                <w:color w:val="000000"/>
                <w:sz w:val="20"/>
                <w:szCs w:val="20"/>
              </w:rPr>
              <w:t>,</w:t>
            </w:r>
            <w:r w:rsidRPr="003A7A38">
              <w:rPr>
                <w:rFonts w:cstheme="minorHAnsi"/>
                <w:color w:val="000000"/>
                <w:sz w:val="20"/>
                <w:szCs w:val="20"/>
              </w:rPr>
              <w:t>435 (7.7%)</w:t>
            </w:r>
          </w:p>
        </w:tc>
        <w:tc>
          <w:tcPr>
            <w:tcW w:w="1565" w:type="dxa"/>
            <w:noWrap/>
            <w:vAlign w:val="center"/>
            <w:hideMark/>
          </w:tcPr>
          <w:p w14:paraId="621C861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 (0.2%)</w:t>
            </w:r>
          </w:p>
        </w:tc>
        <w:tc>
          <w:tcPr>
            <w:tcW w:w="1707" w:type="dxa"/>
            <w:noWrap/>
            <w:vAlign w:val="center"/>
            <w:hideMark/>
          </w:tcPr>
          <w:p w14:paraId="7B50F399" w14:textId="5EE8C51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036 (5.8%)</w:t>
            </w:r>
          </w:p>
        </w:tc>
        <w:tc>
          <w:tcPr>
            <w:tcW w:w="1090" w:type="dxa"/>
            <w:noWrap/>
            <w:vAlign w:val="center"/>
            <w:hideMark/>
          </w:tcPr>
          <w:p w14:paraId="6B9E2D37" w14:textId="3AB2F30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073 (6.0%)</w:t>
            </w:r>
          </w:p>
        </w:tc>
      </w:tr>
      <w:tr w:rsidR="004A017D" w:rsidRPr="003A7A38" w14:paraId="11F59DB8" w14:textId="77777777" w:rsidTr="003936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6F395C8C"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06A05AB4"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First dose: responder</w:t>
            </w:r>
          </w:p>
        </w:tc>
        <w:tc>
          <w:tcPr>
            <w:tcW w:w="2134" w:type="dxa"/>
            <w:noWrap/>
            <w:vAlign w:val="center"/>
            <w:hideMark/>
          </w:tcPr>
          <w:p w14:paraId="50C457F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99 (0.2%)</w:t>
            </w:r>
          </w:p>
        </w:tc>
        <w:tc>
          <w:tcPr>
            <w:tcW w:w="1423" w:type="dxa"/>
            <w:noWrap/>
            <w:vAlign w:val="center"/>
            <w:hideMark/>
          </w:tcPr>
          <w:p w14:paraId="176FC839" w14:textId="3E556E6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41</w:t>
            </w:r>
            <w:r w:rsidR="00B25470">
              <w:rPr>
                <w:rFonts w:cstheme="minorHAnsi"/>
                <w:color w:val="000000"/>
                <w:sz w:val="20"/>
                <w:szCs w:val="20"/>
              </w:rPr>
              <w:t>,</w:t>
            </w:r>
            <w:r w:rsidRPr="003A7A38">
              <w:rPr>
                <w:rFonts w:cstheme="minorHAnsi"/>
                <w:color w:val="000000"/>
                <w:sz w:val="20"/>
                <w:szCs w:val="20"/>
              </w:rPr>
              <w:t>212 (92.1%)</w:t>
            </w:r>
          </w:p>
        </w:tc>
        <w:tc>
          <w:tcPr>
            <w:tcW w:w="1565" w:type="dxa"/>
            <w:noWrap/>
            <w:vAlign w:val="center"/>
            <w:hideMark/>
          </w:tcPr>
          <w:p w14:paraId="3660E13D" w14:textId="5AB915F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41</w:t>
            </w:r>
            <w:r w:rsidR="00B25470">
              <w:rPr>
                <w:rFonts w:cstheme="minorHAnsi"/>
                <w:color w:val="000000"/>
                <w:sz w:val="20"/>
                <w:szCs w:val="20"/>
              </w:rPr>
              <w:t>,</w:t>
            </w:r>
            <w:r w:rsidRPr="003A7A38">
              <w:rPr>
                <w:rFonts w:cstheme="minorHAnsi"/>
                <w:color w:val="000000"/>
                <w:sz w:val="20"/>
                <w:szCs w:val="20"/>
              </w:rPr>
              <w:t>311 (92.3%)</w:t>
            </w:r>
          </w:p>
        </w:tc>
        <w:tc>
          <w:tcPr>
            <w:tcW w:w="1565" w:type="dxa"/>
            <w:noWrap/>
            <w:vAlign w:val="center"/>
            <w:hideMark/>
          </w:tcPr>
          <w:p w14:paraId="3DADB34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15 (0.1%)</w:t>
            </w:r>
          </w:p>
        </w:tc>
        <w:tc>
          <w:tcPr>
            <w:tcW w:w="1707" w:type="dxa"/>
            <w:noWrap/>
            <w:vAlign w:val="center"/>
            <w:hideMark/>
          </w:tcPr>
          <w:p w14:paraId="4BC3ADFE" w14:textId="22DE5741"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16</w:t>
            </w:r>
            <w:r w:rsidR="00B25470">
              <w:rPr>
                <w:rFonts w:cstheme="minorHAnsi"/>
                <w:color w:val="000000"/>
                <w:sz w:val="20"/>
                <w:szCs w:val="20"/>
              </w:rPr>
              <w:t>,</w:t>
            </w:r>
            <w:r w:rsidRPr="003A7A38">
              <w:rPr>
                <w:rFonts w:cstheme="minorHAnsi"/>
                <w:color w:val="000000"/>
                <w:sz w:val="20"/>
                <w:szCs w:val="20"/>
              </w:rPr>
              <w:t>909 (93.9%)</w:t>
            </w:r>
          </w:p>
        </w:tc>
        <w:tc>
          <w:tcPr>
            <w:tcW w:w="1090" w:type="dxa"/>
            <w:noWrap/>
            <w:vAlign w:val="center"/>
            <w:hideMark/>
          </w:tcPr>
          <w:p w14:paraId="2CF6C523" w14:textId="7E21F7E1"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16</w:t>
            </w:r>
            <w:r w:rsidR="00B25470">
              <w:rPr>
                <w:rFonts w:cstheme="minorHAnsi"/>
                <w:color w:val="000000"/>
                <w:sz w:val="20"/>
                <w:szCs w:val="20"/>
              </w:rPr>
              <w:t>,</w:t>
            </w:r>
            <w:r w:rsidRPr="003A7A38">
              <w:rPr>
                <w:rFonts w:cstheme="minorHAnsi"/>
                <w:color w:val="000000"/>
                <w:sz w:val="20"/>
                <w:szCs w:val="20"/>
              </w:rPr>
              <w:t>924 (94.0%)</w:t>
            </w:r>
          </w:p>
        </w:tc>
      </w:tr>
      <w:tr w:rsidR="004A017D" w:rsidRPr="003A7A38" w14:paraId="46511344" w14:textId="77777777" w:rsidTr="003936F2">
        <w:trPr>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16B052B2"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056128A5"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2134" w:type="dxa"/>
            <w:noWrap/>
            <w:vAlign w:val="center"/>
            <w:hideMark/>
          </w:tcPr>
          <w:p w14:paraId="7B60FB5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291 (0.7%)</w:t>
            </w:r>
          </w:p>
        </w:tc>
        <w:tc>
          <w:tcPr>
            <w:tcW w:w="1423" w:type="dxa"/>
            <w:noWrap/>
            <w:vAlign w:val="center"/>
            <w:hideMark/>
          </w:tcPr>
          <w:p w14:paraId="5296F153" w14:textId="6E791CD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44</w:t>
            </w:r>
            <w:r w:rsidR="00B25470">
              <w:rPr>
                <w:rFonts w:cstheme="minorHAnsi"/>
                <w:color w:val="000000"/>
                <w:sz w:val="20"/>
                <w:szCs w:val="20"/>
              </w:rPr>
              <w:t>,</w:t>
            </w:r>
            <w:r w:rsidRPr="003A7A38">
              <w:rPr>
                <w:rFonts w:cstheme="minorHAnsi"/>
                <w:color w:val="000000"/>
                <w:sz w:val="20"/>
                <w:szCs w:val="20"/>
              </w:rPr>
              <w:t>455 (99.3%)</w:t>
            </w:r>
          </w:p>
        </w:tc>
        <w:tc>
          <w:tcPr>
            <w:tcW w:w="1565" w:type="dxa"/>
            <w:noWrap/>
            <w:vAlign w:val="center"/>
            <w:hideMark/>
          </w:tcPr>
          <w:p w14:paraId="03B4EA54" w14:textId="098C1AB2"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44</w:t>
            </w:r>
            <w:r w:rsidR="00B25470">
              <w:rPr>
                <w:rFonts w:cstheme="minorHAnsi"/>
                <w:color w:val="000000"/>
                <w:sz w:val="20"/>
                <w:szCs w:val="20"/>
              </w:rPr>
              <w:t>,</w:t>
            </w:r>
            <w:r w:rsidRPr="003A7A38">
              <w:rPr>
                <w:rFonts w:cstheme="minorHAnsi"/>
                <w:color w:val="000000"/>
                <w:sz w:val="20"/>
                <w:szCs w:val="20"/>
              </w:rPr>
              <w:t>746 (100%)</w:t>
            </w:r>
          </w:p>
        </w:tc>
        <w:tc>
          <w:tcPr>
            <w:tcW w:w="1565" w:type="dxa"/>
            <w:noWrap/>
            <w:vAlign w:val="center"/>
            <w:hideMark/>
          </w:tcPr>
          <w:p w14:paraId="4E8E3E9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52 (0.3%)</w:t>
            </w:r>
          </w:p>
        </w:tc>
        <w:tc>
          <w:tcPr>
            <w:tcW w:w="1707" w:type="dxa"/>
            <w:noWrap/>
            <w:vAlign w:val="center"/>
            <w:hideMark/>
          </w:tcPr>
          <w:p w14:paraId="42039818" w14:textId="46C6262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w:t>
            </w:r>
            <w:r w:rsidR="00B25470">
              <w:rPr>
                <w:rFonts w:cstheme="minorHAnsi"/>
                <w:color w:val="000000"/>
                <w:sz w:val="20"/>
                <w:szCs w:val="20"/>
              </w:rPr>
              <w:t>,</w:t>
            </w:r>
            <w:r w:rsidRPr="003A7A38">
              <w:rPr>
                <w:rFonts w:cstheme="minorHAnsi"/>
                <w:color w:val="000000"/>
                <w:sz w:val="20"/>
                <w:szCs w:val="20"/>
              </w:rPr>
              <w:t>945 (99.7%)</w:t>
            </w:r>
          </w:p>
        </w:tc>
        <w:tc>
          <w:tcPr>
            <w:tcW w:w="1090" w:type="dxa"/>
            <w:noWrap/>
            <w:vAlign w:val="center"/>
            <w:hideMark/>
          </w:tcPr>
          <w:p w14:paraId="1EEEB2E1" w14:textId="782F769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w:t>
            </w:r>
            <w:r w:rsidR="00B25470">
              <w:rPr>
                <w:rFonts w:cstheme="minorHAnsi"/>
                <w:color w:val="000000"/>
                <w:sz w:val="20"/>
                <w:szCs w:val="20"/>
              </w:rPr>
              <w:t>,</w:t>
            </w:r>
            <w:r w:rsidRPr="003A7A38">
              <w:rPr>
                <w:rFonts w:cstheme="minorHAnsi"/>
                <w:color w:val="000000"/>
                <w:sz w:val="20"/>
                <w:szCs w:val="20"/>
              </w:rPr>
              <w:t>997 (100%)</w:t>
            </w:r>
          </w:p>
        </w:tc>
      </w:tr>
      <w:tr w:rsidR="004A017D" w:rsidRPr="003A7A38" w14:paraId="15989440" w14:textId="77777777" w:rsidTr="003936F2">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2F5CF404" w14:textId="77777777" w:rsidR="004A017D" w:rsidRPr="003A7A38" w:rsidRDefault="004A017D" w:rsidP="003936F2">
            <w:pPr>
              <w:rPr>
                <w:rFonts w:eastAsia="Times New Roman" w:cstheme="minorHAnsi"/>
                <w:color w:val="000000"/>
                <w:sz w:val="20"/>
                <w:szCs w:val="20"/>
                <w:lang w:eastAsia="en-GB"/>
              </w:rPr>
            </w:pPr>
          </w:p>
        </w:tc>
        <w:tc>
          <w:tcPr>
            <w:tcW w:w="4136" w:type="dxa"/>
            <w:hideMark/>
          </w:tcPr>
          <w:p w14:paraId="1C0A0EE7"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Two or more antibody measurements, including at least one antibody measurement &gt;=21 days after first dose and before second dose, and after second dose</w:t>
            </w:r>
          </w:p>
        </w:tc>
        <w:tc>
          <w:tcPr>
            <w:tcW w:w="2134" w:type="dxa"/>
            <w:noWrap/>
            <w:vAlign w:val="center"/>
            <w:hideMark/>
          </w:tcPr>
          <w:p w14:paraId="48EA786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non-responder</w:t>
            </w:r>
          </w:p>
        </w:tc>
        <w:tc>
          <w:tcPr>
            <w:tcW w:w="1423" w:type="dxa"/>
            <w:noWrap/>
            <w:vAlign w:val="center"/>
            <w:hideMark/>
          </w:tcPr>
          <w:p w14:paraId="6619E20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responder</w:t>
            </w:r>
          </w:p>
        </w:tc>
        <w:tc>
          <w:tcPr>
            <w:tcW w:w="1565" w:type="dxa"/>
            <w:noWrap/>
            <w:vAlign w:val="center"/>
            <w:hideMark/>
          </w:tcPr>
          <w:p w14:paraId="0A00315C"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1565" w:type="dxa"/>
            <w:noWrap/>
            <w:vAlign w:val="center"/>
            <w:hideMark/>
          </w:tcPr>
          <w:p w14:paraId="4472469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non-responder</w:t>
            </w:r>
          </w:p>
        </w:tc>
        <w:tc>
          <w:tcPr>
            <w:tcW w:w="1707" w:type="dxa"/>
            <w:noWrap/>
            <w:vAlign w:val="center"/>
            <w:hideMark/>
          </w:tcPr>
          <w:p w14:paraId="6F0B53E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Second dose: responder</w:t>
            </w:r>
          </w:p>
        </w:tc>
        <w:tc>
          <w:tcPr>
            <w:tcW w:w="1090" w:type="dxa"/>
            <w:noWrap/>
            <w:vAlign w:val="center"/>
            <w:hideMark/>
          </w:tcPr>
          <w:p w14:paraId="209F2D4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r>
      <w:tr w:rsidR="004A017D" w:rsidRPr="003A7A38" w14:paraId="22EFA491" w14:textId="77777777" w:rsidTr="003936F2">
        <w:trPr>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197C091C"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467630F1"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First dose: non-responder</w:t>
            </w:r>
          </w:p>
        </w:tc>
        <w:tc>
          <w:tcPr>
            <w:tcW w:w="2134" w:type="dxa"/>
            <w:noWrap/>
            <w:vAlign w:val="center"/>
            <w:hideMark/>
          </w:tcPr>
          <w:p w14:paraId="3F40691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59 (0.3%)</w:t>
            </w:r>
          </w:p>
        </w:tc>
        <w:tc>
          <w:tcPr>
            <w:tcW w:w="1423" w:type="dxa"/>
            <w:noWrap/>
            <w:vAlign w:val="center"/>
            <w:hideMark/>
          </w:tcPr>
          <w:p w14:paraId="250D5607" w14:textId="4FE632E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092 (5.7%)</w:t>
            </w:r>
          </w:p>
        </w:tc>
        <w:tc>
          <w:tcPr>
            <w:tcW w:w="1565" w:type="dxa"/>
            <w:noWrap/>
            <w:vAlign w:val="center"/>
            <w:hideMark/>
          </w:tcPr>
          <w:p w14:paraId="0BAA11E1" w14:textId="77FFBF6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w:t>
            </w:r>
            <w:r w:rsidR="00B25470">
              <w:rPr>
                <w:rFonts w:cstheme="minorHAnsi"/>
                <w:color w:val="000000"/>
                <w:sz w:val="20"/>
                <w:szCs w:val="20"/>
              </w:rPr>
              <w:t>,</w:t>
            </w:r>
            <w:r w:rsidRPr="003A7A38">
              <w:rPr>
                <w:rFonts w:cstheme="minorHAnsi"/>
                <w:color w:val="000000"/>
                <w:sz w:val="20"/>
                <w:szCs w:val="20"/>
              </w:rPr>
              <w:t>151 (6.0%)</w:t>
            </w:r>
          </w:p>
        </w:tc>
        <w:tc>
          <w:tcPr>
            <w:tcW w:w="1565" w:type="dxa"/>
            <w:noWrap/>
            <w:vAlign w:val="center"/>
            <w:hideMark/>
          </w:tcPr>
          <w:p w14:paraId="167C953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 (0.1%)</w:t>
            </w:r>
          </w:p>
        </w:tc>
        <w:tc>
          <w:tcPr>
            <w:tcW w:w="1707" w:type="dxa"/>
            <w:noWrap/>
            <w:vAlign w:val="center"/>
            <w:hideMark/>
          </w:tcPr>
          <w:p w14:paraId="44754CD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364 (5.1%)</w:t>
            </w:r>
          </w:p>
        </w:tc>
        <w:tc>
          <w:tcPr>
            <w:tcW w:w="1090" w:type="dxa"/>
            <w:noWrap/>
            <w:vAlign w:val="center"/>
            <w:hideMark/>
          </w:tcPr>
          <w:p w14:paraId="63111F6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372 (5.2%)</w:t>
            </w:r>
          </w:p>
        </w:tc>
      </w:tr>
      <w:tr w:rsidR="004A017D" w:rsidRPr="003A7A38" w14:paraId="29C0C324" w14:textId="77777777" w:rsidTr="003936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5E890DD7"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4AE4CFAA" w14:textId="77777777" w:rsidR="004A017D" w:rsidRPr="003A7A38" w:rsidRDefault="004A017D" w:rsidP="003936F2">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First dose: responder</w:t>
            </w:r>
          </w:p>
        </w:tc>
        <w:tc>
          <w:tcPr>
            <w:tcW w:w="2134" w:type="dxa"/>
            <w:noWrap/>
            <w:vAlign w:val="center"/>
            <w:hideMark/>
          </w:tcPr>
          <w:p w14:paraId="46FF8F7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10 (0.1%)</w:t>
            </w:r>
          </w:p>
        </w:tc>
        <w:tc>
          <w:tcPr>
            <w:tcW w:w="1423" w:type="dxa"/>
            <w:noWrap/>
            <w:vAlign w:val="center"/>
            <w:hideMark/>
          </w:tcPr>
          <w:p w14:paraId="552E9DFE" w14:textId="4D3AFDD0"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w:t>
            </w:r>
            <w:r w:rsidR="00B25470">
              <w:rPr>
                <w:rFonts w:cstheme="minorHAnsi"/>
                <w:color w:val="000000"/>
                <w:sz w:val="20"/>
                <w:szCs w:val="20"/>
              </w:rPr>
              <w:t>,</w:t>
            </w:r>
            <w:r w:rsidRPr="003A7A38">
              <w:rPr>
                <w:rFonts w:cstheme="minorHAnsi"/>
                <w:color w:val="000000"/>
                <w:sz w:val="20"/>
                <w:szCs w:val="20"/>
              </w:rPr>
              <w:t>965 (93.9%)</w:t>
            </w:r>
          </w:p>
        </w:tc>
        <w:tc>
          <w:tcPr>
            <w:tcW w:w="1565" w:type="dxa"/>
            <w:noWrap/>
            <w:vAlign w:val="center"/>
            <w:hideMark/>
          </w:tcPr>
          <w:p w14:paraId="786FFF19" w14:textId="295F78D0"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17</w:t>
            </w:r>
            <w:r w:rsidR="00B25470">
              <w:rPr>
                <w:rFonts w:cstheme="minorHAnsi"/>
                <w:color w:val="000000"/>
                <w:sz w:val="20"/>
                <w:szCs w:val="20"/>
              </w:rPr>
              <w:t>,</w:t>
            </w:r>
            <w:r w:rsidRPr="003A7A38">
              <w:rPr>
                <w:rFonts w:cstheme="minorHAnsi"/>
                <w:color w:val="000000"/>
                <w:sz w:val="20"/>
                <w:szCs w:val="20"/>
              </w:rPr>
              <w:t>975 (94.0%)</w:t>
            </w:r>
          </w:p>
        </w:tc>
        <w:tc>
          <w:tcPr>
            <w:tcW w:w="1565" w:type="dxa"/>
            <w:noWrap/>
            <w:vAlign w:val="center"/>
            <w:hideMark/>
          </w:tcPr>
          <w:p w14:paraId="7B9A5C8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0 (0%)</w:t>
            </w:r>
          </w:p>
        </w:tc>
        <w:tc>
          <w:tcPr>
            <w:tcW w:w="1707" w:type="dxa"/>
            <w:noWrap/>
            <w:vAlign w:val="center"/>
            <w:hideMark/>
          </w:tcPr>
          <w:p w14:paraId="6BDC064C" w14:textId="007CA01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6</w:t>
            </w:r>
            <w:r w:rsidR="00B25470">
              <w:rPr>
                <w:rFonts w:cstheme="minorHAnsi"/>
                <w:color w:val="000000"/>
                <w:sz w:val="20"/>
                <w:szCs w:val="20"/>
              </w:rPr>
              <w:t>,</w:t>
            </w:r>
            <w:r w:rsidRPr="003A7A38">
              <w:rPr>
                <w:rFonts w:cstheme="minorHAnsi"/>
                <w:color w:val="000000"/>
                <w:sz w:val="20"/>
                <w:szCs w:val="20"/>
              </w:rPr>
              <w:t>731 (94.8%)</w:t>
            </w:r>
          </w:p>
        </w:tc>
        <w:tc>
          <w:tcPr>
            <w:tcW w:w="1090" w:type="dxa"/>
            <w:noWrap/>
            <w:vAlign w:val="center"/>
            <w:hideMark/>
          </w:tcPr>
          <w:p w14:paraId="72EA836C" w14:textId="09B28425"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6</w:t>
            </w:r>
            <w:r w:rsidR="00B25470">
              <w:rPr>
                <w:rFonts w:cstheme="minorHAnsi"/>
                <w:color w:val="000000"/>
                <w:sz w:val="20"/>
                <w:szCs w:val="20"/>
              </w:rPr>
              <w:t>,</w:t>
            </w:r>
            <w:r w:rsidRPr="003A7A38">
              <w:rPr>
                <w:rFonts w:cstheme="minorHAnsi"/>
                <w:color w:val="000000"/>
                <w:sz w:val="20"/>
                <w:szCs w:val="20"/>
              </w:rPr>
              <w:t>731 (94.8%)</w:t>
            </w:r>
          </w:p>
        </w:tc>
      </w:tr>
      <w:tr w:rsidR="004A017D" w:rsidRPr="003A7A38" w14:paraId="1D044E07" w14:textId="77777777" w:rsidTr="003936F2">
        <w:trPr>
          <w:trHeight w:val="285"/>
        </w:trPr>
        <w:tc>
          <w:tcPr>
            <w:cnfStyle w:val="001000000000" w:firstRow="0" w:lastRow="0" w:firstColumn="1" w:lastColumn="0" w:oddVBand="0" w:evenVBand="0" w:oddHBand="0" w:evenHBand="0" w:firstRowFirstColumn="0" w:firstRowLastColumn="0" w:lastRowFirstColumn="0" w:lastRowLastColumn="0"/>
            <w:tcW w:w="1836" w:type="dxa"/>
            <w:vMerge/>
            <w:noWrap/>
            <w:hideMark/>
          </w:tcPr>
          <w:p w14:paraId="630B0E1F" w14:textId="77777777" w:rsidR="004A017D" w:rsidRPr="003A7A38" w:rsidRDefault="004A017D" w:rsidP="003936F2">
            <w:pPr>
              <w:rPr>
                <w:rFonts w:eastAsia="Times New Roman" w:cstheme="minorHAnsi"/>
                <w:color w:val="000000"/>
                <w:sz w:val="20"/>
                <w:szCs w:val="20"/>
                <w:lang w:eastAsia="en-GB"/>
              </w:rPr>
            </w:pPr>
          </w:p>
        </w:tc>
        <w:tc>
          <w:tcPr>
            <w:tcW w:w="4136" w:type="dxa"/>
            <w:noWrap/>
            <w:hideMark/>
          </w:tcPr>
          <w:p w14:paraId="3A29B77E" w14:textId="77777777" w:rsidR="004A017D" w:rsidRPr="003A7A38" w:rsidRDefault="004A017D" w:rsidP="003936F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n-GB"/>
              </w:rPr>
            </w:pPr>
            <w:r w:rsidRPr="003A7A38">
              <w:rPr>
                <w:rFonts w:eastAsia="Times New Roman" w:cstheme="minorHAnsi"/>
                <w:b/>
                <w:bCs/>
                <w:color w:val="000000"/>
                <w:sz w:val="20"/>
                <w:szCs w:val="20"/>
                <w:lang w:eastAsia="en-GB"/>
              </w:rPr>
              <w:t>Total</w:t>
            </w:r>
          </w:p>
        </w:tc>
        <w:tc>
          <w:tcPr>
            <w:tcW w:w="2134" w:type="dxa"/>
            <w:noWrap/>
            <w:vAlign w:val="center"/>
            <w:hideMark/>
          </w:tcPr>
          <w:p w14:paraId="6D713CC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69 (0.4%)</w:t>
            </w:r>
          </w:p>
        </w:tc>
        <w:tc>
          <w:tcPr>
            <w:tcW w:w="1423" w:type="dxa"/>
            <w:noWrap/>
            <w:vAlign w:val="center"/>
            <w:hideMark/>
          </w:tcPr>
          <w:p w14:paraId="2C34AC1B" w14:textId="6B27FC1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19</w:t>
            </w:r>
            <w:r w:rsidR="00B25470">
              <w:rPr>
                <w:rFonts w:cstheme="minorHAnsi"/>
                <w:color w:val="000000"/>
                <w:sz w:val="20"/>
                <w:szCs w:val="20"/>
              </w:rPr>
              <w:t>,</w:t>
            </w:r>
            <w:r w:rsidRPr="003A7A38">
              <w:rPr>
                <w:rFonts w:cstheme="minorHAnsi"/>
                <w:color w:val="000000"/>
                <w:sz w:val="20"/>
                <w:szCs w:val="20"/>
              </w:rPr>
              <w:t>057 (99.6%)</w:t>
            </w:r>
          </w:p>
        </w:tc>
        <w:tc>
          <w:tcPr>
            <w:tcW w:w="1565" w:type="dxa"/>
            <w:noWrap/>
            <w:vAlign w:val="center"/>
            <w:hideMark/>
          </w:tcPr>
          <w:p w14:paraId="7BBB422D" w14:textId="4EAA90A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19</w:t>
            </w:r>
            <w:r w:rsidR="00B25470">
              <w:rPr>
                <w:rFonts w:cstheme="minorHAnsi"/>
                <w:color w:val="000000"/>
                <w:sz w:val="20"/>
                <w:szCs w:val="20"/>
              </w:rPr>
              <w:t>,</w:t>
            </w:r>
            <w:r w:rsidRPr="003A7A38">
              <w:rPr>
                <w:rFonts w:cstheme="minorHAnsi"/>
                <w:color w:val="000000"/>
                <w:sz w:val="20"/>
                <w:szCs w:val="20"/>
              </w:rPr>
              <w:t>126 (100%)</w:t>
            </w:r>
          </w:p>
        </w:tc>
        <w:tc>
          <w:tcPr>
            <w:tcW w:w="1565" w:type="dxa"/>
            <w:noWrap/>
            <w:vAlign w:val="center"/>
            <w:hideMark/>
          </w:tcPr>
          <w:p w14:paraId="59E6A54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8 (0.1%)</w:t>
            </w:r>
          </w:p>
        </w:tc>
        <w:tc>
          <w:tcPr>
            <w:tcW w:w="1707" w:type="dxa"/>
            <w:noWrap/>
            <w:vAlign w:val="center"/>
            <w:hideMark/>
          </w:tcPr>
          <w:p w14:paraId="00600C49" w14:textId="4815DC55"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w:t>
            </w:r>
            <w:r w:rsidR="00B25470">
              <w:rPr>
                <w:rFonts w:cstheme="minorHAnsi"/>
                <w:color w:val="000000"/>
                <w:sz w:val="20"/>
                <w:szCs w:val="20"/>
              </w:rPr>
              <w:t>,</w:t>
            </w:r>
            <w:r w:rsidRPr="003A7A38">
              <w:rPr>
                <w:rFonts w:cstheme="minorHAnsi"/>
                <w:color w:val="000000"/>
                <w:sz w:val="20"/>
                <w:szCs w:val="20"/>
              </w:rPr>
              <w:t>095 (99.9%)</w:t>
            </w:r>
          </w:p>
        </w:tc>
        <w:tc>
          <w:tcPr>
            <w:tcW w:w="1090" w:type="dxa"/>
            <w:noWrap/>
            <w:vAlign w:val="center"/>
            <w:hideMark/>
          </w:tcPr>
          <w:p w14:paraId="7FC3FE6B" w14:textId="2084478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cstheme="minorHAnsi"/>
                <w:color w:val="000000"/>
                <w:sz w:val="20"/>
                <w:szCs w:val="20"/>
              </w:rPr>
              <w:t>7</w:t>
            </w:r>
            <w:r w:rsidR="00B25470">
              <w:rPr>
                <w:rFonts w:cstheme="minorHAnsi"/>
                <w:color w:val="000000"/>
                <w:sz w:val="20"/>
                <w:szCs w:val="20"/>
              </w:rPr>
              <w:t>,</w:t>
            </w:r>
            <w:r w:rsidRPr="003A7A38">
              <w:rPr>
                <w:rFonts w:cstheme="minorHAnsi"/>
                <w:color w:val="000000"/>
                <w:sz w:val="20"/>
                <w:szCs w:val="20"/>
              </w:rPr>
              <w:t>103 (100%)</w:t>
            </w:r>
          </w:p>
        </w:tc>
      </w:tr>
    </w:tbl>
    <w:p w14:paraId="49322DD8" w14:textId="77777777" w:rsidR="004A017D" w:rsidRPr="003A7A38" w:rsidRDefault="004A017D" w:rsidP="004A017D">
      <w:pPr>
        <w:autoSpaceDE w:val="0"/>
        <w:autoSpaceDN w:val="0"/>
        <w:adjustRightInd w:val="0"/>
        <w:spacing w:after="0" w:line="240" w:lineRule="auto"/>
        <w:rPr>
          <w:rFonts w:cstheme="minorHAnsi"/>
          <w:sz w:val="20"/>
          <w:szCs w:val="20"/>
        </w:rPr>
      </w:pPr>
    </w:p>
    <w:p w14:paraId="2515A65D" w14:textId="77777777" w:rsidR="004A017D" w:rsidRPr="003A7A38" w:rsidRDefault="004A017D" w:rsidP="004A017D">
      <w:pPr>
        <w:autoSpaceDE w:val="0"/>
        <w:autoSpaceDN w:val="0"/>
        <w:adjustRightInd w:val="0"/>
        <w:spacing w:after="0" w:line="240" w:lineRule="auto"/>
        <w:rPr>
          <w:rFonts w:cstheme="minorHAnsi"/>
          <w:sz w:val="20"/>
          <w:szCs w:val="20"/>
        </w:rPr>
      </w:pPr>
    </w:p>
    <w:p w14:paraId="4A9C1108" w14:textId="17F363D2" w:rsidR="004A017D" w:rsidRPr="003A7A38" w:rsidRDefault="004A017D" w:rsidP="004A017D">
      <w:pPr>
        <w:autoSpaceDE w:val="0"/>
        <w:autoSpaceDN w:val="0"/>
        <w:adjustRightInd w:val="0"/>
        <w:spacing w:after="0" w:line="240" w:lineRule="auto"/>
        <w:rPr>
          <w:rFonts w:cstheme="minorHAnsi"/>
          <w:sz w:val="20"/>
          <w:szCs w:val="20"/>
        </w:rPr>
        <w:sectPr w:rsidR="004A017D" w:rsidRPr="003A7A38" w:rsidSect="00154B49">
          <w:pgSz w:w="16838" w:h="11906" w:orient="landscape"/>
          <w:pgMar w:top="1440" w:right="1440" w:bottom="1440" w:left="1440" w:header="708" w:footer="708" w:gutter="0"/>
          <w:cols w:space="708"/>
          <w:docGrid w:linePitch="360"/>
        </w:sectPr>
      </w:pPr>
      <w:r w:rsidRPr="003A7A38">
        <w:rPr>
          <w:rFonts w:cstheme="minorHAnsi"/>
          <w:b/>
          <w:bCs/>
          <w:sz w:val="20"/>
          <w:szCs w:val="20"/>
        </w:rPr>
        <w:lastRenderedPageBreak/>
        <w:t xml:space="preserve">Supplementary Table </w:t>
      </w:r>
      <w:r w:rsidR="00BE2234">
        <w:rPr>
          <w:rFonts w:cstheme="minorHAnsi"/>
          <w:b/>
          <w:bCs/>
          <w:sz w:val="20"/>
          <w:szCs w:val="20"/>
        </w:rPr>
        <w:t>6</w:t>
      </w:r>
      <w:r w:rsidRPr="003A7A38">
        <w:rPr>
          <w:rFonts w:cstheme="minorHAnsi"/>
          <w:b/>
          <w:bCs/>
          <w:sz w:val="20"/>
          <w:szCs w:val="20"/>
        </w:rPr>
        <w:t>.</w:t>
      </w:r>
      <w:r w:rsidRPr="003A7A38">
        <w:rPr>
          <w:rFonts w:cstheme="minorHAnsi"/>
          <w:sz w:val="20"/>
          <w:szCs w:val="20"/>
        </w:rPr>
        <w:t xml:space="preserve"> </w:t>
      </w:r>
      <w:r w:rsidRPr="003A7A38">
        <w:rPr>
          <w:rFonts w:cstheme="minorHAnsi"/>
          <w:b/>
          <w:bCs/>
          <w:sz w:val="20"/>
          <w:szCs w:val="20"/>
        </w:rPr>
        <w:t>Percentages of non-responders to first or second dose of ChAdOx1 or BNT162b2 using a heuristic rule as all antibody measurements being &lt;16 BAU/mL and having at least one antibody measurement 21 days after the first or second dose. a,</w:t>
      </w:r>
      <w:r w:rsidRPr="003A7A38">
        <w:rPr>
          <w:rFonts w:cstheme="minorHAnsi"/>
          <w:sz w:val="20"/>
          <w:szCs w:val="20"/>
        </w:rPr>
        <w:t xml:space="preserve"> </w:t>
      </w:r>
      <w:proofErr w:type="gramStart"/>
      <w:r w:rsidRPr="003A7A38">
        <w:rPr>
          <w:rFonts w:cstheme="minorHAnsi"/>
          <w:sz w:val="20"/>
          <w:szCs w:val="20"/>
        </w:rPr>
        <w:t>Non-responders</w:t>
      </w:r>
      <w:proofErr w:type="gramEnd"/>
      <w:r w:rsidRPr="003A7A38">
        <w:rPr>
          <w:rFonts w:cstheme="minorHAnsi"/>
          <w:sz w:val="20"/>
          <w:szCs w:val="20"/>
        </w:rPr>
        <w:t xml:space="preserve"> in those who had antibody measurements after first dose or second dose. </w:t>
      </w:r>
      <w:r w:rsidRPr="003A7A38">
        <w:rPr>
          <w:rFonts w:cstheme="minorHAnsi"/>
          <w:b/>
          <w:bCs/>
          <w:sz w:val="20"/>
          <w:szCs w:val="20"/>
        </w:rPr>
        <w:t>b,</w:t>
      </w:r>
      <w:r w:rsidRPr="003A7A38">
        <w:rPr>
          <w:rFonts w:cstheme="minorHAnsi"/>
          <w:sz w:val="20"/>
          <w:szCs w:val="20"/>
        </w:rPr>
        <w:t xml:space="preserve"> </w:t>
      </w:r>
      <w:proofErr w:type="gramStart"/>
      <w:r w:rsidRPr="003A7A38">
        <w:rPr>
          <w:rFonts w:cstheme="minorHAnsi"/>
          <w:sz w:val="20"/>
          <w:szCs w:val="20"/>
        </w:rPr>
        <w:t>Non-responders</w:t>
      </w:r>
      <w:proofErr w:type="gramEnd"/>
      <w:r w:rsidRPr="003A7A38">
        <w:rPr>
          <w:rFonts w:cstheme="minorHAnsi"/>
          <w:sz w:val="20"/>
          <w:szCs w:val="20"/>
        </w:rPr>
        <w:t xml:space="preserve"> in those who had antibodies measured after both first and second dose by responses to each dose. To examine the robustness of this definition, this rule was further applied in those having at least two antibody measurements.</w:t>
      </w:r>
    </w:p>
    <w:tbl>
      <w:tblPr>
        <w:tblStyle w:val="PlainTable2"/>
        <w:tblW w:w="8911" w:type="dxa"/>
        <w:tblLook w:val="04A0" w:firstRow="1" w:lastRow="0" w:firstColumn="1" w:lastColumn="0" w:noHBand="0" w:noVBand="1"/>
      </w:tblPr>
      <w:tblGrid>
        <w:gridCol w:w="1636"/>
        <w:gridCol w:w="2130"/>
        <w:gridCol w:w="1823"/>
        <w:gridCol w:w="1893"/>
        <w:gridCol w:w="1429"/>
      </w:tblGrid>
      <w:tr w:rsidR="00237265" w:rsidRPr="003A7A38" w14:paraId="3F414947" w14:textId="77777777" w:rsidTr="009969ED">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shd w:val="clear" w:color="auto" w:fill="BFBFBF" w:themeFill="background1" w:themeFillShade="BF"/>
            <w:noWrap/>
            <w:hideMark/>
          </w:tcPr>
          <w:p w14:paraId="6046322D" w14:textId="77777777" w:rsidR="004A017D" w:rsidRPr="003A7A38" w:rsidRDefault="004A017D" w:rsidP="003936F2">
            <w:pPr>
              <w:rPr>
                <w:rFonts w:eastAsia="Times New Roman" w:cstheme="minorHAnsi"/>
                <w:sz w:val="20"/>
                <w:szCs w:val="20"/>
                <w:lang w:eastAsia="zh-CN"/>
              </w:rPr>
            </w:pPr>
          </w:p>
        </w:tc>
        <w:tc>
          <w:tcPr>
            <w:tcW w:w="2130" w:type="dxa"/>
            <w:shd w:val="clear" w:color="auto" w:fill="BFBFBF" w:themeFill="background1" w:themeFillShade="BF"/>
            <w:noWrap/>
            <w:vAlign w:val="center"/>
            <w:hideMark/>
          </w:tcPr>
          <w:p w14:paraId="7FFFD31E" w14:textId="1DD3D689"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Responders (N=215</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746)</w:t>
            </w:r>
          </w:p>
        </w:tc>
        <w:tc>
          <w:tcPr>
            <w:tcW w:w="1823" w:type="dxa"/>
            <w:shd w:val="clear" w:color="auto" w:fill="BFBFBF" w:themeFill="background1" w:themeFillShade="BF"/>
            <w:noWrap/>
            <w:vAlign w:val="center"/>
            <w:hideMark/>
          </w:tcPr>
          <w:p w14:paraId="14531FE2" w14:textId="1635FA1B"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Non-responders (N=6</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747)</w:t>
            </w:r>
          </w:p>
        </w:tc>
        <w:tc>
          <w:tcPr>
            <w:tcW w:w="1893" w:type="dxa"/>
            <w:shd w:val="clear" w:color="auto" w:fill="BFBFBF" w:themeFill="background1" w:themeFillShade="BF"/>
            <w:noWrap/>
            <w:vAlign w:val="center"/>
            <w:hideMark/>
          </w:tcPr>
          <w:p w14:paraId="53FAEFDA" w14:textId="6F0425E6" w:rsidR="004A017D" w:rsidRPr="003A7A38" w:rsidRDefault="004A017D" w:rsidP="009969E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Total (N=222</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493)</w:t>
            </w:r>
          </w:p>
        </w:tc>
        <w:tc>
          <w:tcPr>
            <w:tcW w:w="1429" w:type="dxa"/>
            <w:shd w:val="clear" w:color="auto" w:fill="BFBFBF" w:themeFill="background1" w:themeFillShade="BF"/>
            <w:noWrap/>
            <w:vAlign w:val="center"/>
            <w:hideMark/>
          </w:tcPr>
          <w:p w14:paraId="5CD0545D"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p value</w:t>
            </w:r>
          </w:p>
        </w:tc>
      </w:tr>
      <w:tr w:rsidR="004A017D" w:rsidRPr="003A7A38" w14:paraId="5D67298E" w14:textId="77777777" w:rsidTr="009969E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766" w:type="dxa"/>
            <w:gridSpan w:val="2"/>
            <w:vAlign w:val="center"/>
            <w:hideMark/>
          </w:tcPr>
          <w:p w14:paraId="46A50C4C"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Dosing interval (days)</w:t>
            </w:r>
          </w:p>
        </w:tc>
        <w:tc>
          <w:tcPr>
            <w:tcW w:w="1823" w:type="dxa"/>
            <w:noWrap/>
            <w:vAlign w:val="center"/>
            <w:hideMark/>
          </w:tcPr>
          <w:p w14:paraId="44D5A1D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52AE93F7"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0E6F42E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4A017D" w:rsidRPr="003A7A38" w14:paraId="16E0FF14"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59B213E9"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130" w:type="dxa"/>
            <w:noWrap/>
            <w:vAlign w:val="center"/>
            <w:hideMark/>
          </w:tcPr>
          <w:p w14:paraId="1FB2BDF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c>
          <w:tcPr>
            <w:tcW w:w="1823" w:type="dxa"/>
            <w:noWrap/>
            <w:vAlign w:val="center"/>
            <w:hideMark/>
          </w:tcPr>
          <w:p w14:paraId="272F85C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77</w:t>
            </w:r>
          </w:p>
        </w:tc>
        <w:tc>
          <w:tcPr>
            <w:tcW w:w="1893" w:type="dxa"/>
            <w:noWrap/>
            <w:vAlign w:val="center"/>
            <w:hideMark/>
          </w:tcPr>
          <w:p w14:paraId="652BE83A"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c>
          <w:tcPr>
            <w:tcW w:w="1429" w:type="dxa"/>
            <w:noWrap/>
            <w:vAlign w:val="center"/>
            <w:hideMark/>
          </w:tcPr>
          <w:p w14:paraId="6078D71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3DDD3537" w14:textId="77777777" w:rsidTr="009969E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50A654B1"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130" w:type="dxa"/>
            <w:noWrap/>
            <w:vAlign w:val="center"/>
            <w:hideMark/>
          </w:tcPr>
          <w:p w14:paraId="180BED8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64, 78</w:t>
            </w:r>
          </w:p>
        </w:tc>
        <w:tc>
          <w:tcPr>
            <w:tcW w:w="1823" w:type="dxa"/>
            <w:noWrap/>
            <w:vAlign w:val="center"/>
            <w:hideMark/>
          </w:tcPr>
          <w:p w14:paraId="1CA35A9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70, 79</w:t>
            </w:r>
          </w:p>
        </w:tc>
        <w:tc>
          <w:tcPr>
            <w:tcW w:w="1893" w:type="dxa"/>
            <w:noWrap/>
            <w:vAlign w:val="center"/>
            <w:hideMark/>
          </w:tcPr>
          <w:p w14:paraId="41D6F579"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64, 78</w:t>
            </w:r>
          </w:p>
        </w:tc>
        <w:tc>
          <w:tcPr>
            <w:tcW w:w="1429" w:type="dxa"/>
            <w:noWrap/>
            <w:vAlign w:val="center"/>
            <w:hideMark/>
          </w:tcPr>
          <w:p w14:paraId="6E93F9A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46CDC922"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6A4F45A3"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Age (years)</w:t>
            </w:r>
          </w:p>
        </w:tc>
        <w:tc>
          <w:tcPr>
            <w:tcW w:w="2130" w:type="dxa"/>
            <w:noWrap/>
            <w:vAlign w:val="center"/>
            <w:hideMark/>
          </w:tcPr>
          <w:p w14:paraId="7E2F631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zh-CN"/>
              </w:rPr>
            </w:pPr>
          </w:p>
        </w:tc>
        <w:tc>
          <w:tcPr>
            <w:tcW w:w="1823" w:type="dxa"/>
            <w:noWrap/>
            <w:vAlign w:val="center"/>
            <w:hideMark/>
          </w:tcPr>
          <w:p w14:paraId="7AF86FBE"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27E3D3DF"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6A43D1A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4A017D" w:rsidRPr="003A7A38" w14:paraId="3EDC6134" w14:textId="77777777" w:rsidTr="009969E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5FA9E74E"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130" w:type="dxa"/>
            <w:noWrap/>
            <w:vAlign w:val="center"/>
            <w:hideMark/>
          </w:tcPr>
          <w:p w14:paraId="141B7FE5"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56</w:t>
            </w:r>
          </w:p>
        </w:tc>
        <w:tc>
          <w:tcPr>
            <w:tcW w:w="1823" w:type="dxa"/>
            <w:noWrap/>
            <w:vAlign w:val="center"/>
            <w:hideMark/>
          </w:tcPr>
          <w:p w14:paraId="7E061E8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w:t>
            </w:r>
          </w:p>
        </w:tc>
        <w:tc>
          <w:tcPr>
            <w:tcW w:w="1893" w:type="dxa"/>
            <w:noWrap/>
            <w:vAlign w:val="center"/>
            <w:hideMark/>
          </w:tcPr>
          <w:p w14:paraId="4BCDEC92"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57</w:t>
            </w:r>
          </w:p>
        </w:tc>
        <w:tc>
          <w:tcPr>
            <w:tcW w:w="1429" w:type="dxa"/>
            <w:noWrap/>
            <w:vAlign w:val="center"/>
            <w:hideMark/>
          </w:tcPr>
          <w:p w14:paraId="35F97A7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3DCD3310"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2789DB4A"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130" w:type="dxa"/>
            <w:noWrap/>
            <w:vAlign w:val="center"/>
            <w:hideMark/>
          </w:tcPr>
          <w:p w14:paraId="6EAE5FB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43, 67</w:t>
            </w:r>
          </w:p>
        </w:tc>
        <w:tc>
          <w:tcPr>
            <w:tcW w:w="1823" w:type="dxa"/>
            <w:noWrap/>
            <w:vAlign w:val="center"/>
            <w:hideMark/>
          </w:tcPr>
          <w:p w14:paraId="329B451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53, 72</w:t>
            </w:r>
          </w:p>
        </w:tc>
        <w:tc>
          <w:tcPr>
            <w:tcW w:w="1893" w:type="dxa"/>
            <w:noWrap/>
            <w:vAlign w:val="center"/>
            <w:hideMark/>
          </w:tcPr>
          <w:p w14:paraId="09B6CAE5"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43, 68</w:t>
            </w:r>
          </w:p>
        </w:tc>
        <w:tc>
          <w:tcPr>
            <w:tcW w:w="1429" w:type="dxa"/>
            <w:noWrap/>
            <w:vAlign w:val="center"/>
            <w:hideMark/>
          </w:tcPr>
          <w:p w14:paraId="44925B8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3001B8E4" w14:textId="77777777" w:rsidTr="009969E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042CC66E"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Sex</w:t>
            </w:r>
          </w:p>
        </w:tc>
        <w:tc>
          <w:tcPr>
            <w:tcW w:w="2130" w:type="dxa"/>
            <w:noWrap/>
            <w:vAlign w:val="center"/>
            <w:hideMark/>
          </w:tcPr>
          <w:p w14:paraId="44C526B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1823" w:type="dxa"/>
            <w:noWrap/>
            <w:vAlign w:val="center"/>
            <w:hideMark/>
          </w:tcPr>
          <w:p w14:paraId="5A6B935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6BFFA440"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494D27E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9969ED" w:rsidRPr="003A7A38" w14:paraId="721F3F50"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4D1EDE17"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Female</w:t>
            </w:r>
          </w:p>
        </w:tc>
        <w:tc>
          <w:tcPr>
            <w:tcW w:w="2130" w:type="dxa"/>
            <w:noWrap/>
            <w:vAlign w:val="center"/>
            <w:hideMark/>
          </w:tcPr>
          <w:p w14:paraId="343AFB56" w14:textId="50E1E284"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11</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7859 (54.6%)</w:t>
            </w:r>
          </w:p>
        </w:tc>
        <w:tc>
          <w:tcPr>
            <w:tcW w:w="1823" w:type="dxa"/>
            <w:noWrap/>
            <w:vAlign w:val="center"/>
            <w:hideMark/>
          </w:tcPr>
          <w:p w14:paraId="55C8EA0F" w14:textId="33F2EF19"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007 (44.6%)</w:t>
            </w:r>
          </w:p>
        </w:tc>
        <w:tc>
          <w:tcPr>
            <w:tcW w:w="1893" w:type="dxa"/>
            <w:noWrap/>
            <w:vAlign w:val="center"/>
            <w:hideMark/>
          </w:tcPr>
          <w:p w14:paraId="2C31C293" w14:textId="22C085CD"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120</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866 (54.3%)</w:t>
            </w:r>
          </w:p>
        </w:tc>
        <w:tc>
          <w:tcPr>
            <w:tcW w:w="1429" w:type="dxa"/>
            <w:vAlign w:val="center"/>
          </w:tcPr>
          <w:p w14:paraId="17C816CC" w14:textId="3C874368"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646B197B" w14:textId="77777777" w:rsidTr="009969E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33CCCA89"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Male</w:t>
            </w:r>
          </w:p>
        </w:tc>
        <w:tc>
          <w:tcPr>
            <w:tcW w:w="2130" w:type="dxa"/>
            <w:noWrap/>
            <w:vAlign w:val="center"/>
            <w:hideMark/>
          </w:tcPr>
          <w:p w14:paraId="5282C7F4" w14:textId="43D75294"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97</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887 (45.4%)</w:t>
            </w:r>
          </w:p>
        </w:tc>
        <w:tc>
          <w:tcPr>
            <w:tcW w:w="1823" w:type="dxa"/>
            <w:noWrap/>
            <w:vAlign w:val="center"/>
            <w:hideMark/>
          </w:tcPr>
          <w:p w14:paraId="7E3DC1D7" w14:textId="4E73BAB3"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740 (55.4%)</w:t>
            </w:r>
          </w:p>
        </w:tc>
        <w:tc>
          <w:tcPr>
            <w:tcW w:w="1893" w:type="dxa"/>
            <w:noWrap/>
            <w:vAlign w:val="center"/>
            <w:hideMark/>
          </w:tcPr>
          <w:p w14:paraId="63A03D35" w14:textId="7E0032AC"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101</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627 (45.7%)</w:t>
            </w:r>
          </w:p>
        </w:tc>
        <w:tc>
          <w:tcPr>
            <w:tcW w:w="1429" w:type="dxa"/>
            <w:vAlign w:val="center"/>
          </w:tcPr>
          <w:p w14:paraId="22424C05" w14:textId="47820FAD"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12FDDBC8"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7BBD7054"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Ethnicity</w:t>
            </w:r>
          </w:p>
        </w:tc>
        <w:tc>
          <w:tcPr>
            <w:tcW w:w="2130" w:type="dxa"/>
            <w:noWrap/>
            <w:vAlign w:val="center"/>
            <w:hideMark/>
          </w:tcPr>
          <w:p w14:paraId="2D8B2EE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zh-CN"/>
              </w:rPr>
            </w:pPr>
          </w:p>
        </w:tc>
        <w:tc>
          <w:tcPr>
            <w:tcW w:w="1823" w:type="dxa"/>
            <w:noWrap/>
            <w:vAlign w:val="center"/>
            <w:hideMark/>
          </w:tcPr>
          <w:p w14:paraId="4F92BBB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4B3841FB"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4848269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9969ED" w:rsidRPr="003A7A38" w14:paraId="365A0323" w14:textId="77777777" w:rsidTr="001F4A8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dxa"/>
            <w:hideMark/>
          </w:tcPr>
          <w:p w14:paraId="2FE54878"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Non-white</w:t>
            </w:r>
          </w:p>
        </w:tc>
        <w:tc>
          <w:tcPr>
            <w:tcW w:w="0" w:type="dxa"/>
            <w:noWrap/>
            <w:vAlign w:val="center"/>
            <w:hideMark/>
          </w:tcPr>
          <w:p w14:paraId="0A1A0202" w14:textId="4A1F3E05"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12</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383 (5.7%)</w:t>
            </w:r>
          </w:p>
        </w:tc>
        <w:tc>
          <w:tcPr>
            <w:tcW w:w="0" w:type="dxa"/>
            <w:noWrap/>
            <w:vAlign w:val="center"/>
            <w:hideMark/>
          </w:tcPr>
          <w:p w14:paraId="22CBB51C" w14:textId="77777777"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212 (3.1%)</w:t>
            </w:r>
          </w:p>
        </w:tc>
        <w:tc>
          <w:tcPr>
            <w:tcW w:w="1893" w:type="dxa"/>
            <w:noWrap/>
            <w:vAlign w:val="center"/>
            <w:hideMark/>
          </w:tcPr>
          <w:p w14:paraId="0FD98A4A" w14:textId="629D8E80"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12</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595 (5.7%)</w:t>
            </w:r>
          </w:p>
        </w:tc>
        <w:tc>
          <w:tcPr>
            <w:tcW w:w="1429" w:type="dxa"/>
            <w:vAlign w:val="center"/>
          </w:tcPr>
          <w:p w14:paraId="7BEFB75A" w14:textId="5DA4A1A1"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17964825"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363730E7"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White</w:t>
            </w:r>
          </w:p>
        </w:tc>
        <w:tc>
          <w:tcPr>
            <w:tcW w:w="2130" w:type="dxa"/>
            <w:noWrap/>
            <w:vAlign w:val="center"/>
            <w:hideMark/>
          </w:tcPr>
          <w:p w14:paraId="7E5BE9ED" w14:textId="36C86D7E"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203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363 (94.3%)</w:t>
            </w:r>
          </w:p>
        </w:tc>
        <w:tc>
          <w:tcPr>
            <w:tcW w:w="1823" w:type="dxa"/>
            <w:noWrap/>
            <w:vAlign w:val="center"/>
            <w:hideMark/>
          </w:tcPr>
          <w:p w14:paraId="272A2B66" w14:textId="70F7B695"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535 (96.9%)</w:t>
            </w:r>
          </w:p>
        </w:tc>
        <w:tc>
          <w:tcPr>
            <w:tcW w:w="1893" w:type="dxa"/>
            <w:noWrap/>
            <w:vAlign w:val="center"/>
            <w:hideMark/>
          </w:tcPr>
          <w:p w14:paraId="1DB9BC9D" w14:textId="3443694F"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209</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898 (94.3%)</w:t>
            </w:r>
          </w:p>
        </w:tc>
        <w:tc>
          <w:tcPr>
            <w:tcW w:w="1429" w:type="dxa"/>
            <w:vAlign w:val="center"/>
          </w:tcPr>
          <w:p w14:paraId="17CFBD1A" w14:textId="47C2F83B"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4665851D" w14:textId="77777777" w:rsidTr="009969E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36" w:type="dxa"/>
            <w:hideMark/>
          </w:tcPr>
          <w:p w14:paraId="7B5A61AB"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Household size</w:t>
            </w:r>
          </w:p>
        </w:tc>
        <w:tc>
          <w:tcPr>
            <w:tcW w:w="2130" w:type="dxa"/>
            <w:noWrap/>
            <w:vAlign w:val="center"/>
            <w:hideMark/>
          </w:tcPr>
          <w:p w14:paraId="5561E01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1823" w:type="dxa"/>
            <w:noWrap/>
            <w:vAlign w:val="center"/>
            <w:hideMark/>
          </w:tcPr>
          <w:p w14:paraId="26DEE60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502BE7FF"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3F6FFDB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9969ED" w:rsidRPr="003A7A38" w14:paraId="24E91BAA" w14:textId="77777777" w:rsidTr="001F4A88">
        <w:trPr>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3FB07A62"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1</w:t>
            </w:r>
          </w:p>
        </w:tc>
        <w:tc>
          <w:tcPr>
            <w:tcW w:w="0" w:type="dxa"/>
            <w:noWrap/>
            <w:vAlign w:val="center"/>
            <w:hideMark/>
          </w:tcPr>
          <w:p w14:paraId="7053DB10" w14:textId="703A86CC"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556 (18.3%)</w:t>
            </w:r>
          </w:p>
        </w:tc>
        <w:tc>
          <w:tcPr>
            <w:tcW w:w="0" w:type="dxa"/>
            <w:noWrap/>
            <w:vAlign w:val="center"/>
            <w:hideMark/>
          </w:tcPr>
          <w:p w14:paraId="5C07F05E" w14:textId="412A5E42"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541 (22.8%)</w:t>
            </w:r>
          </w:p>
        </w:tc>
        <w:tc>
          <w:tcPr>
            <w:tcW w:w="1893" w:type="dxa"/>
            <w:noWrap/>
            <w:vAlign w:val="center"/>
            <w:hideMark/>
          </w:tcPr>
          <w:p w14:paraId="2521A279" w14:textId="2DD316D2"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41</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097 (18.5%)</w:t>
            </w:r>
          </w:p>
        </w:tc>
        <w:tc>
          <w:tcPr>
            <w:tcW w:w="1429" w:type="dxa"/>
            <w:vAlign w:val="center"/>
          </w:tcPr>
          <w:p w14:paraId="379D3438" w14:textId="1264190C"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4E7C61A8" w14:textId="77777777" w:rsidTr="001F4A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1DD72200"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2</w:t>
            </w:r>
          </w:p>
        </w:tc>
        <w:tc>
          <w:tcPr>
            <w:tcW w:w="0" w:type="dxa"/>
            <w:noWrap/>
            <w:vAlign w:val="center"/>
            <w:hideMark/>
          </w:tcPr>
          <w:p w14:paraId="61401A49" w14:textId="03A0CF65"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105</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134 (48.7%)</w:t>
            </w:r>
          </w:p>
        </w:tc>
        <w:tc>
          <w:tcPr>
            <w:tcW w:w="0" w:type="dxa"/>
            <w:noWrap/>
            <w:vAlign w:val="center"/>
            <w:hideMark/>
          </w:tcPr>
          <w:p w14:paraId="733D5CE0" w14:textId="1B8AE8B4"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490 (51.7%)</w:t>
            </w:r>
          </w:p>
        </w:tc>
        <w:tc>
          <w:tcPr>
            <w:tcW w:w="1893" w:type="dxa"/>
            <w:noWrap/>
            <w:vAlign w:val="center"/>
            <w:hideMark/>
          </w:tcPr>
          <w:p w14:paraId="0736540A" w14:textId="7F5D7EDB"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108</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624 (48.8%)</w:t>
            </w:r>
          </w:p>
        </w:tc>
        <w:tc>
          <w:tcPr>
            <w:tcW w:w="1429" w:type="dxa"/>
            <w:vAlign w:val="center"/>
          </w:tcPr>
          <w:p w14:paraId="1420EEF8" w14:textId="5928A45C"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5E29AD94" w14:textId="77777777" w:rsidTr="001F4A88">
        <w:trPr>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14BB4167"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3</w:t>
            </w:r>
          </w:p>
        </w:tc>
        <w:tc>
          <w:tcPr>
            <w:tcW w:w="0" w:type="dxa"/>
            <w:noWrap/>
            <w:vAlign w:val="center"/>
            <w:hideMark/>
          </w:tcPr>
          <w:p w14:paraId="6EC8B7F3" w14:textId="46A81CD5"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046 (15.3%)</w:t>
            </w:r>
          </w:p>
        </w:tc>
        <w:tc>
          <w:tcPr>
            <w:tcW w:w="0" w:type="dxa"/>
            <w:noWrap/>
            <w:vAlign w:val="center"/>
            <w:hideMark/>
          </w:tcPr>
          <w:p w14:paraId="2545D393" w14:textId="77777777"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847 (12.6%)</w:t>
            </w:r>
          </w:p>
        </w:tc>
        <w:tc>
          <w:tcPr>
            <w:tcW w:w="1893" w:type="dxa"/>
            <w:noWrap/>
            <w:vAlign w:val="center"/>
            <w:hideMark/>
          </w:tcPr>
          <w:p w14:paraId="17B41022" w14:textId="357A8E31"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33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893 (15.2%)</w:t>
            </w:r>
          </w:p>
        </w:tc>
        <w:tc>
          <w:tcPr>
            <w:tcW w:w="1429" w:type="dxa"/>
            <w:vAlign w:val="center"/>
          </w:tcPr>
          <w:p w14:paraId="02D27045" w14:textId="0EBA2F45"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3A27FCE3" w14:textId="77777777" w:rsidTr="001F4A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7FF4EE8A"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4</w:t>
            </w:r>
          </w:p>
        </w:tc>
        <w:tc>
          <w:tcPr>
            <w:tcW w:w="0" w:type="dxa"/>
            <w:noWrap/>
            <w:vAlign w:val="center"/>
            <w:hideMark/>
          </w:tcPr>
          <w:p w14:paraId="72702AED" w14:textId="2FCCB3BC"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27</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405 (12.7%)</w:t>
            </w:r>
          </w:p>
        </w:tc>
        <w:tc>
          <w:tcPr>
            <w:tcW w:w="0" w:type="dxa"/>
            <w:noWrap/>
            <w:vAlign w:val="center"/>
            <w:hideMark/>
          </w:tcPr>
          <w:p w14:paraId="542BBD9B" w14:textId="77777777"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621 (9.2%)</w:t>
            </w:r>
          </w:p>
        </w:tc>
        <w:tc>
          <w:tcPr>
            <w:tcW w:w="1893" w:type="dxa"/>
            <w:noWrap/>
            <w:vAlign w:val="center"/>
            <w:hideMark/>
          </w:tcPr>
          <w:p w14:paraId="716978D7" w14:textId="3E535754"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28</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026 (12.6%)</w:t>
            </w:r>
          </w:p>
        </w:tc>
        <w:tc>
          <w:tcPr>
            <w:tcW w:w="1429" w:type="dxa"/>
            <w:vAlign w:val="center"/>
          </w:tcPr>
          <w:p w14:paraId="2D15D8B9" w14:textId="7AA0444F"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373399F3" w14:textId="77777777" w:rsidTr="001F4A88">
        <w:trPr>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2B1D557A"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5+</w:t>
            </w:r>
          </w:p>
        </w:tc>
        <w:tc>
          <w:tcPr>
            <w:tcW w:w="0" w:type="dxa"/>
            <w:noWrap/>
            <w:vAlign w:val="center"/>
            <w:hideMark/>
          </w:tcPr>
          <w:p w14:paraId="1F64E7F6" w14:textId="7C44A8C0"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10</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605 (4.9%)</w:t>
            </w:r>
          </w:p>
        </w:tc>
        <w:tc>
          <w:tcPr>
            <w:tcW w:w="0" w:type="dxa"/>
            <w:noWrap/>
            <w:vAlign w:val="center"/>
            <w:hideMark/>
          </w:tcPr>
          <w:p w14:paraId="7D239C82" w14:textId="77777777"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248 (3.7%)</w:t>
            </w:r>
          </w:p>
        </w:tc>
        <w:tc>
          <w:tcPr>
            <w:tcW w:w="1893" w:type="dxa"/>
            <w:noWrap/>
            <w:vAlign w:val="center"/>
            <w:hideMark/>
          </w:tcPr>
          <w:p w14:paraId="7C130F67" w14:textId="615A69DC"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10</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853 (4.9%)</w:t>
            </w:r>
          </w:p>
        </w:tc>
        <w:tc>
          <w:tcPr>
            <w:tcW w:w="1429" w:type="dxa"/>
            <w:vAlign w:val="center"/>
          </w:tcPr>
          <w:p w14:paraId="5A3826C1" w14:textId="4764AB79"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7C900668" w14:textId="77777777" w:rsidTr="009969E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66" w:type="dxa"/>
            <w:gridSpan w:val="2"/>
            <w:vAlign w:val="center"/>
            <w:hideMark/>
          </w:tcPr>
          <w:p w14:paraId="51A5BEF7"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Deprivation percentile</w:t>
            </w:r>
          </w:p>
        </w:tc>
        <w:tc>
          <w:tcPr>
            <w:tcW w:w="1823" w:type="dxa"/>
            <w:noWrap/>
            <w:vAlign w:val="center"/>
            <w:hideMark/>
          </w:tcPr>
          <w:p w14:paraId="5E9BF2B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1FBACF97"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5CBA926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4A017D" w:rsidRPr="003A7A38" w14:paraId="3831525E" w14:textId="77777777" w:rsidTr="009969ED">
        <w:trPr>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3C52C76E"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130" w:type="dxa"/>
            <w:noWrap/>
            <w:vAlign w:val="center"/>
            <w:hideMark/>
          </w:tcPr>
          <w:p w14:paraId="4EB9A65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w:t>
            </w:r>
          </w:p>
        </w:tc>
        <w:tc>
          <w:tcPr>
            <w:tcW w:w="1823" w:type="dxa"/>
            <w:noWrap/>
            <w:vAlign w:val="center"/>
            <w:hideMark/>
          </w:tcPr>
          <w:p w14:paraId="432F609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60</w:t>
            </w:r>
          </w:p>
        </w:tc>
        <w:tc>
          <w:tcPr>
            <w:tcW w:w="1893" w:type="dxa"/>
            <w:noWrap/>
            <w:vAlign w:val="center"/>
            <w:hideMark/>
          </w:tcPr>
          <w:p w14:paraId="0B98C2BE"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62</w:t>
            </w:r>
          </w:p>
        </w:tc>
        <w:tc>
          <w:tcPr>
            <w:tcW w:w="1429" w:type="dxa"/>
            <w:noWrap/>
            <w:vAlign w:val="center"/>
            <w:hideMark/>
          </w:tcPr>
          <w:p w14:paraId="7E73B69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7C649304" w14:textId="77777777" w:rsidTr="009969E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36" w:type="dxa"/>
            <w:hideMark/>
          </w:tcPr>
          <w:p w14:paraId="5731B5F1"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130" w:type="dxa"/>
            <w:noWrap/>
            <w:vAlign w:val="center"/>
            <w:hideMark/>
          </w:tcPr>
          <w:p w14:paraId="291DB79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39, 82</w:t>
            </w:r>
          </w:p>
        </w:tc>
        <w:tc>
          <w:tcPr>
            <w:tcW w:w="1823" w:type="dxa"/>
            <w:noWrap/>
            <w:vAlign w:val="center"/>
            <w:hideMark/>
          </w:tcPr>
          <w:p w14:paraId="7418076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36, 81</w:t>
            </w:r>
          </w:p>
        </w:tc>
        <w:tc>
          <w:tcPr>
            <w:tcW w:w="1893" w:type="dxa"/>
            <w:noWrap/>
            <w:vAlign w:val="center"/>
            <w:hideMark/>
          </w:tcPr>
          <w:p w14:paraId="58E19A97"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39, 82</w:t>
            </w:r>
          </w:p>
        </w:tc>
        <w:tc>
          <w:tcPr>
            <w:tcW w:w="1429" w:type="dxa"/>
            <w:noWrap/>
            <w:vAlign w:val="center"/>
            <w:hideMark/>
          </w:tcPr>
          <w:p w14:paraId="61F4837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516CC4DC" w14:textId="77777777" w:rsidTr="009969ED">
        <w:trPr>
          <w:trHeight w:val="177"/>
        </w:trPr>
        <w:tc>
          <w:tcPr>
            <w:cnfStyle w:val="001000000000" w:firstRow="0" w:lastRow="0" w:firstColumn="1" w:lastColumn="0" w:oddVBand="0" w:evenVBand="0" w:oddHBand="0" w:evenHBand="0" w:firstRowFirstColumn="0" w:firstRowLastColumn="0" w:lastRowFirstColumn="0" w:lastRowLastColumn="0"/>
            <w:tcW w:w="3766" w:type="dxa"/>
            <w:gridSpan w:val="2"/>
            <w:vAlign w:val="center"/>
            <w:hideMark/>
          </w:tcPr>
          <w:p w14:paraId="39690D65"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Report working in patient facing healthcare</w:t>
            </w:r>
          </w:p>
        </w:tc>
        <w:tc>
          <w:tcPr>
            <w:tcW w:w="1823" w:type="dxa"/>
            <w:noWrap/>
            <w:vAlign w:val="center"/>
            <w:hideMark/>
          </w:tcPr>
          <w:p w14:paraId="0E33A8C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6EDF4A10" w14:textId="77777777" w:rsidR="004A017D" w:rsidRPr="003A7A38" w:rsidRDefault="004A017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07292B3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9969ED" w:rsidRPr="003A7A38" w14:paraId="2CB8583C" w14:textId="77777777" w:rsidTr="001F4A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54C915DF"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w:t>
            </w:r>
          </w:p>
        </w:tc>
        <w:tc>
          <w:tcPr>
            <w:tcW w:w="0" w:type="dxa"/>
            <w:noWrap/>
            <w:vAlign w:val="center"/>
            <w:hideMark/>
          </w:tcPr>
          <w:p w14:paraId="4158DFB5" w14:textId="6F5D9B5C"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208</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765 (96.8%)</w:t>
            </w:r>
          </w:p>
        </w:tc>
        <w:tc>
          <w:tcPr>
            <w:tcW w:w="0" w:type="dxa"/>
            <w:noWrap/>
            <w:vAlign w:val="center"/>
            <w:hideMark/>
          </w:tcPr>
          <w:p w14:paraId="098AF87A" w14:textId="44CEB198"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657 (98.7%)</w:t>
            </w:r>
          </w:p>
        </w:tc>
        <w:tc>
          <w:tcPr>
            <w:tcW w:w="1893" w:type="dxa"/>
            <w:noWrap/>
            <w:vAlign w:val="center"/>
            <w:hideMark/>
          </w:tcPr>
          <w:p w14:paraId="0B7A140C" w14:textId="79872337"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215</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422 (96.8%)</w:t>
            </w:r>
          </w:p>
        </w:tc>
        <w:tc>
          <w:tcPr>
            <w:tcW w:w="1429" w:type="dxa"/>
            <w:vAlign w:val="center"/>
          </w:tcPr>
          <w:p w14:paraId="336B0C01" w14:textId="72C85BE3"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09EBA742" w14:textId="77777777" w:rsidTr="001F4A88">
        <w:trPr>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371DAF6B"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Yes</w:t>
            </w:r>
          </w:p>
        </w:tc>
        <w:tc>
          <w:tcPr>
            <w:tcW w:w="0" w:type="dxa"/>
            <w:noWrap/>
            <w:vAlign w:val="center"/>
            <w:hideMark/>
          </w:tcPr>
          <w:p w14:paraId="08DF6980" w14:textId="5CC90F66"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981 (3.2%)</w:t>
            </w:r>
          </w:p>
        </w:tc>
        <w:tc>
          <w:tcPr>
            <w:tcW w:w="0" w:type="dxa"/>
            <w:noWrap/>
            <w:vAlign w:val="center"/>
            <w:hideMark/>
          </w:tcPr>
          <w:p w14:paraId="7DDF0DDE" w14:textId="77777777"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90 (1.3%)</w:t>
            </w:r>
          </w:p>
        </w:tc>
        <w:tc>
          <w:tcPr>
            <w:tcW w:w="1893" w:type="dxa"/>
            <w:noWrap/>
            <w:vAlign w:val="center"/>
            <w:hideMark/>
          </w:tcPr>
          <w:p w14:paraId="7A88F458" w14:textId="4ED4264D"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7</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071 (3.2%)</w:t>
            </w:r>
          </w:p>
        </w:tc>
        <w:tc>
          <w:tcPr>
            <w:tcW w:w="1429" w:type="dxa"/>
            <w:vAlign w:val="center"/>
          </w:tcPr>
          <w:p w14:paraId="7123EA97" w14:textId="3BCB1F9F"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4A017D" w:rsidRPr="003A7A38" w14:paraId="18726806" w14:textId="77777777" w:rsidTr="009969E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3766" w:type="dxa"/>
            <w:gridSpan w:val="2"/>
            <w:vAlign w:val="center"/>
            <w:hideMark/>
          </w:tcPr>
          <w:p w14:paraId="307C40F4"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Report having a long-term health condition</w:t>
            </w:r>
          </w:p>
        </w:tc>
        <w:tc>
          <w:tcPr>
            <w:tcW w:w="1823" w:type="dxa"/>
            <w:noWrap/>
            <w:vAlign w:val="center"/>
            <w:hideMark/>
          </w:tcPr>
          <w:p w14:paraId="29D4B06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893" w:type="dxa"/>
            <w:noWrap/>
            <w:vAlign w:val="center"/>
            <w:hideMark/>
          </w:tcPr>
          <w:p w14:paraId="5F801823" w14:textId="77777777" w:rsidR="004A017D" w:rsidRPr="003A7A38" w:rsidRDefault="004A017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1429" w:type="dxa"/>
            <w:noWrap/>
            <w:vAlign w:val="center"/>
            <w:hideMark/>
          </w:tcPr>
          <w:p w14:paraId="502AE3C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&lt; 0.001</w:t>
            </w:r>
          </w:p>
        </w:tc>
      </w:tr>
      <w:tr w:rsidR="009969ED" w:rsidRPr="003A7A38" w14:paraId="495617B3" w14:textId="77777777" w:rsidTr="001F4A88">
        <w:trPr>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780D7043"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w:t>
            </w:r>
          </w:p>
        </w:tc>
        <w:tc>
          <w:tcPr>
            <w:tcW w:w="0" w:type="dxa"/>
            <w:noWrap/>
            <w:vAlign w:val="center"/>
            <w:hideMark/>
          </w:tcPr>
          <w:p w14:paraId="3698C27C" w14:textId="6A80BB72"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156</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009 (72.3%)</w:t>
            </w:r>
          </w:p>
        </w:tc>
        <w:tc>
          <w:tcPr>
            <w:tcW w:w="0" w:type="dxa"/>
            <w:noWrap/>
            <w:vAlign w:val="center"/>
            <w:hideMark/>
          </w:tcPr>
          <w:p w14:paraId="1D69EA89" w14:textId="312A043B" w:rsidR="009969ED" w:rsidRPr="003A7A38" w:rsidRDefault="009969E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670 (54.4%)</w:t>
            </w:r>
          </w:p>
        </w:tc>
        <w:tc>
          <w:tcPr>
            <w:tcW w:w="1893" w:type="dxa"/>
            <w:noWrap/>
            <w:vAlign w:val="center"/>
            <w:hideMark/>
          </w:tcPr>
          <w:p w14:paraId="5F412A12" w14:textId="5590C5A4"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159</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679 (71.8%)</w:t>
            </w:r>
          </w:p>
        </w:tc>
        <w:tc>
          <w:tcPr>
            <w:tcW w:w="1429" w:type="dxa"/>
            <w:vAlign w:val="center"/>
          </w:tcPr>
          <w:p w14:paraId="03575B4C" w14:textId="501C0D90" w:rsidR="009969ED" w:rsidRPr="003A7A38" w:rsidRDefault="009969ED" w:rsidP="009969E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p>
        </w:tc>
      </w:tr>
      <w:tr w:rsidR="009969ED" w:rsidRPr="003A7A38" w14:paraId="32573156" w14:textId="77777777" w:rsidTr="001F4A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dxa"/>
            <w:hideMark/>
          </w:tcPr>
          <w:p w14:paraId="06D80480" w14:textId="77777777" w:rsidR="009969ED" w:rsidRPr="003A7A38" w:rsidRDefault="009969E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Yes</w:t>
            </w:r>
          </w:p>
        </w:tc>
        <w:tc>
          <w:tcPr>
            <w:tcW w:w="0" w:type="dxa"/>
            <w:noWrap/>
            <w:vAlign w:val="center"/>
            <w:hideMark/>
          </w:tcPr>
          <w:p w14:paraId="28314724" w14:textId="2E225303"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59</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737 (27.7%)</w:t>
            </w:r>
          </w:p>
        </w:tc>
        <w:tc>
          <w:tcPr>
            <w:tcW w:w="0" w:type="dxa"/>
            <w:noWrap/>
            <w:vAlign w:val="center"/>
            <w:hideMark/>
          </w:tcPr>
          <w:p w14:paraId="0583031A" w14:textId="589112B6" w:rsidR="009969ED" w:rsidRPr="003A7A38" w:rsidRDefault="009969E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077 (45.6%)</w:t>
            </w:r>
          </w:p>
        </w:tc>
        <w:tc>
          <w:tcPr>
            <w:tcW w:w="1893" w:type="dxa"/>
            <w:noWrap/>
            <w:vAlign w:val="center"/>
            <w:hideMark/>
          </w:tcPr>
          <w:p w14:paraId="6B1B90C1" w14:textId="7AC6E2C4"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3A7A38">
              <w:rPr>
                <w:rFonts w:eastAsia="Times New Roman" w:cstheme="minorHAnsi"/>
                <w:color w:val="000000"/>
                <w:sz w:val="20"/>
                <w:szCs w:val="20"/>
                <w:lang w:eastAsia="zh-CN"/>
              </w:rPr>
              <w:t>62</w:t>
            </w:r>
            <w:r w:rsidR="001F4A88">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814 (28.2%)</w:t>
            </w:r>
          </w:p>
        </w:tc>
        <w:tc>
          <w:tcPr>
            <w:tcW w:w="1429" w:type="dxa"/>
            <w:vAlign w:val="center"/>
          </w:tcPr>
          <w:p w14:paraId="0E1AB9D1" w14:textId="1EDBA37C" w:rsidR="009969ED" w:rsidRPr="003A7A38" w:rsidRDefault="009969ED" w:rsidP="009969E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p>
        </w:tc>
      </w:tr>
    </w:tbl>
    <w:p w14:paraId="560C82BD" w14:textId="77777777" w:rsidR="004A017D" w:rsidRPr="003A7A38" w:rsidRDefault="004A017D" w:rsidP="004A017D">
      <w:pPr>
        <w:autoSpaceDE w:val="0"/>
        <w:autoSpaceDN w:val="0"/>
        <w:adjustRightInd w:val="0"/>
        <w:spacing w:after="0" w:line="240" w:lineRule="auto"/>
        <w:rPr>
          <w:rFonts w:cstheme="minorHAnsi"/>
          <w:sz w:val="20"/>
          <w:szCs w:val="20"/>
        </w:rPr>
      </w:pPr>
    </w:p>
    <w:p w14:paraId="390065FA" w14:textId="560C6981" w:rsidR="004A017D" w:rsidRPr="003A7A38" w:rsidRDefault="004A017D" w:rsidP="004A017D">
      <w:pPr>
        <w:autoSpaceDE w:val="0"/>
        <w:autoSpaceDN w:val="0"/>
        <w:adjustRightInd w:val="0"/>
        <w:spacing w:after="0" w:line="240" w:lineRule="auto"/>
        <w:rPr>
          <w:rFonts w:cstheme="minorHAnsi"/>
          <w:b/>
          <w:bCs/>
          <w:sz w:val="20"/>
          <w:szCs w:val="20"/>
        </w:rPr>
      </w:pPr>
      <w:r w:rsidRPr="003A7A38">
        <w:rPr>
          <w:rFonts w:cstheme="minorHAnsi"/>
          <w:b/>
          <w:bCs/>
          <w:sz w:val="20"/>
          <w:szCs w:val="20"/>
        </w:rPr>
        <w:t xml:space="preserve">Supplementary Table </w:t>
      </w:r>
      <w:r w:rsidR="00BE2234">
        <w:rPr>
          <w:rFonts w:cstheme="minorHAnsi"/>
          <w:b/>
          <w:bCs/>
          <w:sz w:val="20"/>
          <w:szCs w:val="20"/>
        </w:rPr>
        <w:t>7</w:t>
      </w:r>
      <w:r w:rsidRPr="003A7A38">
        <w:rPr>
          <w:rFonts w:cstheme="minorHAnsi"/>
          <w:b/>
          <w:bCs/>
          <w:sz w:val="20"/>
          <w:szCs w:val="20"/>
        </w:rPr>
        <w:t xml:space="preserve">. Comparison of the characteristics of responders with non-responders to first or second dose of ChAdOx1 or BNT162b2. </w:t>
      </w:r>
      <w:r w:rsidRPr="003A7A38">
        <w:rPr>
          <w:rFonts w:cstheme="minorHAnsi"/>
          <w:sz w:val="20"/>
          <w:szCs w:val="20"/>
        </w:rPr>
        <w:t>Non-responders were identified using a heuristic rule as all antibody measurements being &lt;15 BAU/mL and having at least one antibody measurement 21 days after the first or second dose.</w:t>
      </w:r>
    </w:p>
    <w:p w14:paraId="5F54EF13" w14:textId="77777777" w:rsidR="004A017D" w:rsidRPr="003A7A38" w:rsidRDefault="004A017D" w:rsidP="004A017D">
      <w:pPr>
        <w:autoSpaceDE w:val="0"/>
        <w:autoSpaceDN w:val="0"/>
        <w:adjustRightInd w:val="0"/>
        <w:spacing w:after="0" w:line="240" w:lineRule="auto"/>
        <w:rPr>
          <w:rFonts w:cstheme="minorHAnsi"/>
          <w:sz w:val="20"/>
          <w:szCs w:val="20"/>
        </w:rPr>
      </w:pPr>
    </w:p>
    <w:p w14:paraId="5864A223" w14:textId="77777777" w:rsidR="004A017D" w:rsidRPr="003A7A38" w:rsidRDefault="004A017D" w:rsidP="004A017D">
      <w:pPr>
        <w:autoSpaceDE w:val="0"/>
        <w:autoSpaceDN w:val="0"/>
        <w:adjustRightInd w:val="0"/>
        <w:spacing w:after="0" w:line="240" w:lineRule="auto"/>
        <w:rPr>
          <w:rFonts w:cstheme="minorHAnsi"/>
          <w:sz w:val="20"/>
          <w:szCs w:val="20"/>
        </w:rPr>
        <w:sectPr w:rsidR="004A017D" w:rsidRPr="003A7A38" w:rsidSect="009B3F38">
          <w:pgSz w:w="11906" w:h="16838"/>
          <w:pgMar w:top="1440" w:right="1440" w:bottom="1440" w:left="1440" w:header="708" w:footer="708" w:gutter="0"/>
          <w:cols w:space="708"/>
          <w:docGrid w:linePitch="360"/>
        </w:sectPr>
      </w:pPr>
    </w:p>
    <w:tbl>
      <w:tblPr>
        <w:tblStyle w:val="PlainTable2"/>
        <w:tblW w:w="13820" w:type="dxa"/>
        <w:tblLook w:val="04A0" w:firstRow="1" w:lastRow="0" w:firstColumn="1" w:lastColumn="0" w:noHBand="0" w:noVBand="1"/>
      </w:tblPr>
      <w:tblGrid>
        <w:gridCol w:w="2568"/>
        <w:gridCol w:w="2362"/>
        <w:gridCol w:w="2176"/>
        <w:gridCol w:w="2176"/>
        <w:gridCol w:w="2176"/>
        <w:gridCol w:w="2362"/>
      </w:tblGrid>
      <w:tr w:rsidR="004A017D" w:rsidRPr="003A7A38" w14:paraId="0CACA9B9" w14:textId="77777777" w:rsidTr="00237265">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shd w:val="clear" w:color="auto" w:fill="BFBFBF" w:themeFill="background1" w:themeFillShade="BF"/>
            <w:noWrap/>
            <w:hideMark/>
          </w:tcPr>
          <w:p w14:paraId="27AD0AAF"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lastRenderedPageBreak/>
              <w:t>Number of antibody measurements</w:t>
            </w:r>
          </w:p>
        </w:tc>
        <w:tc>
          <w:tcPr>
            <w:tcW w:w="2362" w:type="dxa"/>
            <w:shd w:val="clear" w:color="auto" w:fill="BFBFBF" w:themeFill="background1" w:themeFillShade="BF"/>
            <w:noWrap/>
            <w:hideMark/>
          </w:tcPr>
          <w:p w14:paraId="347F999E" w14:textId="4109CF86"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0 (N=179</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855)</w:t>
            </w:r>
          </w:p>
        </w:tc>
        <w:tc>
          <w:tcPr>
            <w:tcW w:w="2176" w:type="dxa"/>
            <w:shd w:val="clear" w:color="auto" w:fill="BFBFBF" w:themeFill="background1" w:themeFillShade="BF"/>
            <w:noWrap/>
            <w:hideMark/>
          </w:tcPr>
          <w:p w14:paraId="1E350529" w14:textId="18D66E2F"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1-2 (N=92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397)</w:t>
            </w:r>
          </w:p>
        </w:tc>
        <w:tc>
          <w:tcPr>
            <w:tcW w:w="2176" w:type="dxa"/>
            <w:shd w:val="clear" w:color="auto" w:fill="BFBFBF" w:themeFill="background1" w:themeFillShade="BF"/>
            <w:noWrap/>
            <w:hideMark/>
          </w:tcPr>
          <w:p w14:paraId="7313C9A9" w14:textId="2CC9092D"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3-4 (N=78</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565)</w:t>
            </w:r>
          </w:p>
        </w:tc>
        <w:tc>
          <w:tcPr>
            <w:tcW w:w="2176" w:type="dxa"/>
            <w:shd w:val="clear" w:color="auto" w:fill="BFBFBF" w:themeFill="background1" w:themeFillShade="BF"/>
            <w:noWrap/>
            <w:hideMark/>
          </w:tcPr>
          <w:p w14:paraId="592C5B71" w14:textId="2AF2AD79"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m:oMath>
              <m:r>
                <m:rPr>
                  <m:sty m:val="bi"/>
                </m:rPr>
                <w:rPr>
                  <w:rFonts w:ascii="Cambria Math" w:eastAsia="Times New Roman" w:hAnsi="Cambria Math" w:cstheme="minorHAnsi"/>
                  <w:color w:val="000000"/>
                  <w:sz w:val="20"/>
                  <w:szCs w:val="20"/>
                  <w:lang w:eastAsia="zh-CN"/>
                </w:rPr>
                <m:t>≥</m:t>
              </m:r>
            </m:oMath>
            <w:r w:rsidRPr="003A7A38">
              <w:rPr>
                <w:rFonts w:eastAsia="Times New Roman" w:cstheme="minorHAnsi"/>
                <w:color w:val="000000"/>
                <w:sz w:val="20"/>
                <w:szCs w:val="20"/>
                <w:lang w:eastAsia="zh-CN"/>
              </w:rPr>
              <w:t>5 (N=51</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531)</w:t>
            </w:r>
          </w:p>
        </w:tc>
        <w:tc>
          <w:tcPr>
            <w:tcW w:w="2362" w:type="dxa"/>
            <w:shd w:val="clear" w:color="auto" w:fill="BFBFBF" w:themeFill="background1" w:themeFillShade="BF"/>
            <w:noWrap/>
            <w:hideMark/>
          </w:tcPr>
          <w:p w14:paraId="15BCF26B" w14:textId="24656D65"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Total (N=402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348)</w:t>
            </w:r>
          </w:p>
        </w:tc>
      </w:tr>
      <w:tr w:rsidR="004A017D" w:rsidRPr="003A7A38" w14:paraId="4DFCFF73" w14:textId="77777777" w:rsidTr="003936F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68" w:type="dxa"/>
            <w:hideMark/>
          </w:tcPr>
          <w:p w14:paraId="56F7D02F"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Dosing interval (days)</w:t>
            </w:r>
          </w:p>
        </w:tc>
        <w:tc>
          <w:tcPr>
            <w:tcW w:w="2362" w:type="dxa"/>
            <w:noWrap/>
            <w:hideMark/>
          </w:tcPr>
          <w:p w14:paraId="7BFA7AD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53471C7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6A1BC80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46D5F40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1900C7C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r>
      <w:tr w:rsidR="004A017D" w:rsidRPr="003A7A38" w14:paraId="5EBFEBA8"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7DE0B6AA"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362" w:type="dxa"/>
            <w:noWrap/>
            <w:hideMark/>
          </w:tcPr>
          <w:p w14:paraId="30CC9A6F"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c>
          <w:tcPr>
            <w:tcW w:w="2176" w:type="dxa"/>
            <w:noWrap/>
            <w:hideMark/>
          </w:tcPr>
          <w:p w14:paraId="344D65C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c>
          <w:tcPr>
            <w:tcW w:w="2176" w:type="dxa"/>
            <w:noWrap/>
            <w:hideMark/>
          </w:tcPr>
          <w:p w14:paraId="1846216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c>
          <w:tcPr>
            <w:tcW w:w="2176" w:type="dxa"/>
            <w:noWrap/>
            <w:hideMark/>
          </w:tcPr>
          <w:p w14:paraId="557CBA1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75</w:t>
            </w:r>
          </w:p>
        </w:tc>
        <w:tc>
          <w:tcPr>
            <w:tcW w:w="2362" w:type="dxa"/>
            <w:noWrap/>
            <w:hideMark/>
          </w:tcPr>
          <w:p w14:paraId="2CFC1BB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p>
        </w:tc>
      </w:tr>
      <w:tr w:rsidR="004A017D" w:rsidRPr="003A7A38" w14:paraId="2CF2761A"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03C0845F"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362" w:type="dxa"/>
            <w:noWrap/>
            <w:hideMark/>
          </w:tcPr>
          <w:p w14:paraId="0BA2D90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62, 78</w:t>
            </w:r>
          </w:p>
        </w:tc>
        <w:tc>
          <w:tcPr>
            <w:tcW w:w="2176" w:type="dxa"/>
            <w:noWrap/>
            <w:hideMark/>
          </w:tcPr>
          <w:p w14:paraId="016D857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63, 78</w:t>
            </w:r>
          </w:p>
        </w:tc>
        <w:tc>
          <w:tcPr>
            <w:tcW w:w="2176" w:type="dxa"/>
            <w:noWrap/>
            <w:hideMark/>
          </w:tcPr>
          <w:p w14:paraId="61A5F3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64, 77</w:t>
            </w:r>
          </w:p>
        </w:tc>
        <w:tc>
          <w:tcPr>
            <w:tcW w:w="2176" w:type="dxa"/>
            <w:noWrap/>
            <w:hideMark/>
          </w:tcPr>
          <w:p w14:paraId="367A99F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67, 78</w:t>
            </w:r>
          </w:p>
        </w:tc>
        <w:tc>
          <w:tcPr>
            <w:tcW w:w="2362" w:type="dxa"/>
            <w:noWrap/>
            <w:hideMark/>
          </w:tcPr>
          <w:p w14:paraId="187072D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63, 78</w:t>
            </w:r>
          </w:p>
        </w:tc>
      </w:tr>
      <w:tr w:rsidR="004A017D" w:rsidRPr="003A7A38" w14:paraId="40EE2DA0"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CA98EAC"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Age (years)</w:t>
            </w:r>
          </w:p>
        </w:tc>
        <w:tc>
          <w:tcPr>
            <w:tcW w:w="2362" w:type="dxa"/>
            <w:noWrap/>
            <w:hideMark/>
          </w:tcPr>
          <w:p w14:paraId="3FD3446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26F4479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046B1E5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1C78733C"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53E9870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r>
      <w:tr w:rsidR="004A017D" w:rsidRPr="003A7A38" w14:paraId="3B2D4E9F"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0C59264D"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362" w:type="dxa"/>
            <w:noWrap/>
            <w:hideMark/>
          </w:tcPr>
          <w:p w14:paraId="531EFCE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55</w:t>
            </w:r>
          </w:p>
        </w:tc>
        <w:tc>
          <w:tcPr>
            <w:tcW w:w="2176" w:type="dxa"/>
            <w:noWrap/>
            <w:hideMark/>
          </w:tcPr>
          <w:p w14:paraId="66D9658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54</w:t>
            </w:r>
          </w:p>
        </w:tc>
        <w:tc>
          <w:tcPr>
            <w:tcW w:w="2176" w:type="dxa"/>
            <w:noWrap/>
            <w:hideMark/>
          </w:tcPr>
          <w:p w14:paraId="3D19326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56</w:t>
            </w:r>
          </w:p>
        </w:tc>
        <w:tc>
          <w:tcPr>
            <w:tcW w:w="2176" w:type="dxa"/>
            <w:noWrap/>
            <w:hideMark/>
          </w:tcPr>
          <w:p w14:paraId="0AAE858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60</w:t>
            </w:r>
          </w:p>
        </w:tc>
        <w:tc>
          <w:tcPr>
            <w:tcW w:w="2362" w:type="dxa"/>
            <w:noWrap/>
            <w:hideMark/>
          </w:tcPr>
          <w:p w14:paraId="6444B6F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56</w:t>
            </w:r>
          </w:p>
        </w:tc>
      </w:tr>
      <w:tr w:rsidR="004A017D" w:rsidRPr="003A7A38" w14:paraId="74B267DB"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542DF883"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362" w:type="dxa"/>
            <w:noWrap/>
            <w:hideMark/>
          </w:tcPr>
          <w:p w14:paraId="02A38FC3"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39, 69</w:t>
            </w:r>
          </w:p>
        </w:tc>
        <w:tc>
          <w:tcPr>
            <w:tcW w:w="2176" w:type="dxa"/>
            <w:noWrap/>
            <w:hideMark/>
          </w:tcPr>
          <w:p w14:paraId="57CEDAF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41, 67</w:t>
            </w:r>
          </w:p>
        </w:tc>
        <w:tc>
          <w:tcPr>
            <w:tcW w:w="2176" w:type="dxa"/>
            <w:noWrap/>
            <w:hideMark/>
          </w:tcPr>
          <w:p w14:paraId="35B33F9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43, 67</w:t>
            </w:r>
          </w:p>
        </w:tc>
        <w:tc>
          <w:tcPr>
            <w:tcW w:w="2176" w:type="dxa"/>
            <w:noWrap/>
            <w:hideMark/>
          </w:tcPr>
          <w:p w14:paraId="389BC9D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49, 69</w:t>
            </w:r>
          </w:p>
        </w:tc>
        <w:tc>
          <w:tcPr>
            <w:tcW w:w="2362" w:type="dxa"/>
            <w:noWrap/>
            <w:hideMark/>
          </w:tcPr>
          <w:p w14:paraId="4B9A2CB8"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41, 68</w:t>
            </w:r>
          </w:p>
        </w:tc>
      </w:tr>
      <w:tr w:rsidR="004A017D" w:rsidRPr="003A7A38" w14:paraId="7207C115"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7B4734AA"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Sex</w:t>
            </w:r>
          </w:p>
        </w:tc>
        <w:tc>
          <w:tcPr>
            <w:tcW w:w="2362" w:type="dxa"/>
            <w:noWrap/>
            <w:hideMark/>
          </w:tcPr>
          <w:p w14:paraId="75BC648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576A6CB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28DA375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568A1D0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0B87C11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r>
      <w:tr w:rsidR="004A017D" w:rsidRPr="003A7A38" w14:paraId="503BD637"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2E873D23"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Female</w:t>
            </w:r>
          </w:p>
        </w:tc>
        <w:tc>
          <w:tcPr>
            <w:tcW w:w="2362" w:type="dxa"/>
            <w:noWrap/>
            <w:hideMark/>
          </w:tcPr>
          <w:p w14:paraId="154140F5" w14:textId="2C6DD5C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95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435 (53.1%)</w:t>
            </w:r>
          </w:p>
        </w:tc>
        <w:tc>
          <w:tcPr>
            <w:tcW w:w="2176" w:type="dxa"/>
            <w:noWrap/>
            <w:hideMark/>
          </w:tcPr>
          <w:p w14:paraId="0365B74C" w14:textId="398918E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49</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544 (53.6%)</w:t>
            </w:r>
          </w:p>
        </w:tc>
        <w:tc>
          <w:tcPr>
            <w:tcW w:w="2176" w:type="dxa"/>
            <w:noWrap/>
            <w:hideMark/>
          </w:tcPr>
          <w:p w14:paraId="70358C3D" w14:textId="7C1B256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821 (54.5%)</w:t>
            </w:r>
          </w:p>
        </w:tc>
        <w:tc>
          <w:tcPr>
            <w:tcW w:w="2176" w:type="dxa"/>
            <w:noWrap/>
            <w:hideMark/>
          </w:tcPr>
          <w:p w14:paraId="5151F1C0" w14:textId="36045502"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28</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501 (55.3%)</w:t>
            </w:r>
          </w:p>
        </w:tc>
        <w:tc>
          <w:tcPr>
            <w:tcW w:w="2362" w:type="dxa"/>
            <w:noWrap/>
            <w:hideMark/>
          </w:tcPr>
          <w:p w14:paraId="4FB43AAD" w14:textId="386CB2B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216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301 (53.8%)</w:t>
            </w:r>
          </w:p>
        </w:tc>
      </w:tr>
      <w:tr w:rsidR="004A017D" w:rsidRPr="003A7A38" w14:paraId="41B1F962"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2295CDE1"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Male</w:t>
            </w:r>
          </w:p>
        </w:tc>
        <w:tc>
          <w:tcPr>
            <w:tcW w:w="2362" w:type="dxa"/>
            <w:noWrap/>
            <w:hideMark/>
          </w:tcPr>
          <w:p w14:paraId="6807F8AB" w14:textId="716DFF1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420 (46.9%)</w:t>
            </w:r>
          </w:p>
        </w:tc>
        <w:tc>
          <w:tcPr>
            <w:tcW w:w="2176" w:type="dxa"/>
            <w:noWrap/>
            <w:hideMark/>
          </w:tcPr>
          <w:p w14:paraId="14DBA059" w14:textId="018C4C3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853 (46.4%)</w:t>
            </w:r>
          </w:p>
        </w:tc>
        <w:tc>
          <w:tcPr>
            <w:tcW w:w="2176" w:type="dxa"/>
            <w:noWrap/>
            <w:hideMark/>
          </w:tcPr>
          <w:p w14:paraId="48A34335" w14:textId="6569F27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744 (45.5%)</w:t>
            </w:r>
          </w:p>
        </w:tc>
        <w:tc>
          <w:tcPr>
            <w:tcW w:w="2176" w:type="dxa"/>
            <w:noWrap/>
            <w:hideMark/>
          </w:tcPr>
          <w:p w14:paraId="3A563008" w14:textId="01887F2E"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23</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030 (44.7%)</w:t>
            </w:r>
          </w:p>
        </w:tc>
        <w:tc>
          <w:tcPr>
            <w:tcW w:w="2362" w:type="dxa"/>
            <w:noWrap/>
            <w:hideMark/>
          </w:tcPr>
          <w:p w14:paraId="177D6C57" w14:textId="5BC141E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186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047 (46.2%)</w:t>
            </w:r>
          </w:p>
        </w:tc>
      </w:tr>
      <w:tr w:rsidR="004A017D" w:rsidRPr="003A7A38" w14:paraId="2B6C34B7"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3B8EBC8"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Ethnicity</w:t>
            </w:r>
          </w:p>
        </w:tc>
        <w:tc>
          <w:tcPr>
            <w:tcW w:w="2362" w:type="dxa"/>
            <w:noWrap/>
            <w:hideMark/>
          </w:tcPr>
          <w:p w14:paraId="483A46ED"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7EBFC1D1"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1D7B7952"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24EA0526"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40D44BC9"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r>
      <w:tr w:rsidR="004A017D" w:rsidRPr="003A7A38" w14:paraId="2F1C1F0D" w14:textId="77777777" w:rsidTr="003936F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68" w:type="dxa"/>
            <w:hideMark/>
          </w:tcPr>
          <w:p w14:paraId="712F0A06"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Non-white</w:t>
            </w:r>
          </w:p>
        </w:tc>
        <w:tc>
          <w:tcPr>
            <w:tcW w:w="2362" w:type="dxa"/>
            <w:noWrap/>
            <w:hideMark/>
          </w:tcPr>
          <w:p w14:paraId="34A07534" w14:textId="7FCEEAD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13</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874 (7.7%)</w:t>
            </w:r>
          </w:p>
        </w:tc>
        <w:tc>
          <w:tcPr>
            <w:tcW w:w="2176" w:type="dxa"/>
            <w:noWrap/>
            <w:hideMark/>
          </w:tcPr>
          <w:p w14:paraId="0ABD0A76" w14:textId="6481143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099 (5.5%)</w:t>
            </w:r>
          </w:p>
        </w:tc>
        <w:tc>
          <w:tcPr>
            <w:tcW w:w="2176" w:type="dxa"/>
            <w:noWrap/>
            <w:hideMark/>
          </w:tcPr>
          <w:p w14:paraId="1146F7AF" w14:textId="75293772"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521 (5.8%)</w:t>
            </w:r>
          </w:p>
        </w:tc>
        <w:tc>
          <w:tcPr>
            <w:tcW w:w="2176" w:type="dxa"/>
            <w:noWrap/>
            <w:hideMark/>
          </w:tcPr>
          <w:p w14:paraId="6A98AB7F" w14:textId="6918CA79"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974 (5.8%)</w:t>
            </w:r>
          </w:p>
        </w:tc>
        <w:tc>
          <w:tcPr>
            <w:tcW w:w="2362" w:type="dxa"/>
            <w:noWrap/>
            <w:hideMark/>
          </w:tcPr>
          <w:p w14:paraId="7DF80671" w14:textId="6F5053E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468 (6.6%)</w:t>
            </w:r>
          </w:p>
        </w:tc>
      </w:tr>
      <w:tr w:rsidR="004A017D" w:rsidRPr="003A7A38" w14:paraId="7252990B"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4E01541"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White</w:t>
            </w:r>
          </w:p>
        </w:tc>
        <w:tc>
          <w:tcPr>
            <w:tcW w:w="2362" w:type="dxa"/>
            <w:noWrap/>
            <w:hideMark/>
          </w:tcPr>
          <w:p w14:paraId="039C4F29" w14:textId="60014FF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165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981 (92.3%)</w:t>
            </w:r>
          </w:p>
        </w:tc>
        <w:tc>
          <w:tcPr>
            <w:tcW w:w="2176" w:type="dxa"/>
            <w:noWrap/>
            <w:hideMark/>
          </w:tcPr>
          <w:p w14:paraId="1E9584A1" w14:textId="2ADC638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87</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298 (94.5%)</w:t>
            </w:r>
          </w:p>
        </w:tc>
        <w:tc>
          <w:tcPr>
            <w:tcW w:w="2176" w:type="dxa"/>
            <w:noWrap/>
            <w:hideMark/>
          </w:tcPr>
          <w:p w14:paraId="690DD8D2" w14:textId="399DD14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044 (94.2%)</w:t>
            </w:r>
          </w:p>
        </w:tc>
        <w:tc>
          <w:tcPr>
            <w:tcW w:w="2176" w:type="dxa"/>
            <w:noWrap/>
            <w:hideMark/>
          </w:tcPr>
          <w:p w14:paraId="5343E34E" w14:textId="23C94CE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48</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557 (94.2%)</w:t>
            </w:r>
          </w:p>
        </w:tc>
        <w:tc>
          <w:tcPr>
            <w:tcW w:w="2362" w:type="dxa"/>
            <w:noWrap/>
            <w:hideMark/>
          </w:tcPr>
          <w:p w14:paraId="6E73FA34" w14:textId="012B2B4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375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880 (93.4%)</w:t>
            </w:r>
          </w:p>
        </w:tc>
      </w:tr>
      <w:tr w:rsidR="004A017D" w:rsidRPr="003A7A38" w14:paraId="50001EA4" w14:textId="77777777" w:rsidTr="003936F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68" w:type="dxa"/>
            <w:hideMark/>
          </w:tcPr>
          <w:p w14:paraId="65C63A72"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Household size</w:t>
            </w:r>
          </w:p>
        </w:tc>
        <w:tc>
          <w:tcPr>
            <w:tcW w:w="2362" w:type="dxa"/>
            <w:noWrap/>
            <w:hideMark/>
          </w:tcPr>
          <w:p w14:paraId="00BD2692"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737D6BE1"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2DA0837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01E01A77"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0D63FD7B"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r>
      <w:tr w:rsidR="004A017D" w:rsidRPr="003A7A38" w14:paraId="68B3AE23"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2FA46AF2"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1</w:t>
            </w:r>
          </w:p>
        </w:tc>
        <w:tc>
          <w:tcPr>
            <w:tcW w:w="2362" w:type="dxa"/>
            <w:noWrap/>
            <w:hideMark/>
          </w:tcPr>
          <w:p w14:paraId="51A798EF" w14:textId="671C1D5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725 (20.4%)</w:t>
            </w:r>
          </w:p>
        </w:tc>
        <w:tc>
          <w:tcPr>
            <w:tcW w:w="2176" w:type="dxa"/>
            <w:noWrap/>
            <w:hideMark/>
          </w:tcPr>
          <w:p w14:paraId="25A2EC8E" w14:textId="01C4BDDD"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928 (17.2%)</w:t>
            </w:r>
          </w:p>
        </w:tc>
        <w:tc>
          <w:tcPr>
            <w:tcW w:w="2176" w:type="dxa"/>
            <w:noWrap/>
            <w:hideMark/>
          </w:tcPr>
          <w:p w14:paraId="7659D45B" w14:textId="31D4281E"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239 (18.1%)</w:t>
            </w:r>
          </w:p>
        </w:tc>
        <w:tc>
          <w:tcPr>
            <w:tcW w:w="2176" w:type="dxa"/>
            <w:noWrap/>
            <w:hideMark/>
          </w:tcPr>
          <w:p w14:paraId="6F349FEA" w14:textId="56FB3F2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10</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930 (21.2%)</w:t>
            </w:r>
          </w:p>
        </w:tc>
        <w:tc>
          <w:tcPr>
            <w:tcW w:w="2362" w:type="dxa"/>
            <w:noWrap/>
            <w:hideMark/>
          </w:tcPr>
          <w:p w14:paraId="50E7D3C3" w14:textId="28AAE959"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77</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822 (19.3%)</w:t>
            </w:r>
          </w:p>
        </w:tc>
      </w:tr>
      <w:tr w:rsidR="004A017D" w:rsidRPr="003A7A38" w14:paraId="7644E0BB"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502C6DCC"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2</w:t>
            </w:r>
          </w:p>
        </w:tc>
        <w:tc>
          <w:tcPr>
            <w:tcW w:w="2362" w:type="dxa"/>
            <w:noWrap/>
            <w:hideMark/>
          </w:tcPr>
          <w:p w14:paraId="537D1954" w14:textId="57C7EAF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100 (45.6%)</w:t>
            </w:r>
          </w:p>
        </w:tc>
        <w:tc>
          <w:tcPr>
            <w:tcW w:w="2176" w:type="dxa"/>
            <w:noWrap/>
            <w:hideMark/>
          </w:tcPr>
          <w:p w14:paraId="01418CC7" w14:textId="5BFE3CF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43</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323 (46.9%)</w:t>
            </w:r>
          </w:p>
        </w:tc>
        <w:tc>
          <w:tcPr>
            <w:tcW w:w="2176" w:type="dxa"/>
            <w:noWrap/>
            <w:hideMark/>
          </w:tcPr>
          <w:p w14:paraId="4AC258ED" w14:textId="5848B55F"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38</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341 (48.8%)</w:t>
            </w:r>
          </w:p>
        </w:tc>
        <w:tc>
          <w:tcPr>
            <w:tcW w:w="2176" w:type="dxa"/>
            <w:noWrap/>
            <w:hideMark/>
          </w:tcPr>
          <w:p w14:paraId="1CDA6381" w14:textId="4EC3B80D"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960 (52.3%)</w:t>
            </w:r>
          </w:p>
        </w:tc>
        <w:tc>
          <w:tcPr>
            <w:tcW w:w="2362" w:type="dxa"/>
            <w:noWrap/>
            <w:hideMark/>
          </w:tcPr>
          <w:p w14:paraId="0127FDEB" w14:textId="4674929E"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190</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724 (47.4%)</w:t>
            </w:r>
          </w:p>
        </w:tc>
      </w:tr>
      <w:tr w:rsidR="004A017D" w:rsidRPr="003A7A38" w14:paraId="62C85D76"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4B6E6743"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3</w:t>
            </w:r>
          </w:p>
        </w:tc>
        <w:tc>
          <w:tcPr>
            <w:tcW w:w="2362" w:type="dxa"/>
            <w:noWrap/>
            <w:hideMark/>
          </w:tcPr>
          <w:p w14:paraId="657C47FC" w14:textId="7B1F83D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27</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952 (15.5%)</w:t>
            </w:r>
          </w:p>
        </w:tc>
        <w:tc>
          <w:tcPr>
            <w:tcW w:w="2176" w:type="dxa"/>
            <w:noWrap/>
            <w:hideMark/>
          </w:tcPr>
          <w:p w14:paraId="6BE275CC" w14:textId="4CF56CE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580 (15.8%)</w:t>
            </w:r>
          </w:p>
        </w:tc>
        <w:tc>
          <w:tcPr>
            <w:tcW w:w="2176" w:type="dxa"/>
            <w:noWrap/>
            <w:hideMark/>
          </w:tcPr>
          <w:p w14:paraId="69CDF87C" w14:textId="682B5F2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301 (15.7%)</w:t>
            </w:r>
          </w:p>
        </w:tc>
        <w:tc>
          <w:tcPr>
            <w:tcW w:w="2176" w:type="dxa"/>
            <w:noWrap/>
            <w:hideMark/>
          </w:tcPr>
          <w:p w14:paraId="1DC2A41C" w14:textId="1A1089C5"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012 (13.6%)</w:t>
            </w:r>
          </w:p>
        </w:tc>
        <w:tc>
          <w:tcPr>
            <w:tcW w:w="2362" w:type="dxa"/>
            <w:noWrap/>
            <w:hideMark/>
          </w:tcPr>
          <w:p w14:paraId="4F1E91B3" w14:textId="0CC9169B"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61</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845 (15.4%)</w:t>
            </w:r>
          </w:p>
        </w:tc>
      </w:tr>
      <w:tr w:rsidR="004A017D" w:rsidRPr="003A7A38" w14:paraId="580B7B00"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3BB6651D"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4</w:t>
            </w:r>
          </w:p>
        </w:tc>
        <w:tc>
          <w:tcPr>
            <w:tcW w:w="2362" w:type="dxa"/>
            <w:noWrap/>
            <w:hideMark/>
          </w:tcPr>
          <w:p w14:paraId="5F51DCEE" w14:textId="1802889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978 (12.8%)</w:t>
            </w:r>
          </w:p>
        </w:tc>
        <w:tc>
          <w:tcPr>
            <w:tcW w:w="2176" w:type="dxa"/>
            <w:noWrap/>
            <w:hideMark/>
          </w:tcPr>
          <w:p w14:paraId="629576AB" w14:textId="3904215A"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970 (14.0%)</w:t>
            </w:r>
          </w:p>
        </w:tc>
        <w:tc>
          <w:tcPr>
            <w:tcW w:w="2176" w:type="dxa"/>
            <w:noWrap/>
            <w:hideMark/>
          </w:tcPr>
          <w:p w14:paraId="1AF660A8" w14:textId="03E16D0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10</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027 (12.8%)</w:t>
            </w:r>
          </w:p>
        </w:tc>
        <w:tc>
          <w:tcPr>
            <w:tcW w:w="2176" w:type="dxa"/>
            <w:noWrap/>
            <w:hideMark/>
          </w:tcPr>
          <w:p w14:paraId="78E6BB09" w14:textId="7DEC5C9D"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029 (9.8%)</w:t>
            </w:r>
          </w:p>
        </w:tc>
        <w:tc>
          <w:tcPr>
            <w:tcW w:w="2362" w:type="dxa"/>
            <w:noWrap/>
            <w:hideMark/>
          </w:tcPr>
          <w:p w14:paraId="46A23657" w14:textId="185502FF"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51</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004 (12.7%)</w:t>
            </w:r>
          </w:p>
        </w:tc>
      </w:tr>
      <w:tr w:rsidR="004A017D" w:rsidRPr="003A7A38" w14:paraId="51D65A32"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4B7A8F35"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5+</w:t>
            </w:r>
          </w:p>
        </w:tc>
        <w:tc>
          <w:tcPr>
            <w:tcW w:w="2362" w:type="dxa"/>
            <w:noWrap/>
            <w:hideMark/>
          </w:tcPr>
          <w:p w14:paraId="37D4C6C9" w14:textId="19FA673E"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10</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100 (5.6%)</w:t>
            </w:r>
          </w:p>
        </w:tc>
        <w:tc>
          <w:tcPr>
            <w:tcW w:w="2176" w:type="dxa"/>
            <w:noWrap/>
            <w:hideMark/>
          </w:tcPr>
          <w:p w14:paraId="78DAE163" w14:textId="66C86EF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596 (6.1%)</w:t>
            </w:r>
          </w:p>
        </w:tc>
        <w:tc>
          <w:tcPr>
            <w:tcW w:w="2176" w:type="dxa"/>
            <w:noWrap/>
            <w:hideMark/>
          </w:tcPr>
          <w:p w14:paraId="0005810A" w14:textId="1467BE1A"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657 (4.7%)</w:t>
            </w:r>
          </w:p>
        </w:tc>
        <w:tc>
          <w:tcPr>
            <w:tcW w:w="2176" w:type="dxa"/>
            <w:noWrap/>
            <w:hideMark/>
          </w:tcPr>
          <w:p w14:paraId="6E3409AA" w14:textId="6998FE00"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600 (3.1%)</w:t>
            </w:r>
          </w:p>
        </w:tc>
        <w:tc>
          <w:tcPr>
            <w:tcW w:w="2362" w:type="dxa"/>
            <w:noWrap/>
            <w:hideMark/>
          </w:tcPr>
          <w:p w14:paraId="5D639EF7" w14:textId="60002D1F"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20</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953 (5.2%)</w:t>
            </w:r>
          </w:p>
        </w:tc>
      </w:tr>
      <w:tr w:rsidR="004A017D" w:rsidRPr="003A7A38" w14:paraId="66DBC528" w14:textId="77777777" w:rsidTr="003936F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68" w:type="dxa"/>
            <w:hideMark/>
          </w:tcPr>
          <w:p w14:paraId="274F22A8"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Deprivation percentile</w:t>
            </w:r>
          </w:p>
        </w:tc>
        <w:tc>
          <w:tcPr>
            <w:tcW w:w="2362" w:type="dxa"/>
            <w:noWrap/>
            <w:hideMark/>
          </w:tcPr>
          <w:p w14:paraId="21F14F7D"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zh-CN"/>
              </w:rPr>
            </w:pPr>
          </w:p>
        </w:tc>
        <w:tc>
          <w:tcPr>
            <w:tcW w:w="2176" w:type="dxa"/>
            <w:noWrap/>
            <w:hideMark/>
          </w:tcPr>
          <w:p w14:paraId="41833AB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626F4854"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6236A8E9"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65FAF026"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r>
      <w:tr w:rsidR="004A017D" w:rsidRPr="003A7A38" w14:paraId="1525462E"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18278A31"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Median</w:t>
            </w:r>
          </w:p>
        </w:tc>
        <w:tc>
          <w:tcPr>
            <w:tcW w:w="2362" w:type="dxa"/>
            <w:noWrap/>
            <w:hideMark/>
          </w:tcPr>
          <w:p w14:paraId="3FED3A8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61</w:t>
            </w:r>
          </w:p>
        </w:tc>
        <w:tc>
          <w:tcPr>
            <w:tcW w:w="2176" w:type="dxa"/>
            <w:noWrap/>
            <w:hideMark/>
          </w:tcPr>
          <w:p w14:paraId="0AEB979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w:t>
            </w:r>
          </w:p>
        </w:tc>
        <w:tc>
          <w:tcPr>
            <w:tcW w:w="2176" w:type="dxa"/>
            <w:noWrap/>
            <w:hideMark/>
          </w:tcPr>
          <w:p w14:paraId="0B22BB45"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62</w:t>
            </w:r>
          </w:p>
        </w:tc>
        <w:tc>
          <w:tcPr>
            <w:tcW w:w="2176" w:type="dxa"/>
            <w:noWrap/>
            <w:hideMark/>
          </w:tcPr>
          <w:p w14:paraId="4E7709E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63</w:t>
            </w:r>
          </w:p>
        </w:tc>
        <w:tc>
          <w:tcPr>
            <w:tcW w:w="2362" w:type="dxa"/>
            <w:noWrap/>
            <w:hideMark/>
          </w:tcPr>
          <w:p w14:paraId="47C2BEFA"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62</w:t>
            </w:r>
          </w:p>
        </w:tc>
      </w:tr>
      <w:tr w:rsidR="004A017D" w:rsidRPr="003A7A38" w14:paraId="6E0C3F39"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5201FF84"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Q1, Q3</w:t>
            </w:r>
          </w:p>
        </w:tc>
        <w:tc>
          <w:tcPr>
            <w:tcW w:w="2362" w:type="dxa"/>
            <w:noWrap/>
            <w:hideMark/>
          </w:tcPr>
          <w:p w14:paraId="31B45C9F"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37, 81</w:t>
            </w:r>
          </w:p>
        </w:tc>
        <w:tc>
          <w:tcPr>
            <w:tcW w:w="2176" w:type="dxa"/>
            <w:noWrap/>
            <w:hideMark/>
          </w:tcPr>
          <w:p w14:paraId="6F52084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40, 82</w:t>
            </w:r>
          </w:p>
        </w:tc>
        <w:tc>
          <w:tcPr>
            <w:tcW w:w="2176" w:type="dxa"/>
            <w:noWrap/>
            <w:hideMark/>
          </w:tcPr>
          <w:p w14:paraId="3914F87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38, 82</w:t>
            </w:r>
          </w:p>
        </w:tc>
        <w:tc>
          <w:tcPr>
            <w:tcW w:w="2176" w:type="dxa"/>
            <w:noWrap/>
            <w:hideMark/>
          </w:tcPr>
          <w:p w14:paraId="748DCC1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39, 83</w:t>
            </w:r>
          </w:p>
        </w:tc>
        <w:tc>
          <w:tcPr>
            <w:tcW w:w="2362" w:type="dxa"/>
            <w:noWrap/>
            <w:hideMark/>
          </w:tcPr>
          <w:p w14:paraId="7EDC8CA3"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38, 82</w:t>
            </w:r>
          </w:p>
        </w:tc>
      </w:tr>
      <w:tr w:rsidR="004A017D" w:rsidRPr="003A7A38" w14:paraId="3B4528F7" w14:textId="77777777" w:rsidTr="003936F2">
        <w:trPr>
          <w:trHeight w:val="272"/>
        </w:trPr>
        <w:tc>
          <w:tcPr>
            <w:cnfStyle w:val="001000000000" w:firstRow="0" w:lastRow="0" w:firstColumn="1" w:lastColumn="0" w:oddVBand="0" w:evenVBand="0" w:oddHBand="0" w:evenHBand="0" w:firstRowFirstColumn="0" w:firstRowLastColumn="0" w:lastRowFirstColumn="0" w:lastRowLastColumn="0"/>
            <w:tcW w:w="4930" w:type="dxa"/>
            <w:gridSpan w:val="2"/>
            <w:hideMark/>
          </w:tcPr>
          <w:p w14:paraId="66E27134"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Report working in patient facing healthcare</w:t>
            </w:r>
          </w:p>
        </w:tc>
        <w:tc>
          <w:tcPr>
            <w:tcW w:w="2176" w:type="dxa"/>
            <w:noWrap/>
            <w:hideMark/>
          </w:tcPr>
          <w:p w14:paraId="181DCFB4"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4AB5F0E0"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40E69BF7"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69FA1D5B" w14:textId="77777777"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zh-CN"/>
              </w:rPr>
            </w:pPr>
          </w:p>
        </w:tc>
      </w:tr>
      <w:tr w:rsidR="004A017D" w:rsidRPr="003A7A38" w14:paraId="0513C34A"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7415DB3"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w:t>
            </w:r>
          </w:p>
        </w:tc>
        <w:tc>
          <w:tcPr>
            <w:tcW w:w="2362" w:type="dxa"/>
            <w:noWrap/>
            <w:hideMark/>
          </w:tcPr>
          <w:p w14:paraId="51B4914A" w14:textId="7B562568"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175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361 (97.5%)</w:t>
            </w:r>
          </w:p>
        </w:tc>
        <w:tc>
          <w:tcPr>
            <w:tcW w:w="2176" w:type="dxa"/>
            <w:noWrap/>
            <w:hideMark/>
          </w:tcPr>
          <w:p w14:paraId="1736A7FD" w14:textId="7C4897D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89</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467 (96.8%)</w:t>
            </w:r>
          </w:p>
        </w:tc>
        <w:tc>
          <w:tcPr>
            <w:tcW w:w="2176" w:type="dxa"/>
            <w:noWrap/>
            <w:hideMark/>
          </w:tcPr>
          <w:p w14:paraId="26D7622A" w14:textId="2297CB86"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76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008 (96.7%)</w:t>
            </w:r>
          </w:p>
        </w:tc>
        <w:tc>
          <w:tcPr>
            <w:tcW w:w="2176" w:type="dxa"/>
            <w:noWrap/>
            <w:hideMark/>
          </w:tcPr>
          <w:p w14:paraId="2FDDA326" w14:textId="0D04159D"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49</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947 (96.9%)</w:t>
            </w:r>
          </w:p>
        </w:tc>
        <w:tc>
          <w:tcPr>
            <w:tcW w:w="2362" w:type="dxa"/>
            <w:noWrap/>
            <w:hideMark/>
          </w:tcPr>
          <w:p w14:paraId="64C8C3FE" w14:textId="12A8E7B3"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390</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783 (97.1%)</w:t>
            </w:r>
          </w:p>
        </w:tc>
      </w:tr>
      <w:tr w:rsidR="004A017D" w:rsidRPr="003A7A38" w14:paraId="116D8E8F"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237A374"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Yes</w:t>
            </w:r>
          </w:p>
        </w:tc>
        <w:tc>
          <w:tcPr>
            <w:tcW w:w="2362" w:type="dxa"/>
            <w:noWrap/>
            <w:hideMark/>
          </w:tcPr>
          <w:p w14:paraId="0B86947A" w14:textId="78F3B514"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494 (2.5%)</w:t>
            </w:r>
          </w:p>
        </w:tc>
        <w:tc>
          <w:tcPr>
            <w:tcW w:w="2176" w:type="dxa"/>
            <w:noWrap/>
            <w:hideMark/>
          </w:tcPr>
          <w:p w14:paraId="44FABF0C" w14:textId="0C2CEBA8"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930 (3.2%)</w:t>
            </w:r>
          </w:p>
        </w:tc>
        <w:tc>
          <w:tcPr>
            <w:tcW w:w="2176" w:type="dxa"/>
            <w:noWrap/>
            <w:hideMark/>
          </w:tcPr>
          <w:p w14:paraId="62800813" w14:textId="727C2666"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557 (3.3%)</w:t>
            </w:r>
          </w:p>
        </w:tc>
        <w:tc>
          <w:tcPr>
            <w:tcW w:w="2176" w:type="dxa"/>
            <w:noWrap/>
            <w:hideMark/>
          </w:tcPr>
          <w:p w14:paraId="64C29D23" w14:textId="2666BE72"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584 (3.1%)</w:t>
            </w:r>
          </w:p>
        </w:tc>
        <w:tc>
          <w:tcPr>
            <w:tcW w:w="2362" w:type="dxa"/>
            <w:noWrap/>
            <w:hideMark/>
          </w:tcPr>
          <w:p w14:paraId="1913388F" w14:textId="562A1591"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11</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565 (2.9%)</w:t>
            </w:r>
          </w:p>
        </w:tc>
      </w:tr>
      <w:tr w:rsidR="004A017D" w:rsidRPr="003A7A38" w14:paraId="58A91F72" w14:textId="77777777" w:rsidTr="003936F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30" w:type="dxa"/>
            <w:gridSpan w:val="2"/>
            <w:hideMark/>
          </w:tcPr>
          <w:p w14:paraId="3302B7CD"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Report having a long-term health condition</w:t>
            </w:r>
          </w:p>
        </w:tc>
        <w:tc>
          <w:tcPr>
            <w:tcW w:w="2176" w:type="dxa"/>
            <w:noWrap/>
            <w:hideMark/>
          </w:tcPr>
          <w:p w14:paraId="0A5201A0"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07151BEA"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176" w:type="dxa"/>
            <w:noWrap/>
            <w:hideMark/>
          </w:tcPr>
          <w:p w14:paraId="4FDC89BE"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c>
          <w:tcPr>
            <w:tcW w:w="2362" w:type="dxa"/>
            <w:noWrap/>
            <w:hideMark/>
          </w:tcPr>
          <w:p w14:paraId="5A9D1E88" w14:textId="77777777"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zh-CN"/>
              </w:rPr>
            </w:pPr>
          </w:p>
        </w:tc>
      </w:tr>
      <w:tr w:rsidR="004A017D" w:rsidRPr="003A7A38" w14:paraId="432BF639" w14:textId="77777777" w:rsidTr="003936F2">
        <w:trPr>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6B2842A9"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No</w:t>
            </w:r>
          </w:p>
        </w:tc>
        <w:tc>
          <w:tcPr>
            <w:tcW w:w="2362" w:type="dxa"/>
            <w:noWrap/>
            <w:hideMark/>
          </w:tcPr>
          <w:p w14:paraId="02923CF8" w14:textId="433EB0FC"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130</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595 (72.6%)</w:t>
            </w:r>
          </w:p>
        </w:tc>
        <w:tc>
          <w:tcPr>
            <w:tcW w:w="2176" w:type="dxa"/>
            <w:noWrap/>
            <w:hideMark/>
          </w:tcPr>
          <w:p w14:paraId="3F39950A" w14:textId="11B28DC5"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67</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246 (72.8%)</w:t>
            </w:r>
          </w:p>
        </w:tc>
        <w:tc>
          <w:tcPr>
            <w:tcW w:w="2176" w:type="dxa"/>
            <w:noWrap/>
            <w:hideMark/>
          </w:tcPr>
          <w:p w14:paraId="1F177B27" w14:textId="2515B410"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56</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574 (72.0%)</w:t>
            </w:r>
          </w:p>
        </w:tc>
        <w:tc>
          <w:tcPr>
            <w:tcW w:w="2176" w:type="dxa"/>
            <w:noWrap/>
            <w:hideMark/>
          </w:tcPr>
          <w:p w14:paraId="62DC3B77" w14:textId="6220C75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35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859 (69.6%)</w:t>
            </w:r>
          </w:p>
        </w:tc>
        <w:tc>
          <w:tcPr>
            <w:tcW w:w="2362" w:type="dxa"/>
            <w:noWrap/>
            <w:hideMark/>
          </w:tcPr>
          <w:p w14:paraId="35E23C31" w14:textId="3C627AF3" w:rsidR="004A017D" w:rsidRPr="003A7A38" w:rsidRDefault="004A017D" w:rsidP="003936F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290</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274 (72.1%)</w:t>
            </w:r>
          </w:p>
        </w:tc>
      </w:tr>
      <w:tr w:rsidR="004A017D" w:rsidRPr="003A7A38" w14:paraId="7EC1C3EF" w14:textId="77777777" w:rsidTr="003936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568" w:type="dxa"/>
            <w:hideMark/>
          </w:tcPr>
          <w:p w14:paraId="0891BB0F" w14:textId="77777777" w:rsidR="004A017D" w:rsidRPr="003A7A38" w:rsidRDefault="004A017D" w:rsidP="003936F2">
            <w:pPr>
              <w:rPr>
                <w:rFonts w:eastAsia="Times New Roman" w:cstheme="minorHAnsi"/>
                <w:color w:val="000000"/>
                <w:sz w:val="20"/>
                <w:szCs w:val="20"/>
                <w:lang w:eastAsia="zh-CN"/>
              </w:rPr>
            </w:pPr>
            <w:r w:rsidRPr="003A7A38">
              <w:rPr>
                <w:rFonts w:eastAsia="Times New Roman" w:cstheme="minorHAnsi"/>
                <w:color w:val="000000"/>
                <w:sz w:val="20"/>
                <w:szCs w:val="20"/>
                <w:lang w:eastAsia="zh-CN"/>
              </w:rPr>
              <w:t>   Yes</w:t>
            </w:r>
          </w:p>
        </w:tc>
        <w:tc>
          <w:tcPr>
            <w:tcW w:w="2362" w:type="dxa"/>
            <w:noWrap/>
            <w:hideMark/>
          </w:tcPr>
          <w:p w14:paraId="59C1D376" w14:textId="59C2E7BC"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49</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260 (27.4%)</w:t>
            </w:r>
          </w:p>
        </w:tc>
        <w:tc>
          <w:tcPr>
            <w:tcW w:w="2176" w:type="dxa"/>
            <w:noWrap/>
            <w:hideMark/>
          </w:tcPr>
          <w:p w14:paraId="7BDA4BBA" w14:textId="3F3B5A89"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151 (27.2%)</w:t>
            </w:r>
          </w:p>
        </w:tc>
        <w:tc>
          <w:tcPr>
            <w:tcW w:w="2176" w:type="dxa"/>
            <w:noWrap/>
            <w:hideMark/>
          </w:tcPr>
          <w:p w14:paraId="00981410" w14:textId="747BB574"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21</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991 (28.0%)</w:t>
            </w:r>
          </w:p>
        </w:tc>
        <w:tc>
          <w:tcPr>
            <w:tcW w:w="2176" w:type="dxa"/>
            <w:noWrap/>
            <w:hideMark/>
          </w:tcPr>
          <w:p w14:paraId="65465618" w14:textId="2309E460"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15</w:t>
            </w:r>
            <w:r w:rsidR="006811CB">
              <w:rPr>
                <w:rFonts w:eastAsia="Times New Roman" w:cstheme="minorHAnsi"/>
                <w:color w:val="000000"/>
                <w:sz w:val="20"/>
                <w:szCs w:val="20"/>
                <w:lang w:eastAsia="zh-CN"/>
              </w:rPr>
              <w:t>,</w:t>
            </w:r>
            <w:r w:rsidRPr="003A7A38">
              <w:rPr>
                <w:rFonts w:eastAsia="Times New Roman" w:cstheme="minorHAnsi"/>
                <w:color w:val="000000"/>
                <w:sz w:val="20"/>
                <w:szCs w:val="20"/>
                <w:lang w:eastAsia="zh-CN"/>
              </w:rPr>
              <w:t>672 (30.4%)</w:t>
            </w:r>
          </w:p>
        </w:tc>
        <w:tc>
          <w:tcPr>
            <w:tcW w:w="2362" w:type="dxa"/>
            <w:noWrap/>
            <w:hideMark/>
          </w:tcPr>
          <w:p w14:paraId="5661BDF8" w14:textId="49AF4DAB" w:rsidR="004A017D" w:rsidRPr="003A7A38" w:rsidRDefault="004A017D" w:rsidP="003936F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zh-CN"/>
              </w:rPr>
            </w:pPr>
            <w:r w:rsidRPr="003A7A38">
              <w:rPr>
                <w:rFonts w:eastAsia="Times New Roman" w:cstheme="minorHAnsi"/>
                <w:color w:val="000000"/>
                <w:sz w:val="20"/>
                <w:szCs w:val="20"/>
                <w:lang w:eastAsia="zh-CN"/>
              </w:rPr>
              <w:t>112</w:t>
            </w:r>
            <w:r w:rsidR="00F84A25">
              <w:rPr>
                <w:rFonts w:eastAsia="Times New Roman" w:cstheme="minorHAnsi"/>
                <w:color w:val="000000"/>
                <w:sz w:val="20"/>
                <w:szCs w:val="20"/>
                <w:lang w:eastAsia="zh-CN"/>
              </w:rPr>
              <w:t>,</w:t>
            </w:r>
            <w:r w:rsidRPr="003A7A38">
              <w:rPr>
                <w:rFonts w:eastAsia="Times New Roman" w:cstheme="minorHAnsi"/>
                <w:color w:val="000000"/>
                <w:sz w:val="20"/>
                <w:szCs w:val="20"/>
                <w:lang w:eastAsia="zh-CN"/>
              </w:rPr>
              <w:t>074 (27.9%)</w:t>
            </w:r>
          </w:p>
        </w:tc>
      </w:tr>
    </w:tbl>
    <w:p w14:paraId="6A8696CA" w14:textId="77777777" w:rsidR="004A017D" w:rsidRPr="003A7A38" w:rsidRDefault="004A017D" w:rsidP="004A017D">
      <w:pPr>
        <w:autoSpaceDE w:val="0"/>
        <w:autoSpaceDN w:val="0"/>
        <w:adjustRightInd w:val="0"/>
        <w:spacing w:after="0" w:line="240" w:lineRule="auto"/>
        <w:rPr>
          <w:rFonts w:cstheme="minorHAnsi"/>
          <w:b/>
          <w:bCs/>
          <w:sz w:val="20"/>
          <w:szCs w:val="20"/>
        </w:rPr>
      </w:pPr>
    </w:p>
    <w:p w14:paraId="4853C409" w14:textId="0614970C" w:rsidR="004A017D" w:rsidRPr="003A7A38" w:rsidRDefault="004A017D" w:rsidP="004A017D">
      <w:pPr>
        <w:autoSpaceDE w:val="0"/>
        <w:autoSpaceDN w:val="0"/>
        <w:adjustRightInd w:val="0"/>
        <w:spacing w:after="0" w:line="240" w:lineRule="auto"/>
        <w:rPr>
          <w:rFonts w:cstheme="minorHAnsi"/>
          <w:sz w:val="20"/>
          <w:szCs w:val="20"/>
        </w:rPr>
        <w:sectPr w:rsidR="004A017D" w:rsidRPr="003A7A38" w:rsidSect="00154B49">
          <w:pgSz w:w="16838" w:h="11906" w:orient="landscape"/>
          <w:pgMar w:top="1440" w:right="1440" w:bottom="1440" w:left="1440" w:header="708" w:footer="708" w:gutter="0"/>
          <w:cols w:space="708"/>
          <w:docGrid w:linePitch="360"/>
        </w:sectPr>
      </w:pPr>
      <w:r w:rsidRPr="003A7A38">
        <w:rPr>
          <w:rFonts w:cstheme="minorHAnsi"/>
          <w:b/>
          <w:bCs/>
          <w:sz w:val="20"/>
          <w:szCs w:val="20"/>
        </w:rPr>
        <w:t xml:space="preserve">Supplementary Table </w:t>
      </w:r>
      <w:r w:rsidR="00BE2234">
        <w:rPr>
          <w:rFonts w:cstheme="minorHAnsi"/>
          <w:b/>
          <w:bCs/>
          <w:sz w:val="20"/>
          <w:szCs w:val="20"/>
        </w:rPr>
        <w:t>8</w:t>
      </w:r>
      <w:r w:rsidRPr="003A7A38">
        <w:rPr>
          <w:rFonts w:cstheme="minorHAnsi"/>
          <w:b/>
          <w:bCs/>
          <w:sz w:val="20"/>
          <w:szCs w:val="20"/>
        </w:rPr>
        <w:t xml:space="preserve">. Comparison of the characteristics of </w:t>
      </w:r>
      <w:r w:rsidR="00F84A25">
        <w:rPr>
          <w:rFonts w:cstheme="minorHAnsi"/>
          <w:b/>
          <w:bCs/>
          <w:sz w:val="20"/>
          <w:szCs w:val="20"/>
        </w:rPr>
        <w:t xml:space="preserve">all </w:t>
      </w:r>
      <w:r w:rsidRPr="003A7A38">
        <w:rPr>
          <w:rFonts w:cstheme="minorHAnsi"/>
          <w:b/>
          <w:bCs/>
          <w:sz w:val="20"/>
          <w:szCs w:val="20"/>
        </w:rPr>
        <w:t xml:space="preserve">participants ≥16 years </w:t>
      </w:r>
      <w:r w:rsidR="00F84A25">
        <w:rPr>
          <w:rFonts w:cstheme="minorHAnsi"/>
          <w:b/>
          <w:bCs/>
          <w:sz w:val="20"/>
          <w:szCs w:val="20"/>
        </w:rPr>
        <w:t xml:space="preserve">in the COVID-19 Infection Survey </w:t>
      </w:r>
      <w:r w:rsidRPr="003A7A38">
        <w:rPr>
          <w:rFonts w:cstheme="minorHAnsi"/>
          <w:b/>
          <w:bCs/>
          <w:sz w:val="20"/>
          <w:szCs w:val="20"/>
        </w:rPr>
        <w:t>who received two ChAdOx1 or two BNT162b2 vaccinations from 8</w:t>
      </w:r>
      <w:r w:rsidRPr="003A7A38">
        <w:rPr>
          <w:rFonts w:cstheme="minorHAnsi"/>
          <w:b/>
          <w:bCs/>
          <w:sz w:val="20"/>
          <w:szCs w:val="20"/>
          <w:vertAlign w:val="superscript"/>
        </w:rPr>
        <w:t>th</w:t>
      </w:r>
      <w:r w:rsidRPr="003A7A38">
        <w:rPr>
          <w:rFonts w:cstheme="minorHAnsi"/>
          <w:b/>
          <w:bCs/>
          <w:sz w:val="20"/>
          <w:szCs w:val="20"/>
        </w:rPr>
        <w:t xml:space="preserve"> December 2020 to 4</w:t>
      </w:r>
      <w:r w:rsidRPr="003A7A38">
        <w:rPr>
          <w:rFonts w:cstheme="minorHAnsi"/>
          <w:b/>
          <w:bCs/>
          <w:sz w:val="20"/>
          <w:szCs w:val="20"/>
          <w:vertAlign w:val="superscript"/>
        </w:rPr>
        <w:t>th</w:t>
      </w:r>
      <w:r w:rsidRPr="003A7A38">
        <w:rPr>
          <w:rFonts w:cstheme="minorHAnsi"/>
          <w:b/>
          <w:bCs/>
          <w:sz w:val="20"/>
          <w:szCs w:val="20"/>
        </w:rPr>
        <w:t xml:space="preserve"> October 2021 by number of antibody measurements.</w:t>
      </w:r>
      <w:r w:rsidRPr="003A7A38">
        <w:rPr>
          <w:rFonts w:cstheme="minorHAnsi"/>
          <w:sz w:val="20"/>
          <w:szCs w:val="20"/>
        </w:rPr>
        <w:t xml:space="preserve"> 179,855 participants did not provide blood samples for antibody testing. 222,493 participants provided blood samples (92,397 had 1-2 measurements, 78,565 had 3-4 measurements, and 51,531 had ≥5 measurements) and were included in the analyses. </w:t>
      </w:r>
    </w:p>
    <w:tbl>
      <w:tblPr>
        <w:tblStyle w:val="ListTable3-Accent3"/>
        <w:tblW w:w="12949" w:type="dxa"/>
        <w:tblLook w:val="04A0" w:firstRow="1" w:lastRow="0" w:firstColumn="1" w:lastColumn="0" w:noHBand="0" w:noVBand="1"/>
      </w:tblPr>
      <w:tblGrid>
        <w:gridCol w:w="5828"/>
        <w:gridCol w:w="3381"/>
        <w:gridCol w:w="3740"/>
      </w:tblGrid>
      <w:tr w:rsidR="004A017D" w:rsidRPr="003A7A38" w14:paraId="55ED625F" w14:textId="77777777" w:rsidTr="003936F2">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5828" w:type="dxa"/>
            <w:noWrap/>
            <w:hideMark/>
          </w:tcPr>
          <w:p w14:paraId="50946263"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lastRenderedPageBreak/>
              <w:t>Model term</w:t>
            </w:r>
          </w:p>
        </w:tc>
        <w:tc>
          <w:tcPr>
            <w:tcW w:w="3381" w:type="dxa"/>
            <w:noWrap/>
            <w:hideMark/>
          </w:tcPr>
          <w:p w14:paraId="678F56FD" w14:textId="77777777" w:rsidR="004A017D" w:rsidRPr="003A7A38" w:rsidRDefault="004A017D" w:rsidP="003936F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Priors for ChAdOx1</w:t>
            </w:r>
          </w:p>
        </w:tc>
        <w:tc>
          <w:tcPr>
            <w:tcW w:w="3740" w:type="dxa"/>
            <w:noWrap/>
            <w:hideMark/>
          </w:tcPr>
          <w:p w14:paraId="01091EC0" w14:textId="77777777" w:rsidR="004A017D" w:rsidRPr="003A7A38" w:rsidRDefault="004A017D" w:rsidP="003936F2">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Priors for BNT162b2</w:t>
            </w:r>
          </w:p>
        </w:tc>
      </w:tr>
      <w:tr w:rsidR="004A017D" w:rsidRPr="003A7A38" w14:paraId="3B2801D2"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0EE3C051"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Intercept</w:t>
            </w:r>
          </w:p>
        </w:tc>
        <w:tc>
          <w:tcPr>
            <w:tcW w:w="3381" w:type="dxa"/>
            <w:noWrap/>
            <w:hideMark/>
          </w:tcPr>
          <w:p w14:paraId="52558E49"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(7.5,1)</w:t>
            </w:r>
          </w:p>
        </w:tc>
        <w:tc>
          <w:tcPr>
            <w:tcW w:w="3740" w:type="dxa"/>
            <w:noWrap/>
            <w:hideMark/>
          </w:tcPr>
          <w:p w14:paraId="37405C77" w14:textId="48C5EE55"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w:t>
            </w:r>
            <w:r w:rsidR="00375C95">
              <w:rPr>
                <w:rFonts w:eastAsia="Times New Roman" w:cstheme="minorHAnsi"/>
                <w:color w:val="000000"/>
                <w:sz w:val="20"/>
                <w:szCs w:val="20"/>
                <w:lang w:val="en-US" w:eastAsia="en-GB"/>
              </w:rPr>
              <w:t>9</w:t>
            </w:r>
            <w:r w:rsidRPr="003A7A38">
              <w:rPr>
                <w:rFonts w:eastAsia="Times New Roman" w:cstheme="minorHAnsi"/>
                <w:color w:val="000000"/>
                <w:sz w:val="20"/>
                <w:szCs w:val="20"/>
                <w:lang w:val="en-US" w:eastAsia="en-GB"/>
              </w:rPr>
              <w:t>.5, 1)</w:t>
            </w:r>
          </w:p>
        </w:tc>
      </w:tr>
      <w:tr w:rsidR="004A017D" w:rsidRPr="003A7A38" w14:paraId="707B230A"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08DA9ECC"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Slope</w:t>
            </w:r>
          </w:p>
        </w:tc>
        <w:tc>
          <w:tcPr>
            <w:tcW w:w="3381" w:type="dxa"/>
            <w:noWrap/>
            <w:hideMark/>
          </w:tcPr>
          <w:p w14:paraId="460AB2DA"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237C3E9F"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6C58E2C4"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3EFC2933"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(age)</w:t>
            </w:r>
          </w:p>
        </w:tc>
        <w:tc>
          <w:tcPr>
            <w:tcW w:w="3381" w:type="dxa"/>
            <w:noWrap/>
            <w:hideMark/>
          </w:tcPr>
          <w:p w14:paraId="6AC55906"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2FF530AB"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05095AE5"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29006075"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(age)</w:t>
            </w:r>
          </w:p>
        </w:tc>
        <w:tc>
          <w:tcPr>
            <w:tcW w:w="3381" w:type="dxa"/>
            <w:noWrap/>
            <w:hideMark/>
          </w:tcPr>
          <w:p w14:paraId="0E8127AC"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0BDBA9AF" w14:textId="7CF74BC4"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0B36CC02"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2F0BF22"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(sex)</w:t>
            </w:r>
          </w:p>
        </w:tc>
        <w:tc>
          <w:tcPr>
            <w:tcW w:w="3381" w:type="dxa"/>
            <w:noWrap/>
            <w:hideMark/>
          </w:tcPr>
          <w:p w14:paraId="78E1612D"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7959F5C7"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5B0741AF"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03D0DD1"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(sex)</w:t>
            </w:r>
          </w:p>
        </w:tc>
        <w:tc>
          <w:tcPr>
            <w:tcW w:w="3381" w:type="dxa"/>
            <w:noWrap/>
            <w:hideMark/>
          </w:tcPr>
          <w:p w14:paraId="5147E164"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4D9EAAB2" w14:textId="528AF05A"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w:t>
            </w:r>
            <w:r w:rsidR="00C47C36">
              <w:rPr>
                <w:rFonts w:eastAsia="Times New Roman" w:cstheme="minorHAnsi"/>
                <w:color w:val="000000"/>
                <w:sz w:val="20"/>
                <w:szCs w:val="20"/>
                <w:lang w:val="en-US" w:eastAsia="en-GB"/>
              </w:rPr>
              <w:t>1</w:t>
            </w:r>
            <w:r w:rsidRPr="003A7A38">
              <w:rPr>
                <w:rFonts w:eastAsia="Times New Roman" w:cstheme="minorHAnsi"/>
                <w:color w:val="000000"/>
                <w:sz w:val="20"/>
                <w:szCs w:val="20"/>
                <w:lang w:val="en-US" w:eastAsia="en-GB"/>
              </w:rPr>
              <w:t>)</w:t>
            </w:r>
          </w:p>
        </w:tc>
      </w:tr>
      <w:tr w:rsidR="004A017D" w:rsidRPr="003A7A38" w14:paraId="6CE5D86F"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406FBA4E"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(ethnicity)</w:t>
            </w:r>
          </w:p>
        </w:tc>
        <w:tc>
          <w:tcPr>
            <w:tcW w:w="3381" w:type="dxa"/>
            <w:noWrap/>
            <w:hideMark/>
          </w:tcPr>
          <w:p w14:paraId="194B131C"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7028EBAA"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6BE5EFD7"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48AD07F2"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(ethnicity)</w:t>
            </w:r>
          </w:p>
        </w:tc>
        <w:tc>
          <w:tcPr>
            <w:tcW w:w="3381" w:type="dxa"/>
            <w:noWrap/>
            <w:hideMark/>
          </w:tcPr>
          <w:p w14:paraId="31169EDD"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4BD956DB"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61BB1EA6"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6F2EF49A"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(long-term health condition)</w:t>
            </w:r>
          </w:p>
        </w:tc>
        <w:tc>
          <w:tcPr>
            <w:tcW w:w="3381" w:type="dxa"/>
            <w:noWrap/>
            <w:hideMark/>
          </w:tcPr>
          <w:p w14:paraId="776AAE8E"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52B76C1B"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4342EA76"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6293B426"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(long-term health condition)</w:t>
            </w:r>
          </w:p>
        </w:tc>
        <w:tc>
          <w:tcPr>
            <w:tcW w:w="3381" w:type="dxa"/>
            <w:noWrap/>
            <w:hideMark/>
          </w:tcPr>
          <w:p w14:paraId="5772FA95"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71040BBB"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4AA325DA"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79298F80"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(healthcare worker)</w:t>
            </w:r>
          </w:p>
        </w:tc>
        <w:tc>
          <w:tcPr>
            <w:tcW w:w="3381" w:type="dxa"/>
            <w:noWrap/>
            <w:hideMark/>
          </w:tcPr>
          <w:p w14:paraId="4A730B26"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3A7F8F24"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485E2A25"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6FF00ADD"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(healthcare worker)</w:t>
            </w:r>
          </w:p>
        </w:tc>
        <w:tc>
          <w:tcPr>
            <w:tcW w:w="3381" w:type="dxa"/>
            <w:noWrap/>
            <w:hideMark/>
          </w:tcPr>
          <w:p w14:paraId="66DDA4FD"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600F5C8B"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0E11EBC5"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F83ABA0"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(deprivation)</w:t>
            </w:r>
          </w:p>
        </w:tc>
        <w:tc>
          <w:tcPr>
            <w:tcW w:w="3381" w:type="dxa"/>
            <w:noWrap/>
            <w:hideMark/>
          </w:tcPr>
          <w:p w14:paraId="595BFF53"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395F0A10"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7DE94BD9"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608EA3E1"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(deprivation)</w:t>
            </w:r>
          </w:p>
        </w:tc>
        <w:tc>
          <w:tcPr>
            <w:tcW w:w="3381" w:type="dxa"/>
            <w:noWrap/>
            <w:hideMark/>
          </w:tcPr>
          <w:p w14:paraId="5B31DB3C"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0.01)</w:t>
            </w:r>
          </w:p>
        </w:tc>
        <w:tc>
          <w:tcPr>
            <w:tcW w:w="3740" w:type="dxa"/>
            <w:noWrap/>
            <w:hideMark/>
          </w:tcPr>
          <w:p w14:paraId="22B4673D"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0.01)</w:t>
            </w:r>
          </w:p>
        </w:tc>
      </w:tr>
      <w:tr w:rsidR="004A017D" w:rsidRPr="003A7A38" w14:paraId="51040EEB"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7A0FC8FA"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(3-week interval)</w:t>
            </w:r>
          </w:p>
        </w:tc>
        <w:tc>
          <w:tcPr>
            <w:tcW w:w="3381" w:type="dxa"/>
            <w:noWrap/>
            <w:hideMark/>
          </w:tcPr>
          <w:p w14:paraId="4A9E167B"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2DD149AC"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4DBFA121"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23BD397F"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(3-week interval)</w:t>
            </w:r>
          </w:p>
        </w:tc>
        <w:tc>
          <w:tcPr>
            <w:tcW w:w="3381" w:type="dxa"/>
            <w:noWrap/>
            <w:hideMark/>
          </w:tcPr>
          <w:p w14:paraId="2D5374BC"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75B22197"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737EE012"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4B9551D1"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(dosing interval)</w:t>
            </w:r>
          </w:p>
        </w:tc>
        <w:tc>
          <w:tcPr>
            <w:tcW w:w="3381" w:type="dxa"/>
            <w:noWrap/>
            <w:hideMark/>
          </w:tcPr>
          <w:p w14:paraId="3A70AF2B"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0FFCE236"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1A480B76"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6567040E"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(dosing interval)</w:t>
            </w:r>
          </w:p>
        </w:tc>
        <w:tc>
          <w:tcPr>
            <w:tcW w:w="3381" w:type="dxa"/>
            <w:noWrap/>
            <w:hideMark/>
          </w:tcPr>
          <w:p w14:paraId="3C136E1E"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5074575B" w14:textId="75B5D936"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4A41B438"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8EC79B2"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intercept (prior infection)</w:t>
            </w:r>
          </w:p>
        </w:tc>
        <w:tc>
          <w:tcPr>
            <w:tcW w:w="3381" w:type="dxa"/>
            <w:noWrap/>
            <w:hideMark/>
          </w:tcPr>
          <w:p w14:paraId="0305749D"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c>
          <w:tcPr>
            <w:tcW w:w="3740" w:type="dxa"/>
            <w:noWrap/>
            <w:hideMark/>
          </w:tcPr>
          <w:p w14:paraId="03576170"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1)</w:t>
            </w:r>
          </w:p>
        </w:tc>
      </w:tr>
      <w:tr w:rsidR="004A017D" w:rsidRPr="003A7A38" w14:paraId="21051626"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5ABB175"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Coefficient for change in slope (prior infection)</w:t>
            </w:r>
          </w:p>
        </w:tc>
        <w:tc>
          <w:tcPr>
            <w:tcW w:w="3381" w:type="dxa"/>
            <w:noWrap/>
            <w:hideMark/>
          </w:tcPr>
          <w:p w14:paraId="36C3C05A"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c>
          <w:tcPr>
            <w:tcW w:w="3740" w:type="dxa"/>
            <w:noWrap/>
            <w:hideMark/>
          </w:tcPr>
          <w:p w14:paraId="0EB71749"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val="en-US" w:eastAsia="en-GB"/>
              </w:rPr>
              <w:t>normal (0, 0.1)</w:t>
            </w:r>
          </w:p>
        </w:tc>
      </w:tr>
      <w:tr w:rsidR="004A017D" w:rsidRPr="003A7A38" w14:paraId="5F850AE6"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5B2F8658"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eastAsia="en-GB"/>
              </w:rPr>
              <w:t>Random effect SD: intercept</w:t>
            </w:r>
          </w:p>
        </w:tc>
        <w:tc>
          <w:tcPr>
            <w:tcW w:w="3381" w:type="dxa"/>
            <w:noWrap/>
            <w:hideMark/>
          </w:tcPr>
          <w:p w14:paraId="4941D64E"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cauchy</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0, 0.5)</w:t>
            </w:r>
          </w:p>
        </w:tc>
        <w:tc>
          <w:tcPr>
            <w:tcW w:w="3740" w:type="dxa"/>
            <w:noWrap/>
            <w:hideMark/>
          </w:tcPr>
          <w:p w14:paraId="7DC73D3B" w14:textId="77777777"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cauchy</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0, 0.5)</w:t>
            </w:r>
          </w:p>
        </w:tc>
      </w:tr>
      <w:tr w:rsidR="004A017D" w:rsidRPr="003A7A38" w14:paraId="591EAA53" w14:textId="77777777" w:rsidTr="003936F2">
        <w:trPr>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0E000D2C"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eastAsia="en-GB"/>
              </w:rPr>
              <w:t>Random effect SD: slope</w:t>
            </w:r>
          </w:p>
        </w:tc>
        <w:tc>
          <w:tcPr>
            <w:tcW w:w="3381" w:type="dxa"/>
            <w:noWrap/>
            <w:hideMark/>
          </w:tcPr>
          <w:p w14:paraId="33060EE0"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cauchy</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0, 0.01)</w:t>
            </w:r>
          </w:p>
        </w:tc>
        <w:tc>
          <w:tcPr>
            <w:tcW w:w="3740" w:type="dxa"/>
            <w:noWrap/>
            <w:hideMark/>
          </w:tcPr>
          <w:p w14:paraId="0A758291" w14:textId="77777777" w:rsidR="004A017D" w:rsidRPr="003A7A38" w:rsidRDefault="004A017D" w:rsidP="003936F2">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cauchy</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0, 0.01)</w:t>
            </w:r>
          </w:p>
        </w:tc>
      </w:tr>
      <w:tr w:rsidR="004A017D" w:rsidRPr="003A7A38" w14:paraId="389BAD3D" w14:textId="77777777" w:rsidTr="003936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828" w:type="dxa"/>
            <w:noWrap/>
            <w:hideMark/>
          </w:tcPr>
          <w:p w14:paraId="08790E18" w14:textId="77777777" w:rsidR="004A017D" w:rsidRPr="003A7A38" w:rsidRDefault="004A017D" w:rsidP="003936F2">
            <w:pPr>
              <w:jc w:val="both"/>
              <w:rPr>
                <w:rFonts w:eastAsia="Times New Roman" w:cstheme="minorHAnsi"/>
                <w:color w:val="000000"/>
                <w:sz w:val="20"/>
                <w:szCs w:val="20"/>
                <w:lang w:eastAsia="en-GB"/>
              </w:rPr>
            </w:pPr>
            <w:r w:rsidRPr="003A7A38">
              <w:rPr>
                <w:rFonts w:eastAsia="Times New Roman" w:cstheme="minorHAnsi"/>
                <w:color w:val="000000"/>
                <w:sz w:val="20"/>
                <w:szCs w:val="20"/>
                <w:lang w:eastAsia="en-GB"/>
              </w:rPr>
              <w:t>Random effect intercept &amp; slope covariance</w:t>
            </w:r>
          </w:p>
        </w:tc>
        <w:tc>
          <w:tcPr>
            <w:tcW w:w="3381" w:type="dxa"/>
            <w:noWrap/>
            <w:hideMark/>
          </w:tcPr>
          <w:p w14:paraId="271E5D53" w14:textId="1FECCD24" w:rsidR="004A017D" w:rsidRPr="003A7A38" w:rsidRDefault="009F2A3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lkj_corr_</w:t>
            </w:r>
            <w:proofErr w:type="gramStart"/>
            <w:r w:rsidRPr="003A7A38">
              <w:rPr>
                <w:rFonts w:eastAsia="Times New Roman" w:cstheme="minorHAnsi"/>
                <w:color w:val="000000"/>
                <w:sz w:val="20"/>
                <w:szCs w:val="20"/>
                <w:lang w:eastAsia="en-GB"/>
              </w:rPr>
              <w:t>cholesky</w:t>
            </w:r>
            <w:proofErr w:type="spellEnd"/>
            <w:r w:rsidRPr="003A7A38">
              <w:rPr>
                <w:rFonts w:eastAsia="Times New Roman" w:cstheme="minorHAnsi"/>
                <w:color w:val="000000"/>
                <w:sz w:val="20"/>
                <w:szCs w:val="20"/>
                <w:lang w:eastAsia="en-GB"/>
              </w:rPr>
              <w:t>(</w:t>
            </w:r>
            <w:proofErr w:type="gramEnd"/>
            <w:r>
              <w:rPr>
                <w:rFonts w:eastAsia="Times New Roman" w:cstheme="minorHAnsi"/>
                <w:color w:val="000000"/>
                <w:sz w:val="20"/>
                <w:szCs w:val="20"/>
                <w:lang w:eastAsia="en-GB"/>
              </w:rPr>
              <w:t>2</w:t>
            </w:r>
            <w:r w:rsidRPr="003A7A38">
              <w:rPr>
                <w:rFonts w:eastAsia="Times New Roman" w:cstheme="minorHAnsi"/>
                <w:color w:val="000000"/>
                <w:sz w:val="20"/>
                <w:szCs w:val="20"/>
                <w:lang w:eastAsia="en-GB"/>
              </w:rPr>
              <w:t>)</w:t>
            </w:r>
          </w:p>
        </w:tc>
        <w:tc>
          <w:tcPr>
            <w:tcW w:w="3740" w:type="dxa"/>
            <w:noWrap/>
            <w:hideMark/>
          </w:tcPr>
          <w:p w14:paraId="52EF123E" w14:textId="0F11BBCB" w:rsidR="004A017D" w:rsidRPr="003A7A38" w:rsidRDefault="004A017D" w:rsidP="003936F2">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lkj_corr_</w:t>
            </w:r>
            <w:proofErr w:type="gramStart"/>
            <w:r w:rsidRPr="003A7A38">
              <w:rPr>
                <w:rFonts w:eastAsia="Times New Roman" w:cstheme="minorHAnsi"/>
                <w:color w:val="000000"/>
                <w:sz w:val="20"/>
                <w:szCs w:val="20"/>
                <w:lang w:eastAsia="en-GB"/>
              </w:rPr>
              <w:t>cholesky</w:t>
            </w:r>
            <w:proofErr w:type="spellEnd"/>
            <w:r w:rsidRPr="003A7A38">
              <w:rPr>
                <w:rFonts w:eastAsia="Times New Roman" w:cstheme="minorHAnsi"/>
                <w:color w:val="000000"/>
                <w:sz w:val="20"/>
                <w:szCs w:val="20"/>
                <w:lang w:eastAsia="en-GB"/>
              </w:rPr>
              <w:t>(</w:t>
            </w:r>
            <w:proofErr w:type="gramEnd"/>
            <w:r w:rsidR="008B5309">
              <w:rPr>
                <w:rFonts w:eastAsia="Times New Roman" w:cstheme="minorHAnsi"/>
                <w:color w:val="000000"/>
                <w:sz w:val="20"/>
                <w:szCs w:val="20"/>
                <w:lang w:eastAsia="en-GB"/>
              </w:rPr>
              <w:t>2</w:t>
            </w:r>
            <w:r w:rsidRPr="003A7A38">
              <w:rPr>
                <w:rFonts w:eastAsia="Times New Roman" w:cstheme="minorHAnsi"/>
                <w:color w:val="000000"/>
                <w:sz w:val="20"/>
                <w:szCs w:val="20"/>
                <w:lang w:eastAsia="en-GB"/>
              </w:rPr>
              <w:t>)</w:t>
            </w:r>
          </w:p>
        </w:tc>
      </w:tr>
    </w:tbl>
    <w:p w14:paraId="4751D966" w14:textId="77777777" w:rsidR="004A017D" w:rsidRPr="003A7A38" w:rsidRDefault="004A017D" w:rsidP="004A017D">
      <w:pPr>
        <w:autoSpaceDE w:val="0"/>
        <w:autoSpaceDN w:val="0"/>
        <w:adjustRightInd w:val="0"/>
        <w:spacing w:after="0" w:line="240" w:lineRule="auto"/>
        <w:rPr>
          <w:rFonts w:cstheme="minorHAnsi"/>
          <w:sz w:val="20"/>
          <w:szCs w:val="20"/>
        </w:rPr>
      </w:pPr>
    </w:p>
    <w:p w14:paraId="2A0DE889" w14:textId="77777777" w:rsidR="004A017D" w:rsidRPr="003A7A38" w:rsidRDefault="004A017D" w:rsidP="004A017D">
      <w:pPr>
        <w:autoSpaceDE w:val="0"/>
        <w:autoSpaceDN w:val="0"/>
        <w:adjustRightInd w:val="0"/>
        <w:spacing w:after="0" w:line="240" w:lineRule="auto"/>
        <w:rPr>
          <w:rFonts w:cstheme="minorHAnsi"/>
          <w:sz w:val="20"/>
          <w:szCs w:val="20"/>
        </w:rPr>
      </w:pPr>
    </w:p>
    <w:p w14:paraId="729E985F" w14:textId="0E84809D" w:rsidR="004A017D" w:rsidRPr="008633DE" w:rsidRDefault="004A017D" w:rsidP="004A017D">
      <w:pPr>
        <w:autoSpaceDE w:val="0"/>
        <w:autoSpaceDN w:val="0"/>
        <w:adjustRightInd w:val="0"/>
        <w:spacing w:after="0" w:line="240" w:lineRule="auto"/>
        <w:rPr>
          <w:rFonts w:cstheme="minorHAnsi"/>
          <w:sz w:val="20"/>
          <w:szCs w:val="20"/>
        </w:rPr>
      </w:pPr>
      <w:r w:rsidRPr="003A7A38">
        <w:rPr>
          <w:rFonts w:cstheme="minorHAnsi"/>
          <w:b/>
          <w:bCs/>
          <w:sz w:val="20"/>
          <w:szCs w:val="20"/>
        </w:rPr>
        <w:t xml:space="preserve">Supplementary Table </w:t>
      </w:r>
      <w:r w:rsidR="00BE2234">
        <w:rPr>
          <w:rFonts w:cstheme="minorHAnsi"/>
          <w:b/>
          <w:bCs/>
          <w:sz w:val="20"/>
          <w:szCs w:val="20"/>
        </w:rPr>
        <w:t>9</w:t>
      </w:r>
      <w:r w:rsidRPr="003A7A38">
        <w:rPr>
          <w:rFonts w:cstheme="minorHAnsi"/>
          <w:b/>
          <w:bCs/>
          <w:sz w:val="20"/>
          <w:szCs w:val="20"/>
        </w:rPr>
        <w:t>. Priors used in the Bayesian linear mixed interval-censored models.</w:t>
      </w:r>
      <w:r w:rsidR="00596BF3">
        <w:rPr>
          <w:rFonts w:cstheme="minorHAnsi"/>
          <w:b/>
          <w:bCs/>
          <w:sz w:val="20"/>
          <w:szCs w:val="20"/>
        </w:rPr>
        <w:t xml:space="preserve"> </w:t>
      </w:r>
      <w:r w:rsidR="00596BF3" w:rsidRPr="008633DE">
        <w:rPr>
          <w:rFonts w:cstheme="minorHAnsi"/>
          <w:sz w:val="20"/>
          <w:szCs w:val="20"/>
        </w:rPr>
        <w:t>Age</w:t>
      </w:r>
      <w:r w:rsidR="000C5DD1" w:rsidRPr="008633DE">
        <w:rPr>
          <w:rFonts w:cstheme="minorHAnsi"/>
          <w:sz w:val="20"/>
          <w:szCs w:val="20"/>
        </w:rPr>
        <w:t xml:space="preserve"> (16-85 years) and</w:t>
      </w:r>
      <w:r w:rsidR="00596BF3" w:rsidRPr="008633DE">
        <w:rPr>
          <w:rFonts w:cstheme="minorHAnsi"/>
          <w:sz w:val="20"/>
          <w:szCs w:val="20"/>
        </w:rPr>
        <w:t xml:space="preserve"> deprivation percentile</w:t>
      </w:r>
      <w:r w:rsidR="000C5DD1" w:rsidRPr="008633DE">
        <w:rPr>
          <w:rFonts w:cstheme="minorHAnsi"/>
          <w:sz w:val="20"/>
          <w:szCs w:val="20"/>
        </w:rPr>
        <w:t xml:space="preserve"> (0-100) </w:t>
      </w:r>
      <w:r w:rsidR="00912842" w:rsidRPr="008633DE">
        <w:rPr>
          <w:rFonts w:cstheme="minorHAnsi"/>
          <w:sz w:val="20"/>
          <w:szCs w:val="20"/>
        </w:rPr>
        <w:t>were scaled by dividing by 10</w:t>
      </w:r>
      <w:r w:rsidR="00BE0DE5" w:rsidRPr="008633DE">
        <w:rPr>
          <w:rFonts w:cstheme="minorHAnsi"/>
          <w:sz w:val="20"/>
          <w:szCs w:val="20"/>
        </w:rPr>
        <w:t>;</w:t>
      </w:r>
      <w:r w:rsidR="00912842" w:rsidRPr="008633DE">
        <w:rPr>
          <w:rFonts w:cstheme="minorHAnsi"/>
          <w:sz w:val="20"/>
          <w:szCs w:val="20"/>
        </w:rPr>
        <w:t xml:space="preserve"> dosing interval (42-91 days) w</w:t>
      </w:r>
      <w:r w:rsidR="008D676B" w:rsidRPr="008633DE">
        <w:rPr>
          <w:rFonts w:cstheme="minorHAnsi" w:hint="eastAsia"/>
          <w:sz w:val="20"/>
          <w:szCs w:val="20"/>
        </w:rPr>
        <w:t>as</w:t>
      </w:r>
      <w:r w:rsidR="00912842" w:rsidRPr="008633DE">
        <w:rPr>
          <w:rFonts w:cstheme="minorHAnsi"/>
          <w:sz w:val="20"/>
          <w:szCs w:val="20"/>
        </w:rPr>
        <w:t xml:space="preserve"> scaled by dividing by 7. </w:t>
      </w:r>
    </w:p>
    <w:p w14:paraId="49487517" w14:textId="77777777" w:rsidR="004A017D" w:rsidRPr="003A7A38" w:rsidRDefault="004A017D" w:rsidP="004A017D">
      <w:pPr>
        <w:autoSpaceDE w:val="0"/>
        <w:autoSpaceDN w:val="0"/>
        <w:adjustRightInd w:val="0"/>
        <w:spacing w:after="0" w:line="240" w:lineRule="auto"/>
        <w:rPr>
          <w:rFonts w:cstheme="minorHAnsi"/>
          <w:b/>
          <w:bCs/>
          <w:sz w:val="20"/>
          <w:szCs w:val="20"/>
        </w:rPr>
      </w:pPr>
    </w:p>
    <w:p w14:paraId="7BC0C181" w14:textId="77777777" w:rsidR="004A017D" w:rsidRPr="003A7A38" w:rsidRDefault="004A017D" w:rsidP="004A017D">
      <w:pPr>
        <w:autoSpaceDE w:val="0"/>
        <w:autoSpaceDN w:val="0"/>
        <w:adjustRightInd w:val="0"/>
        <w:spacing w:after="0" w:line="240" w:lineRule="auto"/>
        <w:rPr>
          <w:rFonts w:cstheme="minorHAnsi"/>
          <w:sz w:val="20"/>
          <w:szCs w:val="20"/>
        </w:rPr>
        <w:sectPr w:rsidR="004A017D" w:rsidRPr="003A7A38" w:rsidSect="00154B49">
          <w:pgSz w:w="16838" w:h="11906" w:orient="landscape"/>
          <w:pgMar w:top="1440" w:right="1440" w:bottom="1440" w:left="1440" w:header="708" w:footer="708" w:gutter="0"/>
          <w:cols w:space="708"/>
          <w:docGrid w:linePitch="360"/>
        </w:sectPr>
      </w:pPr>
    </w:p>
    <w:tbl>
      <w:tblPr>
        <w:tblStyle w:val="ListTable3-Accent3"/>
        <w:tblW w:w="9843" w:type="dxa"/>
        <w:tblInd w:w="-262" w:type="dxa"/>
        <w:tblLook w:val="04A0" w:firstRow="1" w:lastRow="0" w:firstColumn="1" w:lastColumn="0" w:noHBand="0" w:noVBand="1"/>
      </w:tblPr>
      <w:tblGrid>
        <w:gridCol w:w="1072"/>
        <w:gridCol w:w="2460"/>
        <w:gridCol w:w="944"/>
        <w:gridCol w:w="935"/>
        <w:gridCol w:w="855"/>
        <w:gridCol w:w="856"/>
        <w:gridCol w:w="855"/>
        <w:gridCol w:w="967"/>
        <w:gridCol w:w="899"/>
      </w:tblGrid>
      <w:tr w:rsidR="004A017D" w:rsidRPr="003A7A38" w14:paraId="29ECF5D9" w14:textId="77777777" w:rsidTr="005C3CBA">
        <w:trPr>
          <w:cnfStyle w:val="100000000000" w:firstRow="1" w:lastRow="0" w:firstColumn="0" w:lastColumn="0" w:oddVBand="0" w:evenVBand="0" w:oddHBand="0" w:evenHBand="0" w:firstRowFirstColumn="0" w:firstRowLastColumn="0" w:lastRowFirstColumn="0" w:lastRowLastColumn="0"/>
          <w:trHeight w:val="271"/>
        </w:trPr>
        <w:tc>
          <w:tcPr>
            <w:cnfStyle w:val="001000000100" w:firstRow="0" w:lastRow="0" w:firstColumn="1" w:lastColumn="0" w:oddVBand="0" w:evenVBand="0" w:oddHBand="0" w:evenHBand="0" w:firstRowFirstColumn="1" w:firstRowLastColumn="0" w:lastRowFirstColumn="0" w:lastRowLastColumn="0"/>
            <w:tcW w:w="1072" w:type="dxa"/>
            <w:noWrap/>
            <w:hideMark/>
          </w:tcPr>
          <w:p w14:paraId="2CCC5D03" w14:textId="77777777" w:rsidR="004A017D" w:rsidRPr="003A7A38" w:rsidRDefault="004A017D" w:rsidP="003936F2">
            <w:pPr>
              <w:rPr>
                <w:rFonts w:eastAsia="Times New Roman" w:cstheme="minorHAnsi"/>
                <w:sz w:val="20"/>
                <w:szCs w:val="20"/>
                <w:lang w:eastAsia="en-GB"/>
              </w:rPr>
            </w:pPr>
          </w:p>
        </w:tc>
        <w:tc>
          <w:tcPr>
            <w:tcW w:w="2460" w:type="dxa"/>
            <w:noWrap/>
            <w:hideMark/>
          </w:tcPr>
          <w:p w14:paraId="37190C57" w14:textId="77777777" w:rsidR="004A017D" w:rsidRPr="003A7A38" w:rsidRDefault="004A017D" w:rsidP="003936F2">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p>
        </w:tc>
        <w:tc>
          <w:tcPr>
            <w:tcW w:w="944" w:type="dxa"/>
            <w:noWrap/>
            <w:hideMark/>
          </w:tcPr>
          <w:p w14:paraId="56FB2DAF"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Estimate</w:t>
            </w:r>
          </w:p>
        </w:tc>
        <w:tc>
          <w:tcPr>
            <w:tcW w:w="935" w:type="dxa"/>
            <w:noWrap/>
            <w:hideMark/>
          </w:tcPr>
          <w:p w14:paraId="7D1488BC"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Est.Error</w:t>
            </w:r>
            <w:proofErr w:type="spellEnd"/>
          </w:p>
        </w:tc>
        <w:tc>
          <w:tcPr>
            <w:tcW w:w="1711" w:type="dxa"/>
            <w:gridSpan w:val="2"/>
            <w:noWrap/>
            <w:hideMark/>
          </w:tcPr>
          <w:p w14:paraId="17CE7F4C"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95%Crl</w:t>
            </w:r>
          </w:p>
        </w:tc>
        <w:tc>
          <w:tcPr>
            <w:tcW w:w="855" w:type="dxa"/>
            <w:noWrap/>
            <w:hideMark/>
          </w:tcPr>
          <w:p w14:paraId="67F648C5"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Rhat</w:t>
            </w:r>
            <w:proofErr w:type="spellEnd"/>
          </w:p>
        </w:tc>
        <w:tc>
          <w:tcPr>
            <w:tcW w:w="967" w:type="dxa"/>
            <w:noWrap/>
            <w:hideMark/>
          </w:tcPr>
          <w:p w14:paraId="6E529650"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Bulk_ESS</w:t>
            </w:r>
            <w:proofErr w:type="spellEnd"/>
          </w:p>
        </w:tc>
        <w:tc>
          <w:tcPr>
            <w:tcW w:w="899" w:type="dxa"/>
            <w:noWrap/>
            <w:hideMark/>
          </w:tcPr>
          <w:p w14:paraId="715D78B7" w14:textId="77777777" w:rsidR="004A017D" w:rsidRPr="003A7A38" w:rsidRDefault="004A017D" w:rsidP="003936F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Tail_ESS</w:t>
            </w:r>
            <w:proofErr w:type="spellEnd"/>
          </w:p>
        </w:tc>
      </w:tr>
      <w:tr w:rsidR="00FC61E5" w:rsidRPr="003A7A38" w14:paraId="573BB84A"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val="restart"/>
            <w:noWrap/>
            <w:hideMark/>
          </w:tcPr>
          <w:p w14:paraId="02A058EE" w14:textId="77777777" w:rsidR="00FC61E5" w:rsidRPr="003A7A38" w:rsidRDefault="00FC61E5" w:rsidP="002436B2">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ChAdOx1</w:t>
            </w:r>
          </w:p>
        </w:tc>
        <w:tc>
          <w:tcPr>
            <w:tcW w:w="2460" w:type="dxa"/>
            <w:noWrap/>
            <w:hideMark/>
          </w:tcPr>
          <w:p w14:paraId="5C8066CB"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Intercept</w:t>
            </w:r>
          </w:p>
        </w:tc>
        <w:tc>
          <w:tcPr>
            <w:tcW w:w="944" w:type="dxa"/>
            <w:noWrap/>
            <w:vAlign w:val="bottom"/>
            <w:hideMark/>
          </w:tcPr>
          <w:p w14:paraId="44F46CC3" w14:textId="6A2981EB"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7.3174</w:t>
            </w:r>
          </w:p>
        </w:tc>
        <w:tc>
          <w:tcPr>
            <w:tcW w:w="935" w:type="dxa"/>
            <w:noWrap/>
            <w:vAlign w:val="bottom"/>
            <w:hideMark/>
          </w:tcPr>
          <w:p w14:paraId="6FFD5EB6" w14:textId="6205D8AD"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0.0111</w:t>
            </w:r>
          </w:p>
        </w:tc>
        <w:tc>
          <w:tcPr>
            <w:tcW w:w="855" w:type="dxa"/>
            <w:noWrap/>
            <w:vAlign w:val="bottom"/>
            <w:hideMark/>
          </w:tcPr>
          <w:p w14:paraId="66275F34" w14:textId="2A9E215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7.2951</w:t>
            </w:r>
          </w:p>
        </w:tc>
        <w:tc>
          <w:tcPr>
            <w:tcW w:w="856" w:type="dxa"/>
            <w:noWrap/>
            <w:vAlign w:val="bottom"/>
            <w:hideMark/>
          </w:tcPr>
          <w:p w14:paraId="0F7C4E19" w14:textId="442BD7EA"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7.3391</w:t>
            </w:r>
          </w:p>
        </w:tc>
        <w:tc>
          <w:tcPr>
            <w:tcW w:w="855" w:type="dxa"/>
            <w:noWrap/>
            <w:vAlign w:val="bottom"/>
            <w:hideMark/>
          </w:tcPr>
          <w:p w14:paraId="2ECCC064" w14:textId="649231D9"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1.0023</w:t>
            </w:r>
          </w:p>
        </w:tc>
        <w:tc>
          <w:tcPr>
            <w:tcW w:w="967" w:type="dxa"/>
            <w:noWrap/>
            <w:vAlign w:val="bottom"/>
            <w:hideMark/>
          </w:tcPr>
          <w:p w14:paraId="7FFD95B7" w14:textId="3F2DDCDB"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1375</w:t>
            </w:r>
          </w:p>
        </w:tc>
        <w:tc>
          <w:tcPr>
            <w:tcW w:w="899" w:type="dxa"/>
            <w:noWrap/>
            <w:vAlign w:val="bottom"/>
            <w:hideMark/>
          </w:tcPr>
          <w:p w14:paraId="3E658212" w14:textId="5921BCA7"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2882</w:t>
            </w:r>
          </w:p>
        </w:tc>
      </w:tr>
      <w:tr w:rsidR="00FC61E5" w:rsidRPr="003A7A38" w14:paraId="38585E78"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919E13A"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60E22896"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time</w:t>
            </w:r>
          </w:p>
        </w:tc>
        <w:tc>
          <w:tcPr>
            <w:tcW w:w="944" w:type="dxa"/>
            <w:noWrap/>
            <w:vAlign w:val="bottom"/>
            <w:hideMark/>
          </w:tcPr>
          <w:p w14:paraId="5F3BFD5F" w14:textId="2DE3D09E"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-0.0124</w:t>
            </w:r>
          </w:p>
        </w:tc>
        <w:tc>
          <w:tcPr>
            <w:tcW w:w="935" w:type="dxa"/>
            <w:noWrap/>
            <w:vAlign w:val="bottom"/>
            <w:hideMark/>
          </w:tcPr>
          <w:p w14:paraId="1B742185" w14:textId="4BB0D262"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0.0002</w:t>
            </w:r>
          </w:p>
        </w:tc>
        <w:tc>
          <w:tcPr>
            <w:tcW w:w="855" w:type="dxa"/>
            <w:noWrap/>
            <w:vAlign w:val="bottom"/>
            <w:hideMark/>
          </w:tcPr>
          <w:p w14:paraId="5136B665" w14:textId="32EB955C"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-0.0127</w:t>
            </w:r>
          </w:p>
        </w:tc>
        <w:tc>
          <w:tcPr>
            <w:tcW w:w="856" w:type="dxa"/>
            <w:noWrap/>
            <w:vAlign w:val="bottom"/>
            <w:hideMark/>
          </w:tcPr>
          <w:p w14:paraId="3B001AAE" w14:textId="79682199"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-0.0121</w:t>
            </w:r>
          </w:p>
        </w:tc>
        <w:tc>
          <w:tcPr>
            <w:tcW w:w="855" w:type="dxa"/>
            <w:noWrap/>
            <w:vAlign w:val="bottom"/>
            <w:hideMark/>
          </w:tcPr>
          <w:p w14:paraId="0E0C64D3" w14:textId="1C34CD69"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1.0000</w:t>
            </w:r>
          </w:p>
        </w:tc>
        <w:tc>
          <w:tcPr>
            <w:tcW w:w="967" w:type="dxa"/>
            <w:noWrap/>
            <w:vAlign w:val="bottom"/>
            <w:hideMark/>
          </w:tcPr>
          <w:p w14:paraId="0C849D71" w14:textId="6B803DF7"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6611</w:t>
            </w:r>
          </w:p>
        </w:tc>
        <w:tc>
          <w:tcPr>
            <w:tcW w:w="899" w:type="dxa"/>
            <w:noWrap/>
            <w:vAlign w:val="bottom"/>
            <w:hideMark/>
          </w:tcPr>
          <w:p w14:paraId="5698A0A9" w14:textId="7D9DC420"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5322</w:t>
            </w:r>
          </w:p>
        </w:tc>
      </w:tr>
      <w:tr w:rsidR="00FC61E5" w:rsidRPr="003A7A38" w14:paraId="33522FEE"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12CEABA"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23359FD6"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age</w:t>
            </w:r>
          </w:p>
        </w:tc>
        <w:tc>
          <w:tcPr>
            <w:tcW w:w="944" w:type="dxa"/>
            <w:noWrap/>
            <w:vAlign w:val="bottom"/>
            <w:hideMark/>
          </w:tcPr>
          <w:p w14:paraId="5B41AC68" w14:textId="4278B9A6"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0.0254</w:t>
            </w:r>
          </w:p>
        </w:tc>
        <w:tc>
          <w:tcPr>
            <w:tcW w:w="935" w:type="dxa"/>
            <w:noWrap/>
            <w:vAlign w:val="bottom"/>
            <w:hideMark/>
          </w:tcPr>
          <w:p w14:paraId="017FFF8E" w14:textId="672EEDBA"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0.0034</w:t>
            </w:r>
          </w:p>
        </w:tc>
        <w:tc>
          <w:tcPr>
            <w:tcW w:w="855" w:type="dxa"/>
            <w:noWrap/>
            <w:vAlign w:val="bottom"/>
            <w:hideMark/>
          </w:tcPr>
          <w:p w14:paraId="267BA209" w14:textId="039010E5"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0.0187</w:t>
            </w:r>
          </w:p>
        </w:tc>
        <w:tc>
          <w:tcPr>
            <w:tcW w:w="856" w:type="dxa"/>
            <w:noWrap/>
            <w:vAlign w:val="bottom"/>
            <w:hideMark/>
          </w:tcPr>
          <w:p w14:paraId="7003F6A1" w14:textId="0BC2ACB0"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0.0321</w:t>
            </w:r>
          </w:p>
        </w:tc>
        <w:tc>
          <w:tcPr>
            <w:tcW w:w="855" w:type="dxa"/>
            <w:noWrap/>
            <w:vAlign w:val="bottom"/>
            <w:hideMark/>
          </w:tcPr>
          <w:p w14:paraId="63196F24" w14:textId="0DF8870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1.0024</w:t>
            </w:r>
          </w:p>
        </w:tc>
        <w:tc>
          <w:tcPr>
            <w:tcW w:w="967" w:type="dxa"/>
            <w:noWrap/>
            <w:vAlign w:val="bottom"/>
            <w:hideMark/>
          </w:tcPr>
          <w:p w14:paraId="61C9A8D8" w14:textId="3D1961DD"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1593</w:t>
            </w:r>
          </w:p>
        </w:tc>
        <w:tc>
          <w:tcPr>
            <w:tcW w:w="899" w:type="dxa"/>
            <w:noWrap/>
            <w:vAlign w:val="bottom"/>
            <w:hideMark/>
          </w:tcPr>
          <w:p w14:paraId="105F4E79" w14:textId="62585BB5"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3235</w:t>
            </w:r>
          </w:p>
        </w:tc>
      </w:tr>
      <w:tr w:rsidR="00FC61E5" w:rsidRPr="003A7A38" w14:paraId="069201A9"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3058B3C"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36BB6B78"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sex</w:t>
            </w:r>
          </w:p>
        </w:tc>
        <w:tc>
          <w:tcPr>
            <w:tcW w:w="944" w:type="dxa"/>
            <w:noWrap/>
            <w:vAlign w:val="bottom"/>
            <w:hideMark/>
          </w:tcPr>
          <w:p w14:paraId="4F169902" w14:textId="4DE828DF"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-0.0466</w:t>
            </w:r>
          </w:p>
        </w:tc>
        <w:tc>
          <w:tcPr>
            <w:tcW w:w="935" w:type="dxa"/>
            <w:noWrap/>
            <w:vAlign w:val="bottom"/>
            <w:hideMark/>
          </w:tcPr>
          <w:p w14:paraId="30F8C755" w14:textId="44FFD50B"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0.0083</w:t>
            </w:r>
          </w:p>
        </w:tc>
        <w:tc>
          <w:tcPr>
            <w:tcW w:w="855" w:type="dxa"/>
            <w:noWrap/>
            <w:vAlign w:val="bottom"/>
            <w:hideMark/>
          </w:tcPr>
          <w:p w14:paraId="5303C70B" w14:textId="0FC05407"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-0.0631</w:t>
            </w:r>
          </w:p>
        </w:tc>
        <w:tc>
          <w:tcPr>
            <w:tcW w:w="856" w:type="dxa"/>
            <w:noWrap/>
            <w:vAlign w:val="bottom"/>
            <w:hideMark/>
          </w:tcPr>
          <w:p w14:paraId="52F7CF8E" w14:textId="02C017EA"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-0.0306</w:t>
            </w:r>
          </w:p>
        </w:tc>
        <w:tc>
          <w:tcPr>
            <w:tcW w:w="855" w:type="dxa"/>
            <w:noWrap/>
            <w:vAlign w:val="bottom"/>
            <w:hideMark/>
          </w:tcPr>
          <w:p w14:paraId="07E25D45" w14:textId="33B25CFE"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1.0015</w:t>
            </w:r>
          </w:p>
        </w:tc>
        <w:tc>
          <w:tcPr>
            <w:tcW w:w="967" w:type="dxa"/>
            <w:noWrap/>
            <w:vAlign w:val="bottom"/>
            <w:hideMark/>
          </w:tcPr>
          <w:p w14:paraId="1220DC03" w14:textId="649EEFBE"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1399</w:t>
            </w:r>
          </w:p>
        </w:tc>
        <w:tc>
          <w:tcPr>
            <w:tcW w:w="899" w:type="dxa"/>
            <w:noWrap/>
            <w:vAlign w:val="bottom"/>
            <w:hideMark/>
          </w:tcPr>
          <w:p w14:paraId="11A51E8F" w14:textId="477BF436"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2808</w:t>
            </w:r>
          </w:p>
        </w:tc>
      </w:tr>
      <w:tr w:rsidR="00FC61E5" w:rsidRPr="003A7A38" w14:paraId="34DB0812"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A565C3B"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4E1D00E0"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ethnicity</w:t>
            </w:r>
          </w:p>
        </w:tc>
        <w:tc>
          <w:tcPr>
            <w:tcW w:w="944" w:type="dxa"/>
            <w:noWrap/>
            <w:vAlign w:val="bottom"/>
            <w:hideMark/>
          </w:tcPr>
          <w:p w14:paraId="49B7691E" w14:textId="71EC831B"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0.3331</w:t>
            </w:r>
          </w:p>
        </w:tc>
        <w:tc>
          <w:tcPr>
            <w:tcW w:w="935" w:type="dxa"/>
            <w:noWrap/>
            <w:vAlign w:val="bottom"/>
            <w:hideMark/>
          </w:tcPr>
          <w:p w14:paraId="1C487247" w14:textId="40996811"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0.0202</w:t>
            </w:r>
          </w:p>
        </w:tc>
        <w:tc>
          <w:tcPr>
            <w:tcW w:w="855" w:type="dxa"/>
            <w:noWrap/>
            <w:vAlign w:val="bottom"/>
            <w:hideMark/>
          </w:tcPr>
          <w:p w14:paraId="2254C11F" w14:textId="4A7D0734"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0.2946</w:t>
            </w:r>
          </w:p>
        </w:tc>
        <w:tc>
          <w:tcPr>
            <w:tcW w:w="856" w:type="dxa"/>
            <w:noWrap/>
            <w:vAlign w:val="bottom"/>
            <w:hideMark/>
          </w:tcPr>
          <w:p w14:paraId="28818600" w14:textId="058C8827"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0.3737</w:t>
            </w:r>
          </w:p>
        </w:tc>
        <w:tc>
          <w:tcPr>
            <w:tcW w:w="855" w:type="dxa"/>
            <w:noWrap/>
            <w:vAlign w:val="bottom"/>
            <w:hideMark/>
          </w:tcPr>
          <w:p w14:paraId="0BFE6946" w14:textId="44F5361B"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1.0040</w:t>
            </w:r>
          </w:p>
        </w:tc>
        <w:tc>
          <w:tcPr>
            <w:tcW w:w="967" w:type="dxa"/>
            <w:noWrap/>
            <w:vAlign w:val="bottom"/>
            <w:hideMark/>
          </w:tcPr>
          <w:p w14:paraId="3A19498B" w14:textId="6CC81630"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1501</w:t>
            </w:r>
          </w:p>
        </w:tc>
        <w:tc>
          <w:tcPr>
            <w:tcW w:w="899" w:type="dxa"/>
            <w:noWrap/>
            <w:vAlign w:val="bottom"/>
            <w:hideMark/>
          </w:tcPr>
          <w:p w14:paraId="77272C4A" w14:textId="79C852F6"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2532</w:t>
            </w:r>
          </w:p>
        </w:tc>
      </w:tr>
      <w:tr w:rsidR="00FC61E5" w:rsidRPr="003A7A38" w14:paraId="0544A51E"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51D177AD"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6BE8F938"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lthc</w:t>
            </w:r>
            <w:proofErr w:type="spellEnd"/>
          </w:p>
        </w:tc>
        <w:tc>
          <w:tcPr>
            <w:tcW w:w="944" w:type="dxa"/>
            <w:noWrap/>
            <w:vAlign w:val="bottom"/>
            <w:hideMark/>
          </w:tcPr>
          <w:p w14:paraId="63ADBD39" w14:textId="690B5037"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-0.0450</w:t>
            </w:r>
          </w:p>
        </w:tc>
        <w:tc>
          <w:tcPr>
            <w:tcW w:w="935" w:type="dxa"/>
            <w:noWrap/>
            <w:vAlign w:val="bottom"/>
            <w:hideMark/>
          </w:tcPr>
          <w:p w14:paraId="1B41127E" w14:textId="1CF6F27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0.0093</w:t>
            </w:r>
          </w:p>
        </w:tc>
        <w:tc>
          <w:tcPr>
            <w:tcW w:w="855" w:type="dxa"/>
            <w:noWrap/>
            <w:vAlign w:val="bottom"/>
            <w:hideMark/>
          </w:tcPr>
          <w:p w14:paraId="2A6F3CFF" w14:textId="40EE1AE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-0.0632</w:t>
            </w:r>
          </w:p>
        </w:tc>
        <w:tc>
          <w:tcPr>
            <w:tcW w:w="856" w:type="dxa"/>
            <w:noWrap/>
            <w:vAlign w:val="bottom"/>
            <w:hideMark/>
          </w:tcPr>
          <w:p w14:paraId="0883D895" w14:textId="508A6054"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-0.0267</w:t>
            </w:r>
          </w:p>
        </w:tc>
        <w:tc>
          <w:tcPr>
            <w:tcW w:w="855" w:type="dxa"/>
            <w:noWrap/>
            <w:vAlign w:val="bottom"/>
            <w:hideMark/>
          </w:tcPr>
          <w:p w14:paraId="45188CB8" w14:textId="411B721C"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1.0049</w:t>
            </w:r>
          </w:p>
        </w:tc>
        <w:tc>
          <w:tcPr>
            <w:tcW w:w="967" w:type="dxa"/>
            <w:noWrap/>
            <w:vAlign w:val="bottom"/>
            <w:hideMark/>
          </w:tcPr>
          <w:p w14:paraId="59DB3859" w14:textId="28889B25"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1102</w:t>
            </w:r>
          </w:p>
        </w:tc>
        <w:tc>
          <w:tcPr>
            <w:tcW w:w="899" w:type="dxa"/>
            <w:noWrap/>
            <w:vAlign w:val="bottom"/>
            <w:hideMark/>
          </w:tcPr>
          <w:p w14:paraId="4A0D8F70" w14:textId="7DE82629"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2022</w:t>
            </w:r>
          </w:p>
        </w:tc>
      </w:tr>
      <w:tr w:rsidR="00FC61E5" w:rsidRPr="003A7A38" w14:paraId="4294157C"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57F12D1"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6701A820"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hcw</w:t>
            </w:r>
            <w:proofErr w:type="spellEnd"/>
          </w:p>
        </w:tc>
        <w:tc>
          <w:tcPr>
            <w:tcW w:w="944" w:type="dxa"/>
            <w:noWrap/>
            <w:vAlign w:val="bottom"/>
            <w:hideMark/>
          </w:tcPr>
          <w:p w14:paraId="459BC96A" w14:textId="64FA029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0.0903</w:t>
            </w:r>
          </w:p>
        </w:tc>
        <w:tc>
          <w:tcPr>
            <w:tcW w:w="935" w:type="dxa"/>
            <w:noWrap/>
            <w:vAlign w:val="bottom"/>
            <w:hideMark/>
          </w:tcPr>
          <w:p w14:paraId="048AAFAB" w14:textId="004ECFC8"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0.0374</w:t>
            </w:r>
          </w:p>
        </w:tc>
        <w:tc>
          <w:tcPr>
            <w:tcW w:w="855" w:type="dxa"/>
            <w:noWrap/>
            <w:vAlign w:val="bottom"/>
            <w:hideMark/>
          </w:tcPr>
          <w:p w14:paraId="5781E386" w14:textId="2E0A1ECD"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0.0164</w:t>
            </w:r>
          </w:p>
        </w:tc>
        <w:tc>
          <w:tcPr>
            <w:tcW w:w="856" w:type="dxa"/>
            <w:noWrap/>
            <w:vAlign w:val="bottom"/>
            <w:hideMark/>
          </w:tcPr>
          <w:p w14:paraId="2D02728F" w14:textId="6F1584BC"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0.1634</w:t>
            </w:r>
          </w:p>
        </w:tc>
        <w:tc>
          <w:tcPr>
            <w:tcW w:w="855" w:type="dxa"/>
            <w:noWrap/>
            <w:vAlign w:val="bottom"/>
            <w:hideMark/>
          </w:tcPr>
          <w:p w14:paraId="51F19A7C" w14:textId="2B71663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1.0017</w:t>
            </w:r>
          </w:p>
        </w:tc>
        <w:tc>
          <w:tcPr>
            <w:tcW w:w="967" w:type="dxa"/>
            <w:noWrap/>
            <w:vAlign w:val="bottom"/>
            <w:hideMark/>
          </w:tcPr>
          <w:p w14:paraId="3CC06C47" w14:textId="373B7AE4"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1509</w:t>
            </w:r>
          </w:p>
        </w:tc>
        <w:tc>
          <w:tcPr>
            <w:tcW w:w="899" w:type="dxa"/>
            <w:noWrap/>
            <w:vAlign w:val="bottom"/>
            <w:hideMark/>
          </w:tcPr>
          <w:p w14:paraId="3D06A27B" w14:textId="43FEFFA1"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2453</w:t>
            </w:r>
          </w:p>
        </w:tc>
      </w:tr>
      <w:tr w:rsidR="00FC61E5" w:rsidRPr="003A7A38" w14:paraId="6CD426BA"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60916DB"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65BE9D1B"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deprivation</w:t>
            </w:r>
          </w:p>
        </w:tc>
        <w:tc>
          <w:tcPr>
            <w:tcW w:w="944" w:type="dxa"/>
            <w:noWrap/>
            <w:vAlign w:val="bottom"/>
            <w:hideMark/>
          </w:tcPr>
          <w:p w14:paraId="5C9E14EF" w14:textId="657BDEA9"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-0.0103</w:t>
            </w:r>
          </w:p>
        </w:tc>
        <w:tc>
          <w:tcPr>
            <w:tcW w:w="935" w:type="dxa"/>
            <w:noWrap/>
            <w:vAlign w:val="bottom"/>
            <w:hideMark/>
          </w:tcPr>
          <w:p w14:paraId="379605E4" w14:textId="6AC2DD2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0.0016</w:t>
            </w:r>
          </w:p>
        </w:tc>
        <w:tc>
          <w:tcPr>
            <w:tcW w:w="855" w:type="dxa"/>
            <w:noWrap/>
            <w:vAlign w:val="bottom"/>
            <w:hideMark/>
          </w:tcPr>
          <w:p w14:paraId="116CD958" w14:textId="6F380598"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-0.0134</w:t>
            </w:r>
          </w:p>
        </w:tc>
        <w:tc>
          <w:tcPr>
            <w:tcW w:w="856" w:type="dxa"/>
            <w:noWrap/>
            <w:vAlign w:val="bottom"/>
            <w:hideMark/>
          </w:tcPr>
          <w:p w14:paraId="17DAAC75" w14:textId="30225B42"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-0.0072</w:t>
            </w:r>
          </w:p>
        </w:tc>
        <w:tc>
          <w:tcPr>
            <w:tcW w:w="855" w:type="dxa"/>
            <w:noWrap/>
            <w:vAlign w:val="bottom"/>
            <w:hideMark/>
          </w:tcPr>
          <w:p w14:paraId="3B16D3C7" w14:textId="5AEB160B"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1.0018</w:t>
            </w:r>
          </w:p>
        </w:tc>
        <w:tc>
          <w:tcPr>
            <w:tcW w:w="967" w:type="dxa"/>
            <w:noWrap/>
            <w:vAlign w:val="bottom"/>
            <w:hideMark/>
          </w:tcPr>
          <w:p w14:paraId="75C759DF" w14:textId="4C7DCF50"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1550</w:t>
            </w:r>
          </w:p>
        </w:tc>
        <w:tc>
          <w:tcPr>
            <w:tcW w:w="899" w:type="dxa"/>
            <w:noWrap/>
            <w:vAlign w:val="bottom"/>
            <w:hideMark/>
          </w:tcPr>
          <w:p w14:paraId="7BCFC561" w14:textId="06907DB4"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2878</w:t>
            </w:r>
          </w:p>
        </w:tc>
      </w:tr>
      <w:tr w:rsidR="00FC61E5" w:rsidRPr="003A7A38" w14:paraId="0FB037BE"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1DE9D97"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7450729C"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dosing interval</w:t>
            </w:r>
          </w:p>
        </w:tc>
        <w:tc>
          <w:tcPr>
            <w:tcW w:w="944" w:type="dxa"/>
            <w:noWrap/>
            <w:vAlign w:val="bottom"/>
            <w:hideMark/>
          </w:tcPr>
          <w:p w14:paraId="4D49B2D2" w14:textId="73569E51"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0.0524</w:t>
            </w:r>
          </w:p>
        </w:tc>
        <w:tc>
          <w:tcPr>
            <w:tcW w:w="935" w:type="dxa"/>
            <w:noWrap/>
            <w:vAlign w:val="bottom"/>
            <w:hideMark/>
          </w:tcPr>
          <w:p w14:paraId="1F5E0EB6" w14:textId="0DFC0709"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0.0036</w:t>
            </w:r>
          </w:p>
        </w:tc>
        <w:tc>
          <w:tcPr>
            <w:tcW w:w="855" w:type="dxa"/>
            <w:noWrap/>
            <w:vAlign w:val="bottom"/>
            <w:hideMark/>
          </w:tcPr>
          <w:p w14:paraId="76672F96" w14:textId="4A09ECB4"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0.0454</w:t>
            </w:r>
          </w:p>
        </w:tc>
        <w:tc>
          <w:tcPr>
            <w:tcW w:w="856" w:type="dxa"/>
            <w:noWrap/>
            <w:vAlign w:val="bottom"/>
            <w:hideMark/>
          </w:tcPr>
          <w:p w14:paraId="6F9974AA" w14:textId="6DEAD950"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0.0593</w:t>
            </w:r>
          </w:p>
        </w:tc>
        <w:tc>
          <w:tcPr>
            <w:tcW w:w="855" w:type="dxa"/>
            <w:noWrap/>
            <w:vAlign w:val="bottom"/>
            <w:hideMark/>
          </w:tcPr>
          <w:p w14:paraId="6D1DA29A" w14:textId="3FDC463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1.0020</w:t>
            </w:r>
          </w:p>
        </w:tc>
        <w:tc>
          <w:tcPr>
            <w:tcW w:w="967" w:type="dxa"/>
            <w:noWrap/>
            <w:vAlign w:val="bottom"/>
            <w:hideMark/>
          </w:tcPr>
          <w:p w14:paraId="24F3F019" w14:textId="7D72E795"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1560</w:t>
            </w:r>
          </w:p>
        </w:tc>
        <w:tc>
          <w:tcPr>
            <w:tcW w:w="899" w:type="dxa"/>
            <w:noWrap/>
            <w:vAlign w:val="bottom"/>
            <w:hideMark/>
          </w:tcPr>
          <w:p w14:paraId="3D4EB631" w14:textId="6154BB32"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2920</w:t>
            </w:r>
          </w:p>
        </w:tc>
      </w:tr>
      <w:tr w:rsidR="00FC61E5" w:rsidRPr="003A7A38" w14:paraId="6A1011FD"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6572180"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07AD3586"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prior infection</w:t>
            </w:r>
          </w:p>
        </w:tc>
        <w:tc>
          <w:tcPr>
            <w:tcW w:w="944" w:type="dxa"/>
            <w:noWrap/>
            <w:vAlign w:val="bottom"/>
            <w:hideMark/>
          </w:tcPr>
          <w:p w14:paraId="1AEAF946" w14:textId="3932EA8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1.2453</w:t>
            </w:r>
          </w:p>
        </w:tc>
        <w:tc>
          <w:tcPr>
            <w:tcW w:w="935" w:type="dxa"/>
            <w:noWrap/>
            <w:vAlign w:val="bottom"/>
            <w:hideMark/>
          </w:tcPr>
          <w:p w14:paraId="4369B09F" w14:textId="18C0FC4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0.0158</w:t>
            </w:r>
          </w:p>
        </w:tc>
        <w:tc>
          <w:tcPr>
            <w:tcW w:w="855" w:type="dxa"/>
            <w:noWrap/>
            <w:vAlign w:val="bottom"/>
            <w:hideMark/>
          </w:tcPr>
          <w:p w14:paraId="48A99476" w14:textId="7E09DEB7"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1.2146</w:t>
            </w:r>
          </w:p>
        </w:tc>
        <w:tc>
          <w:tcPr>
            <w:tcW w:w="856" w:type="dxa"/>
            <w:noWrap/>
            <w:vAlign w:val="bottom"/>
            <w:hideMark/>
          </w:tcPr>
          <w:p w14:paraId="2CB13E65" w14:textId="59A05407"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1.2765</w:t>
            </w:r>
          </w:p>
        </w:tc>
        <w:tc>
          <w:tcPr>
            <w:tcW w:w="855" w:type="dxa"/>
            <w:noWrap/>
            <w:vAlign w:val="bottom"/>
            <w:hideMark/>
          </w:tcPr>
          <w:p w14:paraId="26B38621" w14:textId="68BEDCEF"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1.0038</w:t>
            </w:r>
          </w:p>
        </w:tc>
        <w:tc>
          <w:tcPr>
            <w:tcW w:w="967" w:type="dxa"/>
            <w:noWrap/>
            <w:vAlign w:val="bottom"/>
            <w:hideMark/>
          </w:tcPr>
          <w:p w14:paraId="502D66DF" w14:textId="79678571"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1746</w:t>
            </w:r>
          </w:p>
        </w:tc>
        <w:tc>
          <w:tcPr>
            <w:tcW w:w="899" w:type="dxa"/>
            <w:noWrap/>
            <w:vAlign w:val="bottom"/>
            <w:hideMark/>
          </w:tcPr>
          <w:p w14:paraId="78D04C67" w14:textId="5F5381AB"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3266</w:t>
            </w:r>
          </w:p>
        </w:tc>
      </w:tr>
      <w:tr w:rsidR="00FC61E5" w:rsidRPr="003A7A38" w14:paraId="2BB48993"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58EF972"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5904386B"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time:age</w:t>
            </w:r>
            <w:proofErr w:type="spellEnd"/>
            <w:proofErr w:type="gramEnd"/>
          </w:p>
        </w:tc>
        <w:tc>
          <w:tcPr>
            <w:tcW w:w="944" w:type="dxa"/>
            <w:noWrap/>
            <w:vAlign w:val="bottom"/>
            <w:hideMark/>
          </w:tcPr>
          <w:p w14:paraId="11F54EF2" w14:textId="0384195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935" w:type="dxa"/>
            <w:noWrap/>
            <w:vAlign w:val="bottom"/>
            <w:hideMark/>
          </w:tcPr>
          <w:p w14:paraId="0AE246E0" w14:textId="1ED34818"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0.0000</w:t>
            </w:r>
          </w:p>
        </w:tc>
        <w:tc>
          <w:tcPr>
            <w:tcW w:w="855" w:type="dxa"/>
            <w:noWrap/>
            <w:vAlign w:val="bottom"/>
            <w:hideMark/>
          </w:tcPr>
          <w:p w14:paraId="25C5B241" w14:textId="44E5E1BB"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-0.0002</w:t>
            </w:r>
          </w:p>
        </w:tc>
        <w:tc>
          <w:tcPr>
            <w:tcW w:w="856" w:type="dxa"/>
            <w:noWrap/>
            <w:vAlign w:val="bottom"/>
            <w:hideMark/>
          </w:tcPr>
          <w:p w14:paraId="2C5427E7" w14:textId="386D6CF7"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0.0000</w:t>
            </w:r>
          </w:p>
        </w:tc>
        <w:tc>
          <w:tcPr>
            <w:tcW w:w="855" w:type="dxa"/>
            <w:noWrap/>
            <w:vAlign w:val="bottom"/>
            <w:hideMark/>
          </w:tcPr>
          <w:p w14:paraId="338B9CEA" w14:textId="0C71D63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1.0014</w:t>
            </w:r>
          </w:p>
        </w:tc>
        <w:tc>
          <w:tcPr>
            <w:tcW w:w="967" w:type="dxa"/>
            <w:noWrap/>
            <w:vAlign w:val="bottom"/>
            <w:hideMark/>
          </w:tcPr>
          <w:p w14:paraId="0E0F883D" w14:textId="071C49CB"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6671</w:t>
            </w:r>
          </w:p>
        </w:tc>
        <w:tc>
          <w:tcPr>
            <w:tcW w:w="899" w:type="dxa"/>
            <w:noWrap/>
            <w:vAlign w:val="bottom"/>
            <w:hideMark/>
          </w:tcPr>
          <w:p w14:paraId="04EA4DBA" w14:textId="5014BDA0"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6023</w:t>
            </w:r>
          </w:p>
        </w:tc>
      </w:tr>
      <w:tr w:rsidR="00FC61E5" w:rsidRPr="003A7A38" w14:paraId="53394694"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80E9E4C"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73DBB7E7"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time:sex</w:t>
            </w:r>
            <w:proofErr w:type="spellEnd"/>
            <w:proofErr w:type="gramEnd"/>
          </w:p>
        </w:tc>
        <w:tc>
          <w:tcPr>
            <w:tcW w:w="944" w:type="dxa"/>
            <w:noWrap/>
            <w:vAlign w:val="bottom"/>
            <w:hideMark/>
          </w:tcPr>
          <w:p w14:paraId="4F2B0125" w14:textId="70FCB4B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935" w:type="dxa"/>
            <w:noWrap/>
            <w:vAlign w:val="bottom"/>
            <w:hideMark/>
          </w:tcPr>
          <w:p w14:paraId="3FD7B565" w14:textId="2E2B93B9"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5" w:type="dxa"/>
            <w:noWrap/>
            <w:vAlign w:val="bottom"/>
            <w:hideMark/>
          </w:tcPr>
          <w:p w14:paraId="5156AC12" w14:textId="16C316E3"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6" w:type="dxa"/>
            <w:noWrap/>
            <w:vAlign w:val="bottom"/>
            <w:hideMark/>
          </w:tcPr>
          <w:p w14:paraId="05141A37" w14:textId="3EA8E317"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0.0003</w:t>
            </w:r>
          </w:p>
        </w:tc>
        <w:tc>
          <w:tcPr>
            <w:tcW w:w="855" w:type="dxa"/>
            <w:noWrap/>
            <w:vAlign w:val="bottom"/>
            <w:hideMark/>
          </w:tcPr>
          <w:p w14:paraId="6F3E6421" w14:textId="17966813"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1.0006</w:t>
            </w:r>
          </w:p>
        </w:tc>
        <w:tc>
          <w:tcPr>
            <w:tcW w:w="967" w:type="dxa"/>
            <w:noWrap/>
            <w:vAlign w:val="bottom"/>
            <w:hideMark/>
          </w:tcPr>
          <w:p w14:paraId="47943003" w14:textId="39910E4E"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6612</w:t>
            </w:r>
          </w:p>
        </w:tc>
        <w:tc>
          <w:tcPr>
            <w:tcW w:w="899" w:type="dxa"/>
            <w:noWrap/>
            <w:vAlign w:val="bottom"/>
            <w:hideMark/>
          </w:tcPr>
          <w:p w14:paraId="1B02BDD5" w14:textId="5066960A"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6153</w:t>
            </w:r>
          </w:p>
        </w:tc>
      </w:tr>
      <w:tr w:rsidR="00FC61E5" w:rsidRPr="003A7A38" w14:paraId="0F34B9AC"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5755906E"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08929EAF"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time:ethnicity</w:t>
            </w:r>
            <w:proofErr w:type="spellEnd"/>
            <w:proofErr w:type="gramEnd"/>
          </w:p>
        </w:tc>
        <w:tc>
          <w:tcPr>
            <w:tcW w:w="944" w:type="dxa"/>
            <w:noWrap/>
            <w:vAlign w:val="bottom"/>
            <w:hideMark/>
          </w:tcPr>
          <w:p w14:paraId="7BDE676D" w14:textId="69D87756"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-0.0013</w:t>
            </w:r>
          </w:p>
        </w:tc>
        <w:tc>
          <w:tcPr>
            <w:tcW w:w="935" w:type="dxa"/>
            <w:noWrap/>
            <w:vAlign w:val="bottom"/>
            <w:hideMark/>
          </w:tcPr>
          <w:p w14:paraId="1E32C838" w14:textId="79F495ED"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0.0003</w:t>
            </w:r>
          </w:p>
        </w:tc>
        <w:tc>
          <w:tcPr>
            <w:tcW w:w="855" w:type="dxa"/>
            <w:noWrap/>
            <w:vAlign w:val="bottom"/>
            <w:hideMark/>
          </w:tcPr>
          <w:p w14:paraId="1D37DD7E" w14:textId="2A01B34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-0.0019</w:t>
            </w:r>
          </w:p>
        </w:tc>
        <w:tc>
          <w:tcPr>
            <w:tcW w:w="856" w:type="dxa"/>
            <w:noWrap/>
            <w:vAlign w:val="bottom"/>
            <w:hideMark/>
          </w:tcPr>
          <w:p w14:paraId="0338F9C0" w14:textId="1D04AB93"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-0.0008</w:t>
            </w:r>
          </w:p>
        </w:tc>
        <w:tc>
          <w:tcPr>
            <w:tcW w:w="855" w:type="dxa"/>
            <w:noWrap/>
            <w:vAlign w:val="bottom"/>
            <w:hideMark/>
          </w:tcPr>
          <w:p w14:paraId="3BD1FF76" w14:textId="6E4E7E89"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1.0004</w:t>
            </w:r>
          </w:p>
        </w:tc>
        <w:tc>
          <w:tcPr>
            <w:tcW w:w="967" w:type="dxa"/>
            <w:noWrap/>
            <w:vAlign w:val="bottom"/>
            <w:hideMark/>
          </w:tcPr>
          <w:p w14:paraId="02421B01" w14:textId="3BBEE3A3"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5712</w:t>
            </w:r>
          </w:p>
        </w:tc>
        <w:tc>
          <w:tcPr>
            <w:tcW w:w="899" w:type="dxa"/>
            <w:noWrap/>
            <w:vAlign w:val="bottom"/>
            <w:hideMark/>
          </w:tcPr>
          <w:p w14:paraId="3D12A445" w14:textId="323960AB"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5471</w:t>
            </w:r>
          </w:p>
        </w:tc>
      </w:tr>
      <w:tr w:rsidR="00FC61E5" w:rsidRPr="003A7A38" w14:paraId="7ED618C2"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4C3B45A"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12EADBBB"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time:lthc</w:t>
            </w:r>
            <w:proofErr w:type="spellEnd"/>
            <w:proofErr w:type="gramEnd"/>
          </w:p>
        </w:tc>
        <w:tc>
          <w:tcPr>
            <w:tcW w:w="944" w:type="dxa"/>
            <w:noWrap/>
            <w:vAlign w:val="bottom"/>
            <w:hideMark/>
          </w:tcPr>
          <w:p w14:paraId="56FC524C" w14:textId="019DF4CC"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-0.0004</w:t>
            </w:r>
          </w:p>
        </w:tc>
        <w:tc>
          <w:tcPr>
            <w:tcW w:w="935" w:type="dxa"/>
            <w:noWrap/>
            <w:vAlign w:val="bottom"/>
            <w:hideMark/>
          </w:tcPr>
          <w:p w14:paraId="28EE24BF" w14:textId="52ACA366"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5" w:type="dxa"/>
            <w:noWrap/>
            <w:vAlign w:val="bottom"/>
            <w:hideMark/>
          </w:tcPr>
          <w:p w14:paraId="530485E2" w14:textId="1ED60B0E"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-0.0006</w:t>
            </w:r>
          </w:p>
        </w:tc>
        <w:tc>
          <w:tcPr>
            <w:tcW w:w="856" w:type="dxa"/>
            <w:noWrap/>
            <w:vAlign w:val="bottom"/>
            <w:hideMark/>
          </w:tcPr>
          <w:p w14:paraId="6F91086A" w14:textId="12F2653F"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5" w:type="dxa"/>
            <w:noWrap/>
            <w:vAlign w:val="bottom"/>
            <w:hideMark/>
          </w:tcPr>
          <w:p w14:paraId="29FCB821" w14:textId="6C8B1501"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1.0005</w:t>
            </w:r>
          </w:p>
        </w:tc>
        <w:tc>
          <w:tcPr>
            <w:tcW w:w="967" w:type="dxa"/>
            <w:noWrap/>
            <w:vAlign w:val="bottom"/>
            <w:hideMark/>
          </w:tcPr>
          <w:p w14:paraId="5F3099EF" w14:textId="0C9D6B04"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6501</w:t>
            </w:r>
          </w:p>
        </w:tc>
        <w:tc>
          <w:tcPr>
            <w:tcW w:w="899" w:type="dxa"/>
            <w:noWrap/>
            <w:vAlign w:val="bottom"/>
            <w:hideMark/>
          </w:tcPr>
          <w:p w14:paraId="668E5EC2" w14:textId="5F2F80C0"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5556</w:t>
            </w:r>
          </w:p>
        </w:tc>
      </w:tr>
      <w:tr w:rsidR="00FC61E5" w:rsidRPr="003A7A38" w14:paraId="533B4496"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680B3F9"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42854E12"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time:hcw</w:t>
            </w:r>
            <w:proofErr w:type="spellEnd"/>
            <w:proofErr w:type="gramEnd"/>
          </w:p>
        </w:tc>
        <w:tc>
          <w:tcPr>
            <w:tcW w:w="944" w:type="dxa"/>
            <w:noWrap/>
            <w:vAlign w:val="bottom"/>
            <w:hideMark/>
          </w:tcPr>
          <w:p w14:paraId="0F10D0B3" w14:textId="74396351"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935" w:type="dxa"/>
            <w:noWrap/>
            <w:vAlign w:val="bottom"/>
            <w:hideMark/>
          </w:tcPr>
          <w:p w14:paraId="1323136F" w14:textId="2AEC00D2"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0.0005</w:t>
            </w:r>
          </w:p>
        </w:tc>
        <w:tc>
          <w:tcPr>
            <w:tcW w:w="855" w:type="dxa"/>
            <w:noWrap/>
            <w:vAlign w:val="bottom"/>
            <w:hideMark/>
          </w:tcPr>
          <w:p w14:paraId="43AD49D6" w14:textId="7A7BD1FF"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-0.0010</w:t>
            </w:r>
          </w:p>
        </w:tc>
        <w:tc>
          <w:tcPr>
            <w:tcW w:w="856" w:type="dxa"/>
            <w:noWrap/>
            <w:vAlign w:val="bottom"/>
            <w:hideMark/>
          </w:tcPr>
          <w:p w14:paraId="69F67FA4" w14:textId="1B4F9545"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0.0008</w:t>
            </w:r>
          </w:p>
        </w:tc>
        <w:tc>
          <w:tcPr>
            <w:tcW w:w="855" w:type="dxa"/>
            <w:noWrap/>
            <w:vAlign w:val="bottom"/>
            <w:hideMark/>
          </w:tcPr>
          <w:p w14:paraId="308B9BCF" w14:textId="3DF1A8B7"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1.0005</w:t>
            </w:r>
          </w:p>
        </w:tc>
        <w:tc>
          <w:tcPr>
            <w:tcW w:w="967" w:type="dxa"/>
            <w:noWrap/>
            <w:vAlign w:val="bottom"/>
            <w:hideMark/>
          </w:tcPr>
          <w:p w14:paraId="76E516E2" w14:textId="510D339A"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6041</w:t>
            </w:r>
          </w:p>
        </w:tc>
        <w:tc>
          <w:tcPr>
            <w:tcW w:w="899" w:type="dxa"/>
            <w:noWrap/>
            <w:vAlign w:val="bottom"/>
            <w:hideMark/>
          </w:tcPr>
          <w:p w14:paraId="4DABCF44" w14:textId="3B0E18D5"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4866</w:t>
            </w:r>
          </w:p>
        </w:tc>
      </w:tr>
      <w:tr w:rsidR="00FC61E5" w:rsidRPr="003A7A38" w14:paraId="07BD286E"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3C30303"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0B575FBD"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time:deprivation</w:t>
            </w:r>
            <w:proofErr w:type="spellEnd"/>
            <w:proofErr w:type="gramEnd"/>
          </w:p>
        </w:tc>
        <w:tc>
          <w:tcPr>
            <w:tcW w:w="944" w:type="dxa"/>
            <w:noWrap/>
            <w:vAlign w:val="bottom"/>
            <w:hideMark/>
          </w:tcPr>
          <w:p w14:paraId="32007A60" w14:textId="58EE99EC"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935" w:type="dxa"/>
            <w:noWrap/>
            <w:vAlign w:val="bottom"/>
            <w:hideMark/>
          </w:tcPr>
          <w:p w14:paraId="57638EDD" w14:textId="479FD81B"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0.0000</w:t>
            </w:r>
          </w:p>
        </w:tc>
        <w:tc>
          <w:tcPr>
            <w:tcW w:w="855" w:type="dxa"/>
            <w:noWrap/>
            <w:vAlign w:val="bottom"/>
            <w:hideMark/>
          </w:tcPr>
          <w:p w14:paraId="216C93E5" w14:textId="58D23FE4"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6" w:type="dxa"/>
            <w:noWrap/>
            <w:vAlign w:val="bottom"/>
            <w:hideMark/>
          </w:tcPr>
          <w:p w14:paraId="5D728956" w14:textId="6CD0D823"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5" w:type="dxa"/>
            <w:noWrap/>
            <w:vAlign w:val="bottom"/>
            <w:hideMark/>
          </w:tcPr>
          <w:p w14:paraId="0E0B9D95" w14:textId="6868A150"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1.0007</w:t>
            </w:r>
          </w:p>
        </w:tc>
        <w:tc>
          <w:tcPr>
            <w:tcW w:w="967" w:type="dxa"/>
            <w:noWrap/>
            <w:vAlign w:val="bottom"/>
            <w:hideMark/>
          </w:tcPr>
          <w:p w14:paraId="6EA921D6" w14:textId="7006BE41"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7110</w:t>
            </w:r>
          </w:p>
        </w:tc>
        <w:tc>
          <w:tcPr>
            <w:tcW w:w="899" w:type="dxa"/>
            <w:noWrap/>
            <w:vAlign w:val="bottom"/>
            <w:hideMark/>
          </w:tcPr>
          <w:p w14:paraId="6983FE3C" w14:textId="01171CD2"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5923</w:t>
            </w:r>
          </w:p>
        </w:tc>
      </w:tr>
      <w:tr w:rsidR="00FC61E5" w:rsidRPr="003A7A38" w14:paraId="020FE981"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EC4B543"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5B6AB91C"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time:dosing</w:t>
            </w:r>
            <w:proofErr w:type="spellEnd"/>
            <w:proofErr w:type="gramEnd"/>
            <w:r w:rsidRPr="003A7A38">
              <w:rPr>
                <w:rFonts w:eastAsia="Times New Roman" w:cstheme="minorHAnsi"/>
                <w:color w:val="000000"/>
                <w:sz w:val="20"/>
                <w:szCs w:val="20"/>
                <w:lang w:eastAsia="en-GB"/>
              </w:rPr>
              <w:t xml:space="preserve"> interval</w:t>
            </w:r>
          </w:p>
        </w:tc>
        <w:tc>
          <w:tcPr>
            <w:tcW w:w="944" w:type="dxa"/>
            <w:noWrap/>
            <w:vAlign w:val="bottom"/>
            <w:hideMark/>
          </w:tcPr>
          <w:p w14:paraId="284C450F" w14:textId="7DEAD4D5"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935" w:type="dxa"/>
            <w:noWrap/>
            <w:vAlign w:val="bottom"/>
            <w:hideMark/>
          </w:tcPr>
          <w:p w14:paraId="11021AC8" w14:textId="0CF31C30"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0.0001</w:t>
            </w:r>
          </w:p>
        </w:tc>
        <w:tc>
          <w:tcPr>
            <w:tcW w:w="855" w:type="dxa"/>
            <w:noWrap/>
            <w:vAlign w:val="bottom"/>
            <w:hideMark/>
          </w:tcPr>
          <w:p w14:paraId="18CA2554" w14:textId="70055038"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-0.0002</w:t>
            </w:r>
          </w:p>
        </w:tc>
        <w:tc>
          <w:tcPr>
            <w:tcW w:w="856" w:type="dxa"/>
            <w:noWrap/>
            <w:vAlign w:val="bottom"/>
            <w:hideMark/>
          </w:tcPr>
          <w:p w14:paraId="1E06C39C" w14:textId="2EAD5406"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0.0000</w:t>
            </w:r>
          </w:p>
        </w:tc>
        <w:tc>
          <w:tcPr>
            <w:tcW w:w="855" w:type="dxa"/>
            <w:noWrap/>
            <w:vAlign w:val="bottom"/>
            <w:hideMark/>
          </w:tcPr>
          <w:p w14:paraId="048B0514" w14:textId="42036CDC"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1.0002</w:t>
            </w:r>
          </w:p>
        </w:tc>
        <w:tc>
          <w:tcPr>
            <w:tcW w:w="967" w:type="dxa"/>
            <w:noWrap/>
            <w:vAlign w:val="bottom"/>
            <w:hideMark/>
          </w:tcPr>
          <w:p w14:paraId="644E75BA" w14:textId="3349DD30"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6541</w:t>
            </w:r>
          </w:p>
        </w:tc>
        <w:tc>
          <w:tcPr>
            <w:tcW w:w="899" w:type="dxa"/>
            <w:noWrap/>
            <w:vAlign w:val="bottom"/>
            <w:hideMark/>
          </w:tcPr>
          <w:p w14:paraId="310759E1" w14:textId="1AB8DE83"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5819</w:t>
            </w:r>
          </w:p>
        </w:tc>
      </w:tr>
      <w:tr w:rsidR="00FC61E5" w:rsidRPr="003A7A38" w14:paraId="7D86482B"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77DA865"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6AB1FCD0"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time:prior</w:t>
            </w:r>
            <w:proofErr w:type="spellEnd"/>
            <w:proofErr w:type="gramEnd"/>
            <w:r w:rsidRPr="003A7A38">
              <w:rPr>
                <w:rFonts w:eastAsia="Times New Roman" w:cstheme="minorHAnsi"/>
                <w:color w:val="000000"/>
                <w:sz w:val="20"/>
                <w:szCs w:val="20"/>
                <w:lang w:eastAsia="en-GB"/>
              </w:rPr>
              <w:t xml:space="preserve"> infection</w:t>
            </w:r>
          </w:p>
        </w:tc>
        <w:tc>
          <w:tcPr>
            <w:tcW w:w="944" w:type="dxa"/>
            <w:noWrap/>
            <w:vAlign w:val="bottom"/>
            <w:hideMark/>
          </w:tcPr>
          <w:p w14:paraId="493CAB67" w14:textId="37E49C24"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0.0017</w:t>
            </w:r>
          </w:p>
        </w:tc>
        <w:tc>
          <w:tcPr>
            <w:tcW w:w="935" w:type="dxa"/>
            <w:noWrap/>
            <w:vAlign w:val="bottom"/>
            <w:hideMark/>
          </w:tcPr>
          <w:p w14:paraId="37886137" w14:textId="32E8B3F8"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0.0002</w:t>
            </w:r>
          </w:p>
        </w:tc>
        <w:tc>
          <w:tcPr>
            <w:tcW w:w="855" w:type="dxa"/>
            <w:noWrap/>
            <w:vAlign w:val="bottom"/>
            <w:hideMark/>
          </w:tcPr>
          <w:p w14:paraId="060649CF" w14:textId="3736CC33"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0.0012</w:t>
            </w:r>
          </w:p>
        </w:tc>
        <w:tc>
          <w:tcPr>
            <w:tcW w:w="856" w:type="dxa"/>
            <w:noWrap/>
            <w:vAlign w:val="bottom"/>
            <w:hideMark/>
          </w:tcPr>
          <w:p w14:paraId="3A4A40F9" w14:textId="7EB1FC04"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0.0021</w:t>
            </w:r>
          </w:p>
        </w:tc>
        <w:tc>
          <w:tcPr>
            <w:tcW w:w="855" w:type="dxa"/>
            <w:noWrap/>
            <w:vAlign w:val="bottom"/>
            <w:hideMark/>
          </w:tcPr>
          <w:p w14:paraId="4DAB61D4" w14:textId="57865BFD"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1.0000</w:t>
            </w:r>
          </w:p>
        </w:tc>
        <w:tc>
          <w:tcPr>
            <w:tcW w:w="967" w:type="dxa"/>
            <w:noWrap/>
            <w:vAlign w:val="bottom"/>
            <w:hideMark/>
          </w:tcPr>
          <w:p w14:paraId="42D4E5E5" w14:textId="3829EE5D"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6010</w:t>
            </w:r>
          </w:p>
        </w:tc>
        <w:tc>
          <w:tcPr>
            <w:tcW w:w="899" w:type="dxa"/>
            <w:noWrap/>
            <w:vAlign w:val="bottom"/>
            <w:hideMark/>
          </w:tcPr>
          <w:p w14:paraId="7C8460E6" w14:textId="0DC4E9E3"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5228</w:t>
            </w:r>
          </w:p>
        </w:tc>
      </w:tr>
      <w:tr w:rsidR="00FC61E5" w:rsidRPr="003A7A38" w14:paraId="5221134F"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38B9A20"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3DA484E2" w14:textId="77777777" w:rsidR="00FC61E5" w:rsidRPr="003A7A38" w:rsidRDefault="00FC61E5" w:rsidP="002436B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sigma</w:t>
            </w:r>
          </w:p>
        </w:tc>
        <w:tc>
          <w:tcPr>
            <w:tcW w:w="944" w:type="dxa"/>
            <w:noWrap/>
            <w:vAlign w:val="bottom"/>
            <w:hideMark/>
          </w:tcPr>
          <w:p w14:paraId="6B8AA1F9" w14:textId="5555749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0.4757</w:t>
            </w:r>
          </w:p>
        </w:tc>
        <w:tc>
          <w:tcPr>
            <w:tcW w:w="935" w:type="dxa"/>
            <w:noWrap/>
            <w:vAlign w:val="bottom"/>
            <w:hideMark/>
          </w:tcPr>
          <w:p w14:paraId="4074BF6C" w14:textId="08295D6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0.0014</w:t>
            </w:r>
          </w:p>
        </w:tc>
        <w:tc>
          <w:tcPr>
            <w:tcW w:w="855" w:type="dxa"/>
            <w:noWrap/>
            <w:vAlign w:val="bottom"/>
            <w:hideMark/>
          </w:tcPr>
          <w:p w14:paraId="59E076B6" w14:textId="1C36F07F"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0.4729</w:t>
            </w:r>
          </w:p>
        </w:tc>
        <w:tc>
          <w:tcPr>
            <w:tcW w:w="856" w:type="dxa"/>
            <w:noWrap/>
            <w:vAlign w:val="bottom"/>
            <w:hideMark/>
          </w:tcPr>
          <w:p w14:paraId="13371437" w14:textId="71D9968A"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0.4785</w:t>
            </w:r>
          </w:p>
        </w:tc>
        <w:tc>
          <w:tcPr>
            <w:tcW w:w="855" w:type="dxa"/>
            <w:noWrap/>
            <w:vAlign w:val="bottom"/>
            <w:hideMark/>
          </w:tcPr>
          <w:p w14:paraId="430F2B44" w14:textId="0BAFCC6E" w:rsidR="00FC61E5" w:rsidRPr="002436B2"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w:t>
            </w:r>
            <w:r>
              <w:rPr>
                <w:rFonts w:ascii="Calibri" w:hAnsi="Calibri" w:cs="Calibri"/>
                <w:color w:val="000000"/>
                <w:sz w:val="20"/>
                <w:szCs w:val="20"/>
              </w:rPr>
              <w:t>1</w:t>
            </w:r>
            <w:r w:rsidRPr="002436B2">
              <w:rPr>
                <w:rFonts w:ascii="Calibri" w:hAnsi="Calibri" w:cs="Calibri"/>
                <w:color w:val="000000"/>
                <w:sz w:val="20"/>
                <w:szCs w:val="20"/>
              </w:rPr>
              <w:t>31</w:t>
            </w:r>
          </w:p>
        </w:tc>
        <w:tc>
          <w:tcPr>
            <w:tcW w:w="967" w:type="dxa"/>
            <w:noWrap/>
            <w:vAlign w:val="bottom"/>
            <w:hideMark/>
          </w:tcPr>
          <w:p w14:paraId="37FBACC4" w14:textId="3523BBC1"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400</w:t>
            </w:r>
          </w:p>
        </w:tc>
        <w:tc>
          <w:tcPr>
            <w:tcW w:w="899" w:type="dxa"/>
            <w:noWrap/>
            <w:vAlign w:val="bottom"/>
            <w:hideMark/>
          </w:tcPr>
          <w:p w14:paraId="4D1FA59B" w14:textId="4868CC77" w:rsidR="00FC61E5" w:rsidRPr="00C51CA6" w:rsidRDefault="00FC61E5" w:rsidP="002436B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677</w:t>
            </w:r>
          </w:p>
        </w:tc>
      </w:tr>
      <w:tr w:rsidR="00FC61E5" w:rsidRPr="003A7A38" w14:paraId="0D8A2F96"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59EE9C08" w14:textId="77777777" w:rsidR="00FC61E5" w:rsidRPr="003A7A38" w:rsidRDefault="00FC61E5" w:rsidP="002436B2">
            <w:pPr>
              <w:rPr>
                <w:rFonts w:eastAsia="Times New Roman" w:cstheme="minorHAnsi"/>
                <w:color w:val="000000"/>
                <w:sz w:val="20"/>
                <w:szCs w:val="20"/>
                <w:lang w:eastAsia="en-GB"/>
              </w:rPr>
            </w:pPr>
          </w:p>
        </w:tc>
        <w:tc>
          <w:tcPr>
            <w:tcW w:w="2460" w:type="dxa"/>
            <w:noWrap/>
            <w:hideMark/>
          </w:tcPr>
          <w:p w14:paraId="31E4D30C" w14:textId="77777777" w:rsidR="00FC61E5" w:rsidRPr="003A7A38" w:rsidRDefault="00FC61E5" w:rsidP="002436B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sd</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Intercept)</w:t>
            </w:r>
          </w:p>
        </w:tc>
        <w:tc>
          <w:tcPr>
            <w:tcW w:w="944" w:type="dxa"/>
            <w:noWrap/>
            <w:vAlign w:val="bottom"/>
            <w:hideMark/>
          </w:tcPr>
          <w:p w14:paraId="32813BAB" w14:textId="75E721D5"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1.0101</w:t>
            </w:r>
          </w:p>
        </w:tc>
        <w:tc>
          <w:tcPr>
            <w:tcW w:w="935" w:type="dxa"/>
            <w:noWrap/>
            <w:vAlign w:val="bottom"/>
            <w:hideMark/>
          </w:tcPr>
          <w:p w14:paraId="22DACD77" w14:textId="780D2664"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0.0028</w:t>
            </w:r>
          </w:p>
        </w:tc>
        <w:tc>
          <w:tcPr>
            <w:tcW w:w="855" w:type="dxa"/>
            <w:noWrap/>
            <w:vAlign w:val="bottom"/>
            <w:hideMark/>
          </w:tcPr>
          <w:p w14:paraId="3F090681" w14:textId="6B17CC1E"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1.0045</w:t>
            </w:r>
          </w:p>
        </w:tc>
        <w:tc>
          <w:tcPr>
            <w:tcW w:w="856" w:type="dxa"/>
            <w:noWrap/>
            <w:vAlign w:val="bottom"/>
            <w:hideMark/>
          </w:tcPr>
          <w:p w14:paraId="584B4626" w14:textId="60EAD04C"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1.0157</w:t>
            </w:r>
          </w:p>
        </w:tc>
        <w:tc>
          <w:tcPr>
            <w:tcW w:w="855" w:type="dxa"/>
            <w:noWrap/>
            <w:vAlign w:val="bottom"/>
            <w:hideMark/>
          </w:tcPr>
          <w:p w14:paraId="5ACEFDFD" w14:textId="316B94FE" w:rsidR="00FC61E5" w:rsidRPr="002436B2"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2436B2">
              <w:rPr>
                <w:rFonts w:ascii="Calibri" w:hAnsi="Calibri" w:cs="Calibri"/>
                <w:color w:val="000000"/>
                <w:sz w:val="20"/>
                <w:szCs w:val="20"/>
              </w:rPr>
              <w:t>1.0100</w:t>
            </w:r>
          </w:p>
        </w:tc>
        <w:tc>
          <w:tcPr>
            <w:tcW w:w="967" w:type="dxa"/>
            <w:noWrap/>
            <w:vAlign w:val="bottom"/>
            <w:hideMark/>
          </w:tcPr>
          <w:p w14:paraId="51F2B91D" w14:textId="6E3F6C06"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1090</w:t>
            </w:r>
          </w:p>
        </w:tc>
        <w:tc>
          <w:tcPr>
            <w:tcW w:w="899" w:type="dxa"/>
            <w:noWrap/>
            <w:vAlign w:val="bottom"/>
            <w:hideMark/>
          </w:tcPr>
          <w:p w14:paraId="67B45E15" w14:textId="73EE1147" w:rsidR="00FC61E5" w:rsidRPr="00C51CA6" w:rsidRDefault="00FC61E5" w:rsidP="002436B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2678</w:t>
            </w:r>
          </w:p>
        </w:tc>
      </w:tr>
      <w:tr w:rsidR="00FC61E5" w:rsidRPr="003A7A38" w14:paraId="491EA875"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9504CCF" w14:textId="77777777" w:rsidR="00FC61E5" w:rsidRPr="003A7A38" w:rsidRDefault="00FC61E5" w:rsidP="00A83053">
            <w:pPr>
              <w:rPr>
                <w:rFonts w:eastAsia="Times New Roman" w:cstheme="minorHAnsi"/>
                <w:color w:val="000000"/>
                <w:sz w:val="20"/>
                <w:szCs w:val="20"/>
                <w:lang w:eastAsia="en-GB"/>
              </w:rPr>
            </w:pPr>
          </w:p>
        </w:tc>
        <w:tc>
          <w:tcPr>
            <w:tcW w:w="2460" w:type="dxa"/>
            <w:noWrap/>
            <w:hideMark/>
          </w:tcPr>
          <w:p w14:paraId="689F6754" w14:textId="77777777" w:rsidR="00FC61E5" w:rsidRPr="003A7A38" w:rsidRDefault="00FC61E5" w:rsidP="00A830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sd</w:t>
            </w:r>
            <w:proofErr w:type="spellEnd"/>
            <w:r w:rsidRPr="003A7A38">
              <w:rPr>
                <w:rFonts w:eastAsia="Times New Roman" w:cstheme="minorHAnsi"/>
                <w:color w:val="000000"/>
                <w:sz w:val="20"/>
                <w:szCs w:val="20"/>
                <w:lang w:eastAsia="en-GB"/>
              </w:rPr>
              <w:t>(time)</w:t>
            </w:r>
          </w:p>
        </w:tc>
        <w:tc>
          <w:tcPr>
            <w:tcW w:w="944" w:type="dxa"/>
            <w:noWrap/>
            <w:vAlign w:val="bottom"/>
            <w:hideMark/>
          </w:tcPr>
          <w:p w14:paraId="464C0251" w14:textId="38E81FA3" w:rsidR="00FC61E5" w:rsidRPr="00A83053"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0.0017</w:t>
            </w:r>
          </w:p>
        </w:tc>
        <w:tc>
          <w:tcPr>
            <w:tcW w:w="935" w:type="dxa"/>
            <w:noWrap/>
            <w:vAlign w:val="bottom"/>
            <w:hideMark/>
          </w:tcPr>
          <w:p w14:paraId="6D01C07B" w14:textId="2C1C45B8" w:rsidR="00FC61E5" w:rsidRPr="00A83053"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77420D77" w14:textId="736666BD" w:rsidR="00FC61E5" w:rsidRPr="00A83053"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0.0013</w:t>
            </w:r>
          </w:p>
        </w:tc>
        <w:tc>
          <w:tcPr>
            <w:tcW w:w="856" w:type="dxa"/>
            <w:noWrap/>
            <w:vAlign w:val="bottom"/>
            <w:hideMark/>
          </w:tcPr>
          <w:p w14:paraId="3C0B85E4" w14:textId="66539B2C" w:rsidR="00FC61E5" w:rsidRPr="00A83053"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0.0022</w:t>
            </w:r>
          </w:p>
        </w:tc>
        <w:tc>
          <w:tcPr>
            <w:tcW w:w="855" w:type="dxa"/>
            <w:noWrap/>
            <w:vAlign w:val="bottom"/>
            <w:hideMark/>
          </w:tcPr>
          <w:p w14:paraId="211C58D1" w14:textId="0053FC1E" w:rsidR="00FC61E5" w:rsidRPr="00A83053"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1.0</w:t>
            </w:r>
            <w:r>
              <w:rPr>
                <w:rFonts w:ascii="Calibri" w:hAnsi="Calibri" w:cs="Calibri"/>
                <w:color w:val="000000"/>
                <w:sz w:val="20"/>
                <w:szCs w:val="20"/>
              </w:rPr>
              <w:t>1</w:t>
            </w:r>
            <w:r w:rsidRPr="00A83053">
              <w:rPr>
                <w:rFonts w:ascii="Calibri" w:hAnsi="Calibri" w:cs="Calibri"/>
                <w:color w:val="000000"/>
                <w:sz w:val="20"/>
                <w:szCs w:val="20"/>
              </w:rPr>
              <w:t>70</w:t>
            </w:r>
          </w:p>
        </w:tc>
        <w:tc>
          <w:tcPr>
            <w:tcW w:w="967" w:type="dxa"/>
            <w:noWrap/>
            <w:vAlign w:val="bottom"/>
            <w:hideMark/>
          </w:tcPr>
          <w:p w14:paraId="57880D5C" w14:textId="6E6519F2" w:rsidR="00FC61E5" w:rsidRPr="00C51CA6"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319</w:t>
            </w:r>
          </w:p>
        </w:tc>
        <w:tc>
          <w:tcPr>
            <w:tcW w:w="899" w:type="dxa"/>
            <w:noWrap/>
            <w:vAlign w:val="bottom"/>
            <w:hideMark/>
          </w:tcPr>
          <w:p w14:paraId="19756E8C" w14:textId="445D6037" w:rsidR="00FC61E5" w:rsidRPr="00C51CA6" w:rsidRDefault="00FC61E5" w:rsidP="00A83053">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387</w:t>
            </w:r>
          </w:p>
        </w:tc>
      </w:tr>
      <w:tr w:rsidR="00FC61E5" w:rsidRPr="003A7A38" w14:paraId="195F9761"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tcPr>
          <w:p w14:paraId="40FC31EB" w14:textId="77777777" w:rsidR="00FC61E5" w:rsidRPr="003A7A38" w:rsidRDefault="00FC61E5" w:rsidP="00FC61E5">
            <w:pPr>
              <w:rPr>
                <w:rFonts w:eastAsia="Times New Roman" w:cstheme="minorHAnsi"/>
                <w:color w:val="000000"/>
                <w:sz w:val="20"/>
                <w:szCs w:val="20"/>
                <w:lang w:eastAsia="en-GB"/>
              </w:rPr>
            </w:pPr>
          </w:p>
        </w:tc>
        <w:tc>
          <w:tcPr>
            <w:tcW w:w="2460" w:type="dxa"/>
            <w:noWrap/>
          </w:tcPr>
          <w:p w14:paraId="2613DC57" w14:textId="65E136EB"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cor</w:t>
            </w:r>
            <w:proofErr w:type="spellEnd"/>
            <w:r w:rsidRPr="003A7A38">
              <w:rPr>
                <w:rFonts w:eastAsia="Times New Roman" w:cstheme="minorHAnsi"/>
                <w:color w:val="000000"/>
                <w:sz w:val="20"/>
                <w:szCs w:val="20"/>
                <w:lang w:eastAsia="en-GB"/>
              </w:rPr>
              <w:t>(</w:t>
            </w:r>
            <w:proofErr w:type="spellStart"/>
            <w:proofErr w:type="gramEnd"/>
            <w:r w:rsidRPr="003A7A38">
              <w:rPr>
                <w:rFonts w:eastAsia="Times New Roman" w:cstheme="minorHAnsi"/>
                <w:color w:val="000000"/>
                <w:sz w:val="20"/>
                <w:szCs w:val="20"/>
                <w:lang w:eastAsia="en-GB"/>
              </w:rPr>
              <w:t>Intercept,time</w:t>
            </w:r>
            <w:proofErr w:type="spellEnd"/>
            <w:r w:rsidRPr="003A7A38">
              <w:rPr>
                <w:rFonts w:eastAsia="Times New Roman" w:cstheme="minorHAnsi"/>
                <w:color w:val="000000"/>
                <w:sz w:val="20"/>
                <w:szCs w:val="20"/>
                <w:lang w:eastAsia="en-GB"/>
              </w:rPr>
              <w:t>)</w:t>
            </w:r>
          </w:p>
        </w:tc>
        <w:tc>
          <w:tcPr>
            <w:tcW w:w="944" w:type="dxa"/>
            <w:noWrap/>
            <w:vAlign w:val="bottom"/>
          </w:tcPr>
          <w:p w14:paraId="62F8B285" w14:textId="637E2D6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3053">
              <w:rPr>
                <w:rFonts w:ascii="Calibri" w:hAnsi="Calibri" w:cs="Calibri"/>
                <w:color w:val="000000"/>
                <w:sz w:val="20"/>
                <w:szCs w:val="20"/>
              </w:rPr>
              <w:t>-0.</w:t>
            </w:r>
            <w:r w:rsidR="00B73170">
              <w:rPr>
                <w:rFonts w:ascii="Calibri" w:hAnsi="Calibri" w:cs="Calibri"/>
                <w:color w:val="000000"/>
                <w:sz w:val="20"/>
                <w:szCs w:val="20"/>
              </w:rPr>
              <w:t>2679</w:t>
            </w:r>
          </w:p>
        </w:tc>
        <w:tc>
          <w:tcPr>
            <w:tcW w:w="935" w:type="dxa"/>
            <w:noWrap/>
            <w:vAlign w:val="bottom"/>
          </w:tcPr>
          <w:p w14:paraId="79E58C01" w14:textId="1A83AD3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3053">
              <w:rPr>
                <w:rFonts w:ascii="Calibri" w:hAnsi="Calibri" w:cs="Calibri"/>
                <w:color w:val="000000"/>
                <w:sz w:val="20"/>
                <w:szCs w:val="20"/>
              </w:rPr>
              <w:t>0.0</w:t>
            </w:r>
            <w:r w:rsidR="00B73170">
              <w:rPr>
                <w:rFonts w:ascii="Calibri" w:hAnsi="Calibri" w:cs="Calibri"/>
                <w:color w:val="000000"/>
                <w:sz w:val="20"/>
                <w:szCs w:val="20"/>
              </w:rPr>
              <w:t>159</w:t>
            </w:r>
          </w:p>
        </w:tc>
        <w:tc>
          <w:tcPr>
            <w:tcW w:w="855" w:type="dxa"/>
            <w:noWrap/>
            <w:vAlign w:val="bottom"/>
          </w:tcPr>
          <w:p w14:paraId="7638ED95" w14:textId="713632B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3053">
              <w:rPr>
                <w:rFonts w:ascii="Calibri" w:hAnsi="Calibri" w:cs="Calibri"/>
                <w:color w:val="000000"/>
                <w:sz w:val="20"/>
                <w:szCs w:val="20"/>
              </w:rPr>
              <w:t>-0.</w:t>
            </w:r>
            <w:r w:rsidR="00B73170">
              <w:rPr>
                <w:rFonts w:ascii="Calibri" w:hAnsi="Calibri" w:cs="Calibri"/>
                <w:color w:val="000000"/>
                <w:sz w:val="20"/>
                <w:szCs w:val="20"/>
              </w:rPr>
              <w:t>2</w:t>
            </w:r>
            <w:r w:rsidRPr="00A83053">
              <w:rPr>
                <w:rFonts w:ascii="Calibri" w:hAnsi="Calibri" w:cs="Calibri"/>
                <w:color w:val="000000"/>
                <w:sz w:val="20"/>
                <w:szCs w:val="20"/>
              </w:rPr>
              <w:t>98</w:t>
            </w:r>
            <w:r w:rsidR="00B73170">
              <w:rPr>
                <w:rFonts w:ascii="Calibri" w:hAnsi="Calibri" w:cs="Calibri"/>
                <w:color w:val="000000"/>
                <w:sz w:val="20"/>
                <w:szCs w:val="20"/>
              </w:rPr>
              <w:t>3</w:t>
            </w:r>
          </w:p>
        </w:tc>
        <w:tc>
          <w:tcPr>
            <w:tcW w:w="856" w:type="dxa"/>
            <w:noWrap/>
            <w:vAlign w:val="bottom"/>
          </w:tcPr>
          <w:p w14:paraId="00FF6AA3" w14:textId="63FADA83"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83053">
              <w:rPr>
                <w:rFonts w:ascii="Calibri" w:hAnsi="Calibri" w:cs="Calibri"/>
                <w:color w:val="000000"/>
                <w:sz w:val="20"/>
                <w:szCs w:val="20"/>
              </w:rPr>
              <w:t>-0.</w:t>
            </w:r>
            <w:r w:rsidR="00B73170">
              <w:rPr>
                <w:rFonts w:ascii="Calibri" w:hAnsi="Calibri" w:cs="Calibri"/>
                <w:color w:val="000000"/>
                <w:sz w:val="20"/>
                <w:szCs w:val="20"/>
              </w:rPr>
              <w:t>2</w:t>
            </w:r>
            <w:r w:rsidRPr="00A83053">
              <w:rPr>
                <w:rFonts w:ascii="Calibri" w:hAnsi="Calibri" w:cs="Calibri"/>
                <w:color w:val="000000"/>
                <w:sz w:val="20"/>
                <w:szCs w:val="20"/>
              </w:rPr>
              <w:t>3</w:t>
            </w:r>
            <w:r w:rsidR="00B73170">
              <w:rPr>
                <w:rFonts w:ascii="Calibri" w:hAnsi="Calibri" w:cs="Calibri"/>
                <w:color w:val="000000"/>
                <w:sz w:val="20"/>
                <w:szCs w:val="20"/>
              </w:rPr>
              <w:t>67</w:t>
            </w:r>
          </w:p>
        </w:tc>
        <w:tc>
          <w:tcPr>
            <w:tcW w:w="855" w:type="dxa"/>
            <w:noWrap/>
            <w:vAlign w:val="bottom"/>
          </w:tcPr>
          <w:p w14:paraId="61AAAC48" w14:textId="037D368D"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51CA6">
              <w:rPr>
                <w:rFonts w:cstheme="minorHAnsi"/>
                <w:color w:val="000000"/>
                <w:sz w:val="20"/>
                <w:szCs w:val="20"/>
              </w:rPr>
              <w:t>1.0</w:t>
            </w:r>
            <w:r w:rsidR="00B73170">
              <w:rPr>
                <w:rFonts w:cstheme="minorHAnsi"/>
                <w:color w:val="000000"/>
                <w:sz w:val="20"/>
                <w:szCs w:val="20"/>
              </w:rPr>
              <w:t>0</w:t>
            </w:r>
            <w:r w:rsidRPr="00C51CA6">
              <w:rPr>
                <w:rFonts w:cstheme="minorHAnsi"/>
                <w:color w:val="000000"/>
                <w:sz w:val="20"/>
                <w:szCs w:val="20"/>
              </w:rPr>
              <w:t>0</w:t>
            </w:r>
            <w:r w:rsidR="00B73170">
              <w:rPr>
                <w:rFonts w:cstheme="minorHAnsi"/>
                <w:color w:val="000000"/>
                <w:sz w:val="20"/>
                <w:szCs w:val="20"/>
              </w:rPr>
              <w:t>1</w:t>
            </w:r>
          </w:p>
        </w:tc>
        <w:tc>
          <w:tcPr>
            <w:tcW w:w="967" w:type="dxa"/>
            <w:noWrap/>
            <w:vAlign w:val="bottom"/>
          </w:tcPr>
          <w:p w14:paraId="6BA0216B" w14:textId="6A409F25" w:rsidR="00FC61E5" w:rsidRPr="00C51CA6" w:rsidRDefault="00B73170" w:rsidP="00FC61E5">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3372</w:t>
            </w:r>
          </w:p>
        </w:tc>
        <w:tc>
          <w:tcPr>
            <w:tcW w:w="899" w:type="dxa"/>
            <w:noWrap/>
            <w:vAlign w:val="bottom"/>
          </w:tcPr>
          <w:p w14:paraId="792EF450" w14:textId="0261071F" w:rsidR="00FC61E5" w:rsidRPr="00C51CA6" w:rsidRDefault="00B73170" w:rsidP="00FC61E5">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4253</w:t>
            </w:r>
          </w:p>
        </w:tc>
      </w:tr>
      <w:tr w:rsidR="00FC61E5" w:rsidRPr="003A7A38" w14:paraId="694A7372"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val="restart"/>
            <w:noWrap/>
            <w:hideMark/>
          </w:tcPr>
          <w:p w14:paraId="383161CD" w14:textId="77777777" w:rsidR="00FC61E5" w:rsidRPr="003A7A38" w:rsidRDefault="00FC61E5" w:rsidP="00FC61E5">
            <w:pPr>
              <w:jc w:val="center"/>
              <w:rPr>
                <w:rFonts w:eastAsia="Times New Roman" w:cstheme="minorHAnsi"/>
                <w:color w:val="000000"/>
                <w:sz w:val="20"/>
                <w:szCs w:val="20"/>
                <w:lang w:eastAsia="en-GB"/>
              </w:rPr>
            </w:pPr>
            <w:r w:rsidRPr="003A7A38">
              <w:rPr>
                <w:rFonts w:eastAsia="Times New Roman" w:cstheme="minorHAnsi"/>
                <w:color w:val="000000"/>
                <w:sz w:val="20"/>
                <w:szCs w:val="20"/>
                <w:lang w:eastAsia="en-GB"/>
              </w:rPr>
              <w:t>BNT162b2</w:t>
            </w:r>
          </w:p>
        </w:tc>
        <w:tc>
          <w:tcPr>
            <w:tcW w:w="2460" w:type="dxa"/>
            <w:noWrap/>
            <w:hideMark/>
          </w:tcPr>
          <w:p w14:paraId="5981D262"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Intercept</w:t>
            </w:r>
          </w:p>
        </w:tc>
        <w:tc>
          <w:tcPr>
            <w:tcW w:w="944" w:type="dxa"/>
            <w:noWrap/>
            <w:vAlign w:val="bottom"/>
            <w:hideMark/>
          </w:tcPr>
          <w:p w14:paraId="6470DC6E" w14:textId="77FBCE53"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9.9300</w:t>
            </w:r>
          </w:p>
        </w:tc>
        <w:tc>
          <w:tcPr>
            <w:tcW w:w="935" w:type="dxa"/>
            <w:noWrap/>
            <w:vAlign w:val="bottom"/>
            <w:hideMark/>
          </w:tcPr>
          <w:p w14:paraId="58C55834" w14:textId="0913339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0.0259</w:t>
            </w:r>
          </w:p>
        </w:tc>
        <w:tc>
          <w:tcPr>
            <w:tcW w:w="855" w:type="dxa"/>
            <w:noWrap/>
            <w:vAlign w:val="bottom"/>
            <w:hideMark/>
          </w:tcPr>
          <w:p w14:paraId="25D5A07A" w14:textId="22CA5B1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9.8796</w:t>
            </w:r>
          </w:p>
        </w:tc>
        <w:tc>
          <w:tcPr>
            <w:tcW w:w="856" w:type="dxa"/>
            <w:noWrap/>
            <w:vAlign w:val="bottom"/>
            <w:hideMark/>
          </w:tcPr>
          <w:p w14:paraId="0F7A3D24" w14:textId="06F97F4F"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9.9810</w:t>
            </w:r>
          </w:p>
        </w:tc>
        <w:tc>
          <w:tcPr>
            <w:tcW w:w="855" w:type="dxa"/>
            <w:noWrap/>
            <w:vAlign w:val="bottom"/>
            <w:hideMark/>
          </w:tcPr>
          <w:p w14:paraId="5F88593B" w14:textId="6C60D2BE"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1.0003</w:t>
            </w:r>
          </w:p>
        </w:tc>
        <w:tc>
          <w:tcPr>
            <w:tcW w:w="967" w:type="dxa"/>
            <w:noWrap/>
            <w:vAlign w:val="bottom"/>
            <w:hideMark/>
          </w:tcPr>
          <w:p w14:paraId="0CD40D65" w14:textId="5E26481D"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3553</w:t>
            </w:r>
          </w:p>
        </w:tc>
        <w:tc>
          <w:tcPr>
            <w:tcW w:w="899" w:type="dxa"/>
            <w:noWrap/>
            <w:vAlign w:val="bottom"/>
            <w:hideMark/>
          </w:tcPr>
          <w:p w14:paraId="3E1290D1" w14:textId="68979D08"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4861</w:t>
            </w:r>
          </w:p>
        </w:tc>
      </w:tr>
      <w:tr w:rsidR="00FC61E5" w:rsidRPr="003A7A38" w14:paraId="58C7828B"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683BCE3A"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596383E6"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time</w:t>
            </w:r>
          </w:p>
        </w:tc>
        <w:tc>
          <w:tcPr>
            <w:tcW w:w="944" w:type="dxa"/>
            <w:noWrap/>
            <w:vAlign w:val="bottom"/>
            <w:hideMark/>
          </w:tcPr>
          <w:p w14:paraId="59C7FFEC" w14:textId="04890FE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-0.0194</w:t>
            </w:r>
          </w:p>
        </w:tc>
        <w:tc>
          <w:tcPr>
            <w:tcW w:w="935" w:type="dxa"/>
            <w:noWrap/>
            <w:vAlign w:val="bottom"/>
            <w:hideMark/>
          </w:tcPr>
          <w:p w14:paraId="68B1D3C1" w14:textId="4DAF2ABB"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0.0003</w:t>
            </w:r>
          </w:p>
        </w:tc>
        <w:tc>
          <w:tcPr>
            <w:tcW w:w="855" w:type="dxa"/>
            <w:noWrap/>
            <w:vAlign w:val="bottom"/>
            <w:hideMark/>
          </w:tcPr>
          <w:p w14:paraId="091576D9" w14:textId="338479A0"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-0.0200</w:t>
            </w:r>
          </w:p>
        </w:tc>
        <w:tc>
          <w:tcPr>
            <w:tcW w:w="856" w:type="dxa"/>
            <w:noWrap/>
            <w:vAlign w:val="bottom"/>
            <w:hideMark/>
          </w:tcPr>
          <w:p w14:paraId="177D0D3F" w14:textId="73E9782C"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-0.0188</w:t>
            </w:r>
          </w:p>
        </w:tc>
        <w:tc>
          <w:tcPr>
            <w:tcW w:w="855" w:type="dxa"/>
            <w:noWrap/>
            <w:vAlign w:val="bottom"/>
            <w:hideMark/>
          </w:tcPr>
          <w:p w14:paraId="3371D605" w14:textId="5173068B"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1.0004</w:t>
            </w:r>
          </w:p>
        </w:tc>
        <w:tc>
          <w:tcPr>
            <w:tcW w:w="967" w:type="dxa"/>
            <w:noWrap/>
            <w:vAlign w:val="bottom"/>
            <w:hideMark/>
          </w:tcPr>
          <w:p w14:paraId="312C5722" w14:textId="50C4CB72"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6401</w:t>
            </w:r>
          </w:p>
        </w:tc>
        <w:tc>
          <w:tcPr>
            <w:tcW w:w="899" w:type="dxa"/>
            <w:noWrap/>
            <w:vAlign w:val="bottom"/>
            <w:hideMark/>
          </w:tcPr>
          <w:p w14:paraId="0D177A9D" w14:textId="10B8BAF1"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6408</w:t>
            </w:r>
          </w:p>
        </w:tc>
      </w:tr>
      <w:tr w:rsidR="00FC61E5" w:rsidRPr="003A7A38" w14:paraId="610EA7C6"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8E80075"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77669345"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age</w:t>
            </w:r>
          </w:p>
        </w:tc>
        <w:tc>
          <w:tcPr>
            <w:tcW w:w="944" w:type="dxa"/>
            <w:noWrap/>
            <w:vAlign w:val="bottom"/>
            <w:hideMark/>
          </w:tcPr>
          <w:p w14:paraId="352CA731" w14:textId="3D372666"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-0.1167</w:t>
            </w:r>
          </w:p>
        </w:tc>
        <w:tc>
          <w:tcPr>
            <w:tcW w:w="935" w:type="dxa"/>
            <w:noWrap/>
            <w:vAlign w:val="bottom"/>
            <w:hideMark/>
          </w:tcPr>
          <w:p w14:paraId="0D16D6A6" w14:textId="41220622"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0.0065</w:t>
            </w:r>
          </w:p>
        </w:tc>
        <w:tc>
          <w:tcPr>
            <w:tcW w:w="855" w:type="dxa"/>
            <w:noWrap/>
            <w:vAlign w:val="bottom"/>
            <w:hideMark/>
          </w:tcPr>
          <w:p w14:paraId="40355B99" w14:textId="56A129D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-0.1297</w:t>
            </w:r>
          </w:p>
        </w:tc>
        <w:tc>
          <w:tcPr>
            <w:tcW w:w="856" w:type="dxa"/>
            <w:noWrap/>
            <w:vAlign w:val="bottom"/>
            <w:hideMark/>
          </w:tcPr>
          <w:p w14:paraId="5A07C663" w14:textId="606C33F2"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-0.1040</w:t>
            </w:r>
          </w:p>
        </w:tc>
        <w:tc>
          <w:tcPr>
            <w:tcW w:w="855" w:type="dxa"/>
            <w:noWrap/>
            <w:vAlign w:val="bottom"/>
            <w:hideMark/>
          </w:tcPr>
          <w:p w14:paraId="77529A94" w14:textId="370006A5"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1.0003</w:t>
            </w:r>
          </w:p>
        </w:tc>
        <w:tc>
          <w:tcPr>
            <w:tcW w:w="967" w:type="dxa"/>
            <w:noWrap/>
            <w:vAlign w:val="bottom"/>
            <w:hideMark/>
          </w:tcPr>
          <w:p w14:paraId="37011F12" w14:textId="3A8E7663"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4746</w:t>
            </w:r>
          </w:p>
        </w:tc>
        <w:tc>
          <w:tcPr>
            <w:tcW w:w="899" w:type="dxa"/>
            <w:noWrap/>
            <w:vAlign w:val="bottom"/>
            <w:hideMark/>
          </w:tcPr>
          <w:p w14:paraId="4111C065" w14:textId="40B14F12"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6190</w:t>
            </w:r>
          </w:p>
        </w:tc>
      </w:tr>
      <w:tr w:rsidR="00FC61E5" w:rsidRPr="003A7A38" w14:paraId="2A4F6AFB"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A4742E8"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6ADE67F0"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sex</w:t>
            </w:r>
          </w:p>
        </w:tc>
        <w:tc>
          <w:tcPr>
            <w:tcW w:w="944" w:type="dxa"/>
            <w:noWrap/>
            <w:vAlign w:val="bottom"/>
            <w:hideMark/>
          </w:tcPr>
          <w:p w14:paraId="71466216" w14:textId="6F25D584"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-0.2235</w:t>
            </w:r>
          </w:p>
        </w:tc>
        <w:tc>
          <w:tcPr>
            <w:tcW w:w="935" w:type="dxa"/>
            <w:noWrap/>
            <w:vAlign w:val="bottom"/>
            <w:hideMark/>
          </w:tcPr>
          <w:p w14:paraId="342DE898" w14:textId="713939E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0.0187</w:t>
            </w:r>
          </w:p>
        </w:tc>
        <w:tc>
          <w:tcPr>
            <w:tcW w:w="855" w:type="dxa"/>
            <w:noWrap/>
            <w:vAlign w:val="bottom"/>
            <w:hideMark/>
          </w:tcPr>
          <w:p w14:paraId="6040D9C5" w14:textId="61496C1F"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-0.2600</w:t>
            </w:r>
          </w:p>
        </w:tc>
        <w:tc>
          <w:tcPr>
            <w:tcW w:w="856" w:type="dxa"/>
            <w:noWrap/>
            <w:vAlign w:val="bottom"/>
            <w:hideMark/>
          </w:tcPr>
          <w:p w14:paraId="32EF5081" w14:textId="3670B18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-0.1868</w:t>
            </w:r>
          </w:p>
        </w:tc>
        <w:tc>
          <w:tcPr>
            <w:tcW w:w="855" w:type="dxa"/>
            <w:noWrap/>
            <w:vAlign w:val="bottom"/>
            <w:hideMark/>
          </w:tcPr>
          <w:p w14:paraId="21F03AF5" w14:textId="5F0F46D6"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1.0007</w:t>
            </w:r>
          </w:p>
        </w:tc>
        <w:tc>
          <w:tcPr>
            <w:tcW w:w="967" w:type="dxa"/>
            <w:noWrap/>
            <w:vAlign w:val="bottom"/>
            <w:hideMark/>
          </w:tcPr>
          <w:p w14:paraId="18129788" w14:textId="4969F625"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4743</w:t>
            </w:r>
          </w:p>
        </w:tc>
        <w:tc>
          <w:tcPr>
            <w:tcW w:w="899" w:type="dxa"/>
            <w:noWrap/>
            <w:vAlign w:val="bottom"/>
            <w:hideMark/>
          </w:tcPr>
          <w:p w14:paraId="1C4BFDAC" w14:textId="1546AAD0"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6293</w:t>
            </w:r>
          </w:p>
        </w:tc>
      </w:tr>
      <w:tr w:rsidR="00FC61E5" w:rsidRPr="003A7A38" w14:paraId="10A89765"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3C7DB34"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65312052"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ethnicity</w:t>
            </w:r>
          </w:p>
        </w:tc>
        <w:tc>
          <w:tcPr>
            <w:tcW w:w="944" w:type="dxa"/>
            <w:noWrap/>
            <w:vAlign w:val="bottom"/>
            <w:hideMark/>
          </w:tcPr>
          <w:p w14:paraId="28B1E01A" w14:textId="070A035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0.1944</w:t>
            </w:r>
          </w:p>
        </w:tc>
        <w:tc>
          <w:tcPr>
            <w:tcW w:w="935" w:type="dxa"/>
            <w:noWrap/>
            <w:vAlign w:val="bottom"/>
            <w:hideMark/>
          </w:tcPr>
          <w:p w14:paraId="4AEF1804" w14:textId="7F00D232"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0.0430</w:t>
            </w:r>
          </w:p>
        </w:tc>
        <w:tc>
          <w:tcPr>
            <w:tcW w:w="855" w:type="dxa"/>
            <w:noWrap/>
            <w:vAlign w:val="bottom"/>
            <w:hideMark/>
          </w:tcPr>
          <w:p w14:paraId="517931BC" w14:textId="7CA1F34F"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0.1106</w:t>
            </w:r>
          </w:p>
        </w:tc>
        <w:tc>
          <w:tcPr>
            <w:tcW w:w="856" w:type="dxa"/>
            <w:noWrap/>
            <w:vAlign w:val="bottom"/>
            <w:hideMark/>
          </w:tcPr>
          <w:p w14:paraId="3175E2CC" w14:textId="5AE4201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0.2788</w:t>
            </w:r>
          </w:p>
        </w:tc>
        <w:tc>
          <w:tcPr>
            <w:tcW w:w="855" w:type="dxa"/>
            <w:noWrap/>
            <w:vAlign w:val="bottom"/>
            <w:hideMark/>
          </w:tcPr>
          <w:p w14:paraId="128A7C5C" w14:textId="11AA09F0"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1.0010</w:t>
            </w:r>
          </w:p>
        </w:tc>
        <w:tc>
          <w:tcPr>
            <w:tcW w:w="967" w:type="dxa"/>
            <w:noWrap/>
            <w:vAlign w:val="bottom"/>
            <w:hideMark/>
          </w:tcPr>
          <w:p w14:paraId="65D19D80" w14:textId="51EE6D2C"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4377</w:t>
            </w:r>
          </w:p>
        </w:tc>
        <w:tc>
          <w:tcPr>
            <w:tcW w:w="899" w:type="dxa"/>
            <w:noWrap/>
            <w:vAlign w:val="bottom"/>
            <w:hideMark/>
          </w:tcPr>
          <w:p w14:paraId="35942DAA" w14:textId="030802CF"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5850</w:t>
            </w:r>
          </w:p>
        </w:tc>
      </w:tr>
      <w:tr w:rsidR="00FC61E5" w:rsidRPr="003A7A38" w14:paraId="585CC338"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EC4BFDB"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4D00F6F2"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lthc</w:t>
            </w:r>
            <w:proofErr w:type="spellEnd"/>
          </w:p>
        </w:tc>
        <w:tc>
          <w:tcPr>
            <w:tcW w:w="944" w:type="dxa"/>
            <w:noWrap/>
            <w:vAlign w:val="bottom"/>
            <w:hideMark/>
          </w:tcPr>
          <w:p w14:paraId="390E7935" w14:textId="23812135"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-0.1222</w:t>
            </w:r>
          </w:p>
        </w:tc>
        <w:tc>
          <w:tcPr>
            <w:tcW w:w="935" w:type="dxa"/>
            <w:noWrap/>
            <w:vAlign w:val="bottom"/>
            <w:hideMark/>
          </w:tcPr>
          <w:p w14:paraId="7B4CB12E" w14:textId="5B3E20E0"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0.0196</w:t>
            </w:r>
          </w:p>
        </w:tc>
        <w:tc>
          <w:tcPr>
            <w:tcW w:w="855" w:type="dxa"/>
            <w:noWrap/>
            <w:vAlign w:val="bottom"/>
            <w:hideMark/>
          </w:tcPr>
          <w:p w14:paraId="48362420" w14:textId="4057CD5C"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-0.1601</w:t>
            </w:r>
          </w:p>
        </w:tc>
        <w:tc>
          <w:tcPr>
            <w:tcW w:w="856" w:type="dxa"/>
            <w:noWrap/>
            <w:vAlign w:val="bottom"/>
            <w:hideMark/>
          </w:tcPr>
          <w:p w14:paraId="6014C78D" w14:textId="31C08DB4"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-0.0843</w:t>
            </w:r>
          </w:p>
        </w:tc>
        <w:tc>
          <w:tcPr>
            <w:tcW w:w="855" w:type="dxa"/>
            <w:noWrap/>
            <w:vAlign w:val="bottom"/>
            <w:hideMark/>
          </w:tcPr>
          <w:p w14:paraId="18384398" w14:textId="6EA8D2AE"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1.0006</w:t>
            </w:r>
          </w:p>
        </w:tc>
        <w:tc>
          <w:tcPr>
            <w:tcW w:w="967" w:type="dxa"/>
            <w:noWrap/>
            <w:vAlign w:val="bottom"/>
            <w:hideMark/>
          </w:tcPr>
          <w:p w14:paraId="4185C9C1" w14:textId="78B49D75"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4213</w:t>
            </w:r>
          </w:p>
        </w:tc>
        <w:tc>
          <w:tcPr>
            <w:tcW w:w="899" w:type="dxa"/>
            <w:noWrap/>
            <w:vAlign w:val="bottom"/>
            <w:hideMark/>
          </w:tcPr>
          <w:p w14:paraId="4499B90B" w14:textId="3B0B6266"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5716</w:t>
            </w:r>
          </w:p>
        </w:tc>
      </w:tr>
      <w:tr w:rsidR="00FC61E5" w:rsidRPr="003A7A38" w14:paraId="2007C6DE"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9BA2E95"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7699F1E7"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hcw</w:t>
            </w:r>
            <w:proofErr w:type="spellEnd"/>
          </w:p>
        </w:tc>
        <w:tc>
          <w:tcPr>
            <w:tcW w:w="944" w:type="dxa"/>
            <w:noWrap/>
            <w:vAlign w:val="bottom"/>
            <w:hideMark/>
          </w:tcPr>
          <w:p w14:paraId="0AE21ACA" w14:textId="4B8357FD"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0.3717</w:t>
            </w:r>
          </w:p>
        </w:tc>
        <w:tc>
          <w:tcPr>
            <w:tcW w:w="935" w:type="dxa"/>
            <w:noWrap/>
            <w:vAlign w:val="bottom"/>
            <w:hideMark/>
          </w:tcPr>
          <w:p w14:paraId="1F2A7234" w14:textId="2E03D326"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0.0397</w:t>
            </w:r>
          </w:p>
        </w:tc>
        <w:tc>
          <w:tcPr>
            <w:tcW w:w="855" w:type="dxa"/>
            <w:noWrap/>
            <w:vAlign w:val="bottom"/>
            <w:hideMark/>
          </w:tcPr>
          <w:p w14:paraId="3A6BFEEC" w14:textId="127F734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0.2961</w:t>
            </w:r>
          </w:p>
        </w:tc>
        <w:tc>
          <w:tcPr>
            <w:tcW w:w="856" w:type="dxa"/>
            <w:noWrap/>
            <w:vAlign w:val="bottom"/>
            <w:hideMark/>
          </w:tcPr>
          <w:p w14:paraId="5C1F68E4" w14:textId="6603C47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0.4521</w:t>
            </w:r>
          </w:p>
        </w:tc>
        <w:tc>
          <w:tcPr>
            <w:tcW w:w="855" w:type="dxa"/>
            <w:noWrap/>
            <w:vAlign w:val="bottom"/>
            <w:hideMark/>
          </w:tcPr>
          <w:p w14:paraId="3C07E5C5" w14:textId="321476A4"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1.0019</w:t>
            </w:r>
          </w:p>
        </w:tc>
        <w:tc>
          <w:tcPr>
            <w:tcW w:w="967" w:type="dxa"/>
            <w:noWrap/>
            <w:vAlign w:val="bottom"/>
            <w:hideMark/>
          </w:tcPr>
          <w:p w14:paraId="16068279" w14:textId="7BD307E5"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4062</w:t>
            </w:r>
          </w:p>
        </w:tc>
        <w:tc>
          <w:tcPr>
            <w:tcW w:w="899" w:type="dxa"/>
            <w:noWrap/>
            <w:vAlign w:val="bottom"/>
            <w:hideMark/>
          </w:tcPr>
          <w:p w14:paraId="12C80F83" w14:textId="3EAC8655"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4894</w:t>
            </w:r>
          </w:p>
        </w:tc>
      </w:tr>
      <w:tr w:rsidR="00FC61E5" w:rsidRPr="003A7A38" w14:paraId="48B435FB"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656507EA"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6FED90F8"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deprivation</w:t>
            </w:r>
          </w:p>
        </w:tc>
        <w:tc>
          <w:tcPr>
            <w:tcW w:w="944" w:type="dxa"/>
            <w:noWrap/>
            <w:vAlign w:val="bottom"/>
            <w:hideMark/>
          </w:tcPr>
          <w:p w14:paraId="07DF68B1" w14:textId="2B3AB813"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0.0075</w:t>
            </w:r>
          </w:p>
        </w:tc>
        <w:tc>
          <w:tcPr>
            <w:tcW w:w="935" w:type="dxa"/>
            <w:noWrap/>
            <w:vAlign w:val="bottom"/>
            <w:hideMark/>
          </w:tcPr>
          <w:p w14:paraId="20C005AD" w14:textId="5797688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0.0034</w:t>
            </w:r>
          </w:p>
        </w:tc>
        <w:tc>
          <w:tcPr>
            <w:tcW w:w="855" w:type="dxa"/>
            <w:noWrap/>
            <w:vAlign w:val="bottom"/>
            <w:hideMark/>
          </w:tcPr>
          <w:p w14:paraId="01A67A3E" w14:textId="303C67CD"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0.0007</w:t>
            </w:r>
          </w:p>
        </w:tc>
        <w:tc>
          <w:tcPr>
            <w:tcW w:w="856" w:type="dxa"/>
            <w:noWrap/>
            <w:vAlign w:val="bottom"/>
            <w:hideMark/>
          </w:tcPr>
          <w:p w14:paraId="6AAC5F6F" w14:textId="40504BE9"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0.0143</w:t>
            </w:r>
          </w:p>
        </w:tc>
        <w:tc>
          <w:tcPr>
            <w:tcW w:w="855" w:type="dxa"/>
            <w:noWrap/>
            <w:vAlign w:val="bottom"/>
            <w:hideMark/>
          </w:tcPr>
          <w:p w14:paraId="71D60707" w14:textId="3897B09C"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1.0006</w:t>
            </w:r>
          </w:p>
        </w:tc>
        <w:tc>
          <w:tcPr>
            <w:tcW w:w="967" w:type="dxa"/>
            <w:noWrap/>
            <w:vAlign w:val="bottom"/>
            <w:hideMark/>
          </w:tcPr>
          <w:p w14:paraId="3AD89DD1" w14:textId="11A2DFC0"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4495</w:t>
            </w:r>
          </w:p>
        </w:tc>
        <w:tc>
          <w:tcPr>
            <w:tcW w:w="899" w:type="dxa"/>
            <w:noWrap/>
            <w:vAlign w:val="bottom"/>
            <w:hideMark/>
          </w:tcPr>
          <w:p w14:paraId="232B2196" w14:textId="19E58BA4"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6470</w:t>
            </w:r>
          </w:p>
        </w:tc>
      </w:tr>
      <w:tr w:rsidR="00FC61E5" w:rsidRPr="003A7A38" w14:paraId="11DAF446"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487CAC1"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287A2F86"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3-week</w:t>
            </w:r>
          </w:p>
        </w:tc>
        <w:tc>
          <w:tcPr>
            <w:tcW w:w="944" w:type="dxa"/>
            <w:noWrap/>
            <w:vAlign w:val="bottom"/>
            <w:hideMark/>
          </w:tcPr>
          <w:p w14:paraId="727DE03F" w14:textId="4C85CE8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-0.2638</w:t>
            </w:r>
          </w:p>
        </w:tc>
        <w:tc>
          <w:tcPr>
            <w:tcW w:w="935" w:type="dxa"/>
            <w:noWrap/>
            <w:vAlign w:val="bottom"/>
            <w:hideMark/>
          </w:tcPr>
          <w:p w14:paraId="6210D668" w14:textId="74CA72A9"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0.0571</w:t>
            </w:r>
          </w:p>
        </w:tc>
        <w:tc>
          <w:tcPr>
            <w:tcW w:w="855" w:type="dxa"/>
            <w:noWrap/>
            <w:vAlign w:val="bottom"/>
            <w:hideMark/>
          </w:tcPr>
          <w:p w14:paraId="3AFE47FF" w14:textId="5D01450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-0.3754</w:t>
            </w:r>
          </w:p>
        </w:tc>
        <w:tc>
          <w:tcPr>
            <w:tcW w:w="856" w:type="dxa"/>
            <w:noWrap/>
            <w:vAlign w:val="bottom"/>
            <w:hideMark/>
          </w:tcPr>
          <w:p w14:paraId="481CD0E9" w14:textId="0195547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-0.1489</w:t>
            </w:r>
          </w:p>
        </w:tc>
        <w:tc>
          <w:tcPr>
            <w:tcW w:w="855" w:type="dxa"/>
            <w:noWrap/>
            <w:vAlign w:val="bottom"/>
            <w:hideMark/>
          </w:tcPr>
          <w:p w14:paraId="14875B3B" w14:textId="7C011558"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1.0002</w:t>
            </w:r>
          </w:p>
        </w:tc>
        <w:tc>
          <w:tcPr>
            <w:tcW w:w="967" w:type="dxa"/>
            <w:noWrap/>
            <w:vAlign w:val="bottom"/>
            <w:hideMark/>
          </w:tcPr>
          <w:p w14:paraId="27C39F15" w14:textId="2B78D214"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3648</w:t>
            </w:r>
          </w:p>
        </w:tc>
        <w:tc>
          <w:tcPr>
            <w:tcW w:w="899" w:type="dxa"/>
            <w:noWrap/>
            <w:vAlign w:val="bottom"/>
            <w:hideMark/>
          </w:tcPr>
          <w:p w14:paraId="16BAA865" w14:textId="48ED62A6"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5632</w:t>
            </w:r>
          </w:p>
        </w:tc>
      </w:tr>
      <w:tr w:rsidR="00FC61E5" w:rsidRPr="003A7A38" w14:paraId="42FECC49"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7D9E325"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1CEBC162"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dosing interval</w:t>
            </w:r>
          </w:p>
        </w:tc>
        <w:tc>
          <w:tcPr>
            <w:tcW w:w="944" w:type="dxa"/>
            <w:noWrap/>
            <w:vAlign w:val="bottom"/>
            <w:hideMark/>
          </w:tcPr>
          <w:p w14:paraId="1B669642" w14:textId="2C91A9CA"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0.0183</w:t>
            </w:r>
          </w:p>
        </w:tc>
        <w:tc>
          <w:tcPr>
            <w:tcW w:w="935" w:type="dxa"/>
            <w:noWrap/>
            <w:vAlign w:val="bottom"/>
            <w:hideMark/>
          </w:tcPr>
          <w:p w14:paraId="499F2AA8" w14:textId="00178966"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0.0085</w:t>
            </w:r>
          </w:p>
        </w:tc>
        <w:tc>
          <w:tcPr>
            <w:tcW w:w="855" w:type="dxa"/>
            <w:noWrap/>
            <w:vAlign w:val="bottom"/>
            <w:hideMark/>
          </w:tcPr>
          <w:p w14:paraId="7A345036" w14:textId="466743AA"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0.0017</w:t>
            </w:r>
          </w:p>
        </w:tc>
        <w:tc>
          <w:tcPr>
            <w:tcW w:w="856" w:type="dxa"/>
            <w:noWrap/>
            <w:vAlign w:val="bottom"/>
            <w:hideMark/>
          </w:tcPr>
          <w:p w14:paraId="43F61802" w14:textId="291A7F30"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0.0351</w:t>
            </w:r>
          </w:p>
        </w:tc>
        <w:tc>
          <w:tcPr>
            <w:tcW w:w="855" w:type="dxa"/>
            <w:noWrap/>
            <w:vAlign w:val="bottom"/>
            <w:hideMark/>
          </w:tcPr>
          <w:p w14:paraId="5303F03F" w14:textId="33E064C5"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1.0002</w:t>
            </w:r>
          </w:p>
        </w:tc>
        <w:tc>
          <w:tcPr>
            <w:tcW w:w="967" w:type="dxa"/>
            <w:noWrap/>
            <w:vAlign w:val="bottom"/>
            <w:hideMark/>
          </w:tcPr>
          <w:p w14:paraId="592493D3" w14:textId="44A04E53"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3599</w:t>
            </w:r>
          </w:p>
        </w:tc>
        <w:tc>
          <w:tcPr>
            <w:tcW w:w="899" w:type="dxa"/>
            <w:noWrap/>
            <w:vAlign w:val="bottom"/>
            <w:hideMark/>
          </w:tcPr>
          <w:p w14:paraId="6B47F7EA" w14:textId="20FC4CD6"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5597</w:t>
            </w:r>
          </w:p>
        </w:tc>
      </w:tr>
      <w:tr w:rsidR="00FC61E5" w:rsidRPr="003A7A38" w14:paraId="343FA7FE"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3EFE529"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65372B29"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prior infection</w:t>
            </w:r>
          </w:p>
        </w:tc>
        <w:tc>
          <w:tcPr>
            <w:tcW w:w="944" w:type="dxa"/>
            <w:noWrap/>
            <w:vAlign w:val="bottom"/>
            <w:hideMark/>
          </w:tcPr>
          <w:p w14:paraId="107FB8DC" w14:textId="7D5F32D5"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0.4002</w:t>
            </w:r>
          </w:p>
        </w:tc>
        <w:tc>
          <w:tcPr>
            <w:tcW w:w="935" w:type="dxa"/>
            <w:noWrap/>
            <w:vAlign w:val="bottom"/>
            <w:hideMark/>
          </w:tcPr>
          <w:p w14:paraId="0EE39828" w14:textId="2A974B8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0.0377</w:t>
            </w:r>
          </w:p>
        </w:tc>
        <w:tc>
          <w:tcPr>
            <w:tcW w:w="855" w:type="dxa"/>
            <w:noWrap/>
            <w:vAlign w:val="bottom"/>
            <w:hideMark/>
          </w:tcPr>
          <w:p w14:paraId="4C50EDE7" w14:textId="7D4A3219"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0.3270</w:t>
            </w:r>
          </w:p>
        </w:tc>
        <w:tc>
          <w:tcPr>
            <w:tcW w:w="856" w:type="dxa"/>
            <w:noWrap/>
            <w:vAlign w:val="bottom"/>
            <w:hideMark/>
          </w:tcPr>
          <w:p w14:paraId="57C399AC" w14:textId="6064CAAE"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0.4747</w:t>
            </w:r>
          </w:p>
        </w:tc>
        <w:tc>
          <w:tcPr>
            <w:tcW w:w="855" w:type="dxa"/>
            <w:noWrap/>
            <w:vAlign w:val="bottom"/>
            <w:hideMark/>
          </w:tcPr>
          <w:p w14:paraId="05EB44C3" w14:textId="0232E33B"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1.0000</w:t>
            </w:r>
          </w:p>
        </w:tc>
        <w:tc>
          <w:tcPr>
            <w:tcW w:w="967" w:type="dxa"/>
            <w:noWrap/>
            <w:vAlign w:val="bottom"/>
            <w:hideMark/>
          </w:tcPr>
          <w:p w14:paraId="2DB9A82F" w14:textId="4C2CC347"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4529</w:t>
            </w:r>
          </w:p>
        </w:tc>
        <w:tc>
          <w:tcPr>
            <w:tcW w:w="899" w:type="dxa"/>
            <w:noWrap/>
            <w:vAlign w:val="bottom"/>
            <w:hideMark/>
          </w:tcPr>
          <w:p w14:paraId="4675E785" w14:textId="4688A5D6"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5485</w:t>
            </w:r>
          </w:p>
        </w:tc>
      </w:tr>
      <w:tr w:rsidR="00FC61E5" w:rsidRPr="003A7A38" w14:paraId="68AFF067"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091C8A7A"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26F91D93"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time:age</w:t>
            </w:r>
            <w:proofErr w:type="spellEnd"/>
            <w:proofErr w:type="gramEnd"/>
          </w:p>
        </w:tc>
        <w:tc>
          <w:tcPr>
            <w:tcW w:w="944" w:type="dxa"/>
            <w:noWrap/>
            <w:vAlign w:val="bottom"/>
            <w:hideMark/>
          </w:tcPr>
          <w:p w14:paraId="3DF04D2B" w14:textId="12C15C8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0.0000</w:t>
            </w:r>
          </w:p>
        </w:tc>
        <w:tc>
          <w:tcPr>
            <w:tcW w:w="935" w:type="dxa"/>
            <w:noWrap/>
            <w:vAlign w:val="bottom"/>
            <w:hideMark/>
          </w:tcPr>
          <w:p w14:paraId="46CD5060" w14:textId="210A7B1D"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5" w:type="dxa"/>
            <w:noWrap/>
            <w:vAlign w:val="bottom"/>
            <w:hideMark/>
          </w:tcPr>
          <w:p w14:paraId="4D913FFA" w14:textId="70099A78"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6" w:type="dxa"/>
            <w:noWrap/>
            <w:vAlign w:val="bottom"/>
            <w:hideMark/>
          </w:tcPr>
          <w:p w14:paraId="58503023" w14:textId="7F78047B"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17539226" w14:textId="0765CCAC"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1.0003</w:t>
            </w:r>
          </w:p>
        </w:tc>
        <w:tc>
          <w:tcPr>
            <w:tcW w:w="967" w:type="dxa"/>
            <w:noWrap/>
            <w:vAlign w:val="bottom"/>
            <w:hideMark/>
          </w:tcPr>
          <w:p w14:paraId="7C1A70B3" w14:textId="5765FEA7"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7850</w:t>
            </w:r>
          </w:p>
        </w:tc>
        <w:tc>
          <w:tcPr>
            <w:tcW w:w="899" w:type="dxa"/>
            <w:noWrap/>
            <w:vAlign w:val="bottom"/>
            <w:hideMark/>
          </w:tcPr>
          <w:p w14:paraId="1D628C60" w14:textId="0577F27F"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6895</w:t>
            </w:r>
          </w:p>
        </w:tc>
      </w:tr>
      <w:tr w:rsidR="00FC61E5" w:rsidRPr="003A7A38" w14:paraId="46BEC263"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0A67BBB"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4DE58661"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time:sex</w:t>
            </w:r>
            <w:proofErr w:type="spellEnd"/>
            <w:proofErr w:type="gramEnd"/>
          </w:p>
        </w:tc>
        <w:tc>
          <w:tcPr>
            <w:tcW w:w="944" w:type="dxa"/>
            <w:noWrap/>
            <w:vAlign w:val="bottom"/>
            <w:hideMark/>
          </w:tcPr>
          <w:p w14:paraId="79612215" w14:textId="4BEC127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935" w:type="dxa"/>
            <w:noWrap/>
            <w:vAlign w:val="bottom"/>
            <w:hideMark/>
          </w:tcPr>
          <w:p w14:paraId="1E658095" w14:textId="7497825D"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37029ED5" w14:textId="589DF27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-0.0006</w:t>
            </w:r>
          </w:p>
        </w:tc>
        <w:tc>
          <w:tcPr>
            <w:tcW w:w="856" w:type="dxa"/>
            <w:noWrap/>
            <w:vAlign w:val="bottom"/>
            <w:hideMark/>
          </w:tcPr>
          <w:p w14:paraId="7A942EE3" w14:textId="5F38BB83"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21D7AEAE" w14:textId="5A4B1489"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1.0003</w:t>
            </w:r>
          </w:p>
        </w:tc>
        <w:tc>
          <w:tcPr>
            <w:tcW w:w="967" w:type="dxa"/>
            <w:noWrap/>
            <w:vAlign w:val="bottom"/>
            <w:hideMark/>
          </w:tcPr>
          <w:p w14:paraId="6A55188F" w14:textId="287E0D90"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8799</w:t>
            </w:r>
          </w:p>
        </w:tc>
        <w:tc>
          <w:tcPr>
            <w:tcW w:w="899" w:type="dxa"/>
            <w:noWrap/>
            <w:vAlign w:val="bottom"/>
            <w:hideMark/>
          </w:tcPr>
          <w:p w14:paraId="5D9C0D80" w14:textId="1D7497A2"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6686</w:t>
            </w:r>
          </w:p>
        </w:tc>
      </w:tr>
      <w:tr w:rsidR="00FC61E5" w:rsidRPr="003A7A38" w14:paraId="13DD0A9C"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F343678"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311A5FA7"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time:ethnicity</w:t>
            </w:r>
            <w:proofErr w:type="spellEnd"/>
            <w:proofErr w:type="gramEnd"/>
          </w:p>
        </w:tc>
        <w:tc>
          <w:tcPr>
            <w:tcW w:w="944" w:type="dxa"/>
            <w:noWrap/>
            <w:vAlign w:val="bottom"/>
            <w:hideMark/>
          </w:tcPr>
          <w:p w14:paraId="5BD45D23" w14:textId="75C26D3B"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935" w:type="dxa"/>
            <w:noWrap/>
            <w:vAlign w:val="bottom"/>
            <w:hideMark/>
          </w:tcPr>
          <w:p w14:paraId="7D05EEE3" w14:textId="7FC095C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0.0005</w:t>
            </w:r>
          </w:p>
        </w:tc>
        <w:tc>
          <w:tcPr>
            <w:tcW w:w="855" w:type="dxa"/>
            <w:noWrap/>
            <w:vAlign w:val="bottom"/>
            <w:hideMark/>
          </w:tcPr>
          <w:p w14:paraId="67AA7F3C" w14:textId="5BD933F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-0.0012</w:t>
            </w:r>
          </w:p>
        </w:tc>
        <w:tc>
          <w:tcPr>
            <w:tcW w:w="856" w:type="dxa"/>
            <w:noWrap/>
            <w:vAlign w:val="bottom"/>
            <w:hideMark/>
          </w:tcPr>
          <w:p w14:paraId="12E01BE8" w14:textId="139E332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0.0008</w:t>
            </w:r>
          </w:p>
        </w:tc>
        <w:tc>
          <w:tcPr>
            <w:tcW w:w="855" w:type="dxa"/>
            <w:noWrap/>
            <w:vAlign w:val="bottom"/>
            <w:hideMark/>
          </w:tcPr>
          <w:p w14:paraId="3A9B5777" w14:textId="2E7BF8BD"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1.0007</w:t>
            </w:r>
          </w:p>
        </w:tc>
        <w:tc>
          <w:tcPr>
            <w:tcW w:w="967" w:type="dxa"/>
            <w:noWrap/>
            <w:vAlign w:val="bottom"/>
            <w:hideMark/>
          </w:tcPr>
          <w:p w14:paraId="7477554E" w14:textId="1F25410D"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7573</w:t>
            </w:r>
          </w:p>
        </w:tc>
        <w:tc>
          <w:tcPr>
            <w:tcW w:w="899" w:type="dxa"/>
            <w:noWrap/>
            <w:vAlign w:val="bottom"/>
            <w:hideMark/>
          </w:tcPr>
          <w:p w14:paraId="211092D0" w14:textId="11CBDBBE"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6634</w:t>
            </w:r>
          </w:p>
        </w:tc>
      </w:tr>
      <w:tr w:rsidR="00FC61E5" w:rsidRPr="003A7A38" w14:paraId="513F20B0"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21ECBC5E"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120336BF"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time:lthc</w:t>
            </w:r>
            <w:proofErr w:type="spellEnd"/>
            <w:proofErr w:type="gramEnd"/>
          </w:p>
        </w:tc>
        <w:tc>
          <w:tcPr>
            <w:tcW w:w="944" w:type="dxa"/>
            <w:noWrap/>
            <w:vAlign w:val="bottom"/>
            <w:hideMark/>
          </w:tcPr>
          <w:p w14:paraId="2057F3A3" w14:textId="4EFC81BD"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-0.0005</w:t>
            </w:r>
          </w:p>
        </w:tc>
        <w:tc>
          <w:tcPr>
            <w:tcW w:w="935" w:type="dxa"/>
            <w:noWrap/>
            <w:vAlign w:val="bottom"/>
            <w:hideMark/>
          </w:tcPr>
          <w:p w14:paraId="692A7B2B" w14:textId="443AE3C0"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1DC4215A" w14:textId="0E92DD55"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-0.0009</w:t>
            </w:r>
          </w:p>
        </w:tc>
        <w:tc>
          <w:tcPr>
            <w:tcW w:w="856" w:type="dxa"/>
            <w:noWrap/>
            <w:vAlign w:val="bottom"/>
            <w:hideMark/>
          </w:tcPr>
          <w:p w14:paraId="08402F6C" w14:textId="7F05A079"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0.0000</w:t>
            </w:r>
          </w:p>
        </w:tc>
        <w:tc>
          <w:tcPr>
            <w:tcW w:w="855" w:type="dxa"/>
            <w:noWrap/>
            <w:vAlign w:val="bottom"/>
            <w:hideMark/>
          </w:tcPr>
          <w:p w14:paraId="2167FEC7" w14:textId="0260310F"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1.0009</w:t>
            </w:r>
          </w:p>
        </w:tc>
        <w:tc>
          <w:tcPr>
            <w:tcW w:w="967" w:type="dxa"/>
            <w:noWrap/>
            <w:vAlign w:val="bottom"/>
            <w:hideMark/>
          </w:tcPr>
          <w:p w14:paraId="2DA5E924" w14:textId="168E8C2C"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8150</w:t>
            </w:r>
          </w:p>
        </w:tc>
        <w:tc>
          <w:tcPr>
            <w:tcW w:w="899" w:type="dxa"/>
            <w:noWrap/>
            <w:vAlign w:val="bottom"/>
            <w:hideMark/>
          </w:tcPr>
          <w:p w14:paraId="50EDE38B" w14:textId="39929D1D"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6849</w:t>
            </w:r>
          </w:p>
        </w:tc>
      </w:tr>
      <w:tr w:rsidR="00FC61E5" w:rsidRPr="003A7A38" w14:paraId="11AA5BA8"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DD5EDEE"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1315B62E"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time:hcw</w:t>
            </w:r>
            <w:proofErr w:type="spellEnd"/>
            <w:proofErr w:type="gramEnd"/>
          </w:p>
        </w:tc>
        <w:tc>
          <w:tcPr>
            <w:tcW w:w="944" w:type="dxa"/>
            <w:noWrap/>
            <w:vAlign w:val="bottom"/>
            <w:hideMark/>
          </w:tcPr>
          <w:p w14:paraId="42FAB9C9" w14:textId="555DE30F"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-0.0019</w:t>
            </w:r>
          </w:p>
        </w:tc>
        <w:tc>
          <w:tcPr>
            <w:tcW w:w="935" w:type="dxa"/>
            <w:noWrap/>
            <w:vAlign w:val="bottom"/>
            <w:hideMark/>
          </w:tcPr>
          <w:p w14:paraId="27B61AE7" w14:textId="639AC167"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0.0004</w:t>
            </w:r>
          </w:p>
        </w:tc>
        <w:tc>
          <w:tcPr>
            <w:tcW w:w="855" w:type="dxa"/>
            <w:noWrap/>
            <w:vAlign w:val="bottom"/>
            <w:hideMark/>
          </w:tcPr>
          <w:p w14:paraId="1032E351" w14:textId="1F8FF158"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-0.0027</w:t>
            </w:r>
          </w:p>
        </w:tc>
        <w:tc>
          <w:tcPr>
            <w:tcW w:w="856" w:type="dxa"/>
            <w:noWrap/>
            <w:vAlign w:val="bottom"/>
            <w:hideMark/>
          </w:tcPr>
          <w:p w14:paraId="0B475446" w14:textId="2850A9C4"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-0.0011</w:t>
            </w:r>
          </w:p>
        </w:tc>
        <w:tc>
          <w:tcPr>
            <w:tcW w:w="855" w:type="dxa"/>
            <w:noWrap/>
            <w:vAlign w:val="bottom"/>
            <w:hideMark/>
          </w:tcPr>
          <w:p w14:paraId="4A78BD99" w14:textId="3F497EC8"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1.0012</w:t>
            </w:r>
          </w:p>
        </w:tc>
        <w:tc>
          <w:tcPr>
            <w:tcW w:w="967" w:type="dxa"/>
            <w:noWrap/>
            <w:vAlign w:val="bottom"/>
            <w:hideMark/>
          </w:tcPr>
          <w:p w14:paraId="150E6AF4" w14:textId="47EAA4F3"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6397</w:t>
            </w:r>
          </w:p>
        </w:tc>
        <w:tc>
          <w:tcPr>
            <w:tcW w:w="899" w:type="dxa"/>
            <w:noWrap/>
            <w:vAlign w:val="bottom"/>
            <w:hideMark/>
          </w:tcPr>
          <w:p w14:paraId="6529DA58" w14:textId="59B71B89"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6317</w:t>
            </w:r>
          </w:p>
        </w:tc>
      </w:tr>
      <w:tr w:rsidR="00FC61E5" w:rsidRPr="003A7A38" w14:paraId="42621EF7"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F8AEEE8"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1FFC20EF"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time:deprivation</w:t>
            </w:r>
            <w:proofErr w:type="spellEnd"/>
            <w:proofErr w:type="gramEnd"/>
          </w:p>
        </w:tc>
        <w:tc>
          <w:tcPr>
            <w:tcW w:w="944" w:type="dxa"/>
            <w:noWrap/>
            <w:vAlign w:val="bottom"/>
            <w:hideMark/>
          </w:tcPr>
          <w:p w14:paraId="268844D2" w14:textId="0887A296"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0.0000</w:t>
            </w:r>
          </w:p>
        </w:tc>
        <w:tc>
          <w:tcPr>
            <w:tcW w:w="935" w:type="dxa"/>
            <w:noWrap/>
            <w:vAlign w:val="bottom"/>
            <w:hideMark/>
          </w:tcPr>
          <w:p w14:paraId="54C4F784" w14:textId="6327021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0.0000</w:t>
            </w:r>
          </w:p>
        </w:tc>
        <w:tc>
          <w:tcPr>
            <w:tcW w:w="855" w:type="dxa"/>
            <w:noWrap/>
            <w:vAlign w:val="bottom"/>
            <w:hideMark/>
          </w:tcPr>
          <w:p w14:paraId="23586AE1" w14:textId="1CD36ABF"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6" w:type="dxa"/>
            <w:noWrap/>
            <w:vAlign w:val="bottom"/>
            <w:hideMark/>
          </w:tcPr>
          <w:p w14:paraId="1209111C" w14:textId="6A7FDE3A"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5" w:type="dxa"/>
            <w:noWrap/>
            <w:vAlign w:val="bottom"/>
            <w:hideMark/>
          </w:tcPr>
          <w:p w14:paraId="00E20AB6" w14:textId="14A68329"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1.0013</w:t>
            </w:r>
          </w:p>
        </w:tc>
        <w:tc>
          <w:tcPr>
            <w:tcW w:w="967" w:type="dxa"/>
            <w:noWrap/>
            <w:vAlign w:val="bottom"/>
            <w:hideMark/>
          </w:tcPr>
          <w:p w14:paraId="7AC189AF" w14:textId="1EF60701"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9273</w:t>
            </w:r>
          </w:p>
        </w:tc>
        <w:tc>
          <w:tcPr>
            <w:tcW w:w="899" w:type="dxa"/>
            <w:noWrap/>
            <w:vAlign w:val="bottom"/>
            <w:hideMark/>
          </w:tcPr>
          <w:p w14:paraId="6DCBE6CC" w14:textId="071E8756"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6197</w:t>
            </w:r>
          </w:p>
        </w:tc>
      </w:tr>
      <w:tr w:rsidR="00FC61E5" w:rsidRPr="003A7A38" w14:paraId="7D4E0616"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494AB123"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517A6986"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time:3-week</w:t>
            </w:r>
          </w:p>
        </w:tc>
        <w:tc>
          <w:tcPr>
            <w:tcW w:w="944" w:type="dxa"/>
            <w:noWrap/>
            <w:vAlign w:val="bottom"/>
            <w:hideMark/>
          </w:tcPr>
          <w:p w14:paraId="602F2367" w14:textId="51396DB9"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0.0019</w:t>
            </w:r>
          </w:p>
        </w:tc>
        <w:tc>
          <w:tcPr>
            <w:tcW w:w="935" w:type="dxa"/>
            <w:noWrap/>
            <w:vAlign w:val="bottom"/>
            <w:hideMark/>
          </w:tcPr>
          <w:p w14:paraId="0B6E0B93" w14:textId="7D27DA49"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0.0006</w:t>
            </w:r>
          </w:p>
        </w:tc>
        <w:tc>
          <w:tcPr>
            <w:tcW w:w="855" w:type="dxa"/>
            <w:noWrap/>
            <w:vAlign w:val="bottom"/>
            <w:hideMark/>
          </w:tcPr>
          <w:p w14:paraId="17BEC21F" w14:textId="57E1D78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0.0007</w:t>
            </w:r>
          </w:p>
        </w:tc>
        <w:tc>
          <w:tcPr>
            <w:tcW w:w="856" w:type="dxa"/>
            <w:noWrap/>
            <w:vAlign w:val="bottom"/>
            <w:hideMark/>
          </w:tcPr>
          <w:p w14:paraId="0C29F030" w14:textId="61B95010"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0.0031</w:t>
            </w:r>
          </w:p>
        </w:tc>
        <w:tc>
          <w:tcPr>
            <w:tcW w:w="855" w:type="dxa"/>
            <w:noWrap/>
            <w:vAlign w:val="bottom"/>
            <w:hideMark/>
          </w:tcPr>
          <w:p w14:paraId="3FF01B82" w14:textId="31C8E625"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0.9999</w:t>
            </w:r>
          </w:p>
        </w:tc>
        <w:tc>
          <w:tcPr>
            <w:tcW w:w="967" w:type="dxa"/>
            <w:noWrap/>
            <w:vAlign w:val="bottom"/>
            <w:hideMark/>
          </w:tcPr>
          <w:p w14:paraId="795C1B4C" w14:textId="2E9C7F56"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5061</w:t>
            </w:r>
          </w:p>
        </w:tc>
        <w:tc>
          <w:tcPr>
            <w:tcW w:w="899" w:type="dxa"/>
            <w:noWrap/>
            <w:vAlign w:val="bottom"/>
            <w:hideMark/>
          </w:tcPr>
          <w:p w14:paraId="5D9020FA" w14:textId="299BC87C"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6104</w:t>
            </w:r>
          </w:p>
        </w:tc>
      </w:tr>
      <w:tr w:rsidR="00FC61E5" w:rsidRPr="003A7A38" w14:paraId="2D5674E0"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54C7015"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5074934B"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time:dosing</w:t>
            </w:r>
            <w:proofErr w:type="spellEnd"/>
            <w:proofErr w:type="gramEnd"/>
            <w:r w:rsidRPr="003A7A38">
              <w:rPr>
                <w:rFonts w:eastAsia="Times New Roman" w:cstheme="minorHAnsi"/>
                <w:color w:val="000000"/>
                <w:sz w:val="20"/>
                <w:szCs w:val="20"/>
                <w:lang w:eastAsia="en-GB"/>
              </w:rPr>
              <w:t xml:space="preserve"> interval</w:t>
            </w:r>
          </w:p>
        </w:tc>
        <w:tc>
          <w:tcPr>
            <w:tcW w:w="944" w:type="dxa"/>
            <w:noWrap/>
            <w:vAlign w:val="bottom"/>
            <w:hideMark/>
          </w:tcPr>
          <w:p w14:paraId="234390E5" w14:textId="6D884C1D"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935" w:type="dxa"/>
            <w:noWrap/>
            <w:vAlign w:val="bottom"/>
            <w:hideMark/>
          </w:tcPr>
          <w:p w14:paraId="721A6333" w14:textId="558960B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5" w:type="dxa"/>
            <w:noWrap/>
            <w:vAlign w:val="bottom"/>
            <w:hideMark/>
          </w:tcPr>
          <w:p w14:paraId="795C9CB3" w14:textId="2FB42F10"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-0.0001</w:t>
            </w:r>
          </w:p>
        </w:tc>
        <w:tc>
          <w:tcPr>
            <w:tcW w:w="856" w:type="dxa"/>
            <w:noWrap/>
            <w:vAlign w:val="bottom"/>
            <w:hideMark/>
          </w:tcPr>
          <w:p w14:paraId="70F484EC" w14:textId="3EA308F0"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0.0003</w:t>
            </w:r>
          </w:p>
        </w:tc>
        <w:tc>
          <w:tcPr>
            <w:tcW w:w="855" w:type="dxa"/>
            <w:noWrap/>
            <w:vAlign w:val="bottom"/>
            <w:hideMark/>
          </w:tcPr>
          <w:p w14:paraId="6F9C4259" w14:textId="5CFCBD8C"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1.0010</w:t>
            </w:r>
          </w:p>
        </w:tc>
        <w:tc>
          <w:tcPr>
            <w:tcW w:w="967" w:type="dxa"/>
            <w:noWrap/>
            <w:vAlign w:val="bottom"/>
            <w:hideMark/>
          </w:tcPr>
          <w:p w14:paraId="58AA50D5" w14:textId="1B21F3D6"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7100</w:t>
            </w:r>
          </w:p>
        </w:tc>
        <w:tc>
          <w:tcPr>
            <w:tcW w:w="899" w:type="dxa"/>
            <w:noWrap/>
            <w:vAlign w:val="bottom"/>
            <w:hideMark/>
          </w:tcPr>
          <w:p w14:paraId="18EBE900" w14:textId="4D8B30A6"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6346</w:t>
            </w:r>
          </w:p>
        </w:tc>
      </w:tr>
      <w:tr w:rsidR="00FC61E5" w:rsidRPr="003A7A38" w14:paraId="391EFF93"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68CE80FA"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5536DB39"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time:prior</w:t>
            </w:r>
            <w:proofErr w:type="spellEnd"/>
            <w:proofErr w:type="gramEnd"/>
            <w:r w:rsidRPr="003A7A38">
              <w:rPr>
                <w:rFonts w:eastAsia="Times New Roman" w:cstheme="minorHAnsi"/>
                <w:color w:val="000000"/>
                <w:sz w:val="20"/>
                <w:szCs w:val="20"/>
                <w:lang w:eastAsia="en-GB"/>
              </w:rPr>
              <w:t xml:space="preserve"> infection</w:t>
            </w:r>
          </w:p>
        </w:tc>
        <w:tc>
          <w:tcPr>
            <w:tcW w:w="944" w:type="dxa"/>
            <w:noWrap/>
            <w:vAlign w:val="bottom"/>
            <w:hideMark/>
          </w:tcPr>
          <w:p w14:paraId="348502D5" w14:textId="3AA85685"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0.0035</w:t>
            </w:r>
          </w:p>
        </w:tc>
        <w:tc>
          <w:tcPr>
            <w:tcW w:w="935" w:type="dxa"/>
            <w:noWrap/>
            <w:vAlign w:val="bottom"/>
            <w:hideMark/>
          </w:tcPr>
          <w:p w14:paraId="6DCA7925" w14:textId="5523C96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0.0005</w:t>
            </w:r>
          </w:p>
        </w:tc>
        <w:tc>
          <w:tcPr>
            <w:tcW w:w="855" w:type="dxa"/>
            <w:noWrap/>
            <w:vAlign w:val="bottom"/>
            <w:hideMark/>
          </w:tcPr>
          <w:p w14:paraId="0B96837F" w14:textId="442F0B07"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0.0025</w:t>
            </w:r>
          </w:p>
        </w:tc>
        <w:tc>
          <w:tcPr>
            <w:tcW w:w="856" w:type="dxa"/>
            <w:noWrap/>
            <w:vAlign w:val="bottom"/>
            <w:hideMark/>
          </w:tcPr>
          <w:p w14:paraId="283F46C7" w14:textId="77831BF8"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0.0044</w:t>
            </w:r>
          </w:p>
        </w:tc>
        <w:tc>
          <w:tcPr>
            <w:tcW w:w="855" w:type="dxa"/>
            <w:noWrap/>
            <w:vAlign w:val="bottom"/>
            <w:hideMark/>
          </w:tcPr>
          <w:p w14:paraId="1E8AF725" w14:textId="11D6B74B"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0.9998</w:t>
            </w:r>
          </w:p>
        </w:tc>
        <w:tc>
          <w:tcPr>
            <w:tcW w:w="967" w:type="dxa"/>
            <w:noWrap/>
            <w:vAlign w:val="bottom"/>
            <w:hideMark/>
          </w:tcPr>
          <w:p w14:paraId="5437F86B" w14:textId="14169CBF"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7001</w:t>
            </w:r>
          </w:p>
        </w:tc>
        <w:tc>
          <w:tcPr>
            <w:tcW w:w="899" w:type="dxa"/>
            <w:noWrap/>
            <w:vAlign w:val="bottom"/>
            <w:hideMark/>
          </w:tcPr>
          <w:p w14:paraId="024200A2" w14:textId="792914D9"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6688</w:t>
            </w:r>
          </w:p>
        </w:tc>
      </w:tr>
      <w:tr w:rsidR="00FC61E5" w:rsidRPr="003A7A38" w14:paraId="6566F77F"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753F7122"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1DE4282E"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3A7A38">
              <w:rPr>
                <w:rFonts w:eastAsia="Times New Roman" w:cstheme="minorHAnsi"/>
                <w:color w:val="000000"/>
                <w:sz w:val="20"/>
                <w:szCs w:val="20"/>
                <w:lang w:eastAsia="en-GB"/>
              </w:rPr>
              <w:t>sigma</w:t>
            </w:r>
          </w:p>
        </w:tc>
        <w:tc>
          <w:tcPr>
            <w:tcW w:w="944" w:type="dxa"/>
            <w:noWrap/>
            <w:vAlign w:val="bottom"/>
            <w:hideMark/>
          </w:tcPr>
          <w:p w14:paraId="54E625E1" w14:textId="34AEC775"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0.8319</w:t>
            </w:r>
          </w:p>
        </w:tc>
        <w:tc>
          <w:tcPr>
            <w:tcW w:w="935" w:type="dxa"/>
            <w:noWrap/>
            <w:vAlign w:val="bottom"/>
            <w:hideMark/>
          </w:tcPr>
          <w:p w14:paraId="1C481948" w14:textId="56286266"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0.0036</w:t>
            </w:r>
          </w:p>
        </w:tc>
        <w:tc>
          <w:tcPr>
            <w:tcW w:w="855" w:type="dxa"/>
            <w:noWrap/>
            <w:vAlign w:val="bottom"/>
            <w:hideMark/>
          </w:tcPr>
          <w:p w14:paraId="14FEB241" w14:textId="38009227"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0.8248</w:t>
            </w:r>
          </w:p>
        </w:tc>
        <w:tc>
          <w:tcPr>
            <w:tcW w:w="856" w:type="dxa"/>
            <w:noWrap/>
            <w:vAlign w:val="bottom"/>
            <w:hideMark/>
          </w:tcPr>
          <w:p w14:paraId="0A092BF4" w14:textId="0A4F6117"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0.8389</w:t>
            </w:r>
          </w:p>
        </w:tc>
        <w:tc>
          <w:tcPr>
            <w:tcW w:w="855" w:type="dxa"/>
            <w:noWrap/>
            <w:vAlign w:val="bottom"/>
            <w:hideMark/>
          </w:tcPr>
          <w:p w14:paraId="1CE7D5EE" w14:textId="67F39E3D"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1.0027</w:t>
            </w:r>
          </w:p>
        </w:tc>
        <w:tc>
          <w:tcPr>
            <w:tcW w:w="967" w:type="dxa"/>
            <w:noWrap/>
            <w:vAlign w:val="bottom"/>
            <w:hideMark/>
          </w:tcPr>
          <w:p w14:paraId="0506DE56" w14:textId="16CCCA93"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1982</w:t>
            </w:r>
          </w:p>
        </w:tc>
        <w:tc>
          <w:tcPr>
            <w:tcW w:w="899" w:type="dxa"/>
            <w:noWrap/>
            <w:vAlign w:val="bottom"/>
            <w:hideMark/>
          </w:tcPr>
          <w:p w14:paraId="738C38AB" w14:textId="6BBC5C43"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4821</w:t>
            </w:r>
          </w:p>
        </w:tc>
      </w:tr>
      <w:tr w:rsidR="00FC61E5" w:rsidRPr="003A7A38" w14:paraId="48A91AE3"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A31BB3F"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20E9403F"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sd</w:t>
            </w:r>
            <w:proofErr w:type="spellEnd"/>
            <w:r w:rsidRPr="003A7A38">
              <w:rPr>
                <w:rFonts w:eastAsia="Times New Roman" w:cstheme="minorHAnsi"/>
                <w:color w:val="000000"/>
                <w:sz w:val="20"/>
                <w:szCs w:val="20"/>
                <w:lang w:eastAsia="en-GB"/>
              </w:rPr>
              <w:t>(</w:t>
            </w:r>
            <w:proofErr w:type="gramEnd"/>
            <w:r w:rsidRPr="003A7A38">
              <w:rPr>
                <w:rFonts w:eastAsia="Times New Roman" w:cstheme="minorHAnsi"/>
                <w:color w:val="000000"/>
                <w:sz w:val="20"/>
                <w:szCs w:val="20"/>
                <w:lang w:eastAsia="en-GB"/>
              </w:rPr>
              <w:t>Intercept)</w:t>
            </w:r>
          </w:p>
        </w:tc>
        <w:tc>
          <w:tcPr>
            <w:tcW w:w="944" w:type="dxa"/>
            <w:noWrap/>
            <w:vAlign w:val="bottom"/>
            <w:hideMark/>
          </w:tcPr>
          <w:p w14:paraId="2F527AFE" w14:textId="68EE063C"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1.1414</w:t>
            </w:r>
          </w:p>
        </w:tc>
        <w:tc>
          <w:tcPr>
            <w:tcW w:w="935" w:type="dxa"/>
            <w:noWrap/>
            <w:vAlign w:val="bottom"/>
            <w:hideMark/>
          </w:tcPr>
          <w:p w14:paraId="0A452E67" w14:textId="4D314C1F"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0.0122</w:t>
            </w:r>
          </w:p>
        </w:tc>
        <w:tc>
          <w:tcPr>
            <w:tcW w:w="855" w:type="dxa"/>
            <w:noWrap/>
            <w:vAlign w:val="bottom"/>
            <w:hideMark/>
          </w:tcPr>
          <w:p w14:paraId="1B11EDE0" w14:textId="3C5BDA09"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1.1175</w:t>
            </w:r>
          </w:p>
        </w:tc>
        <w:tc>
          <w:tcPr>
            <w:tcW w:w="856" w:type="dxa"/>
            <w:noWrap/>
            <w:vAlign w:val="bottom"/>
            <w:hideMark/>
          </w:tcPr>
          <w:p w14:paraId="19DF76A8" w14:textId="6229D3E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1.1655</w:t>
            </w:r>
          </w:p>
        </w:tc>
        <w:tc>
          <w:tcPr>
            <w:tcW w:w="855" w:type="dxa"/>
            <w:noWrap/>
            <w:vAlign w:val="bottom"/>
            <w:hideMark/>
          </w:tcPr>
          <w:p w14:paraId="2CD7BB10" w14:textId="6AED897C"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1.0032</w:t>
            </w:r>
          </w:p>
        </w:tc>
        <w:tc>
          <w:tcPr>
            <w:tcW w:w="967" w:type="dxa"/>
            <w:noWrap/>
            <w:vAlign w:val="bottom"/>
            <w:hideMark/>
          </w:tcPr>
          <w:p w14:paraId="6B3018D8" w14:textId="2FC05615"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2434</w:t>
            </w:r>
          </w:p>
        </w:tc>
        <w:tc>
          <w:tcPr>
            <w:tcW w:w="899" w:type="dxa"/>
            <w:noWrap/>
            <w:vAlign w:val="bottom"/>
            <w:hideMark/>
          </w:tcPr>
          <w:p w14:paraId="2F3613FA" w14:textId="77CB5071"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4901</w:t>
            </w:r>
          </w:p>
        </w:tc>
      </w:tr>
      <w:tr w:rsidR="00FC61E5" w:rsidRPr="003A7A38" w14:paraId="583307CB" w14:textId="77777777" w:rsidTr="005C3CB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1A7951BB"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3B412F8D" w14:textId="77777777" w:rsidR="00FC61E5" w:rsidRPr="003A7A38" w:rsidRDefault="00FC61E5" w:rsidP="00FC61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proofErr w:type="spellStart"/>
            <w:r w:rsidRPr="003A7A38">
              <w:rPr>
                <w:rFonts w:eastAsia="Times New Roman" w:cstheme="minorHAnsi"/>
                <w:color w:val="000000"/>
                <w:sz w:val="20"/>
                <w:szCs w:val="20"/>
                <w:lang w:eastAsia="en-GB"/>
              </w:rPr>
              <w:t>sd</w:t>
            </w:r>
            <w:proofErr w:type="spellEnd"/>
            <w:r w:rsidRPr="003A7A38">
              <w:rPr>
                <w:rFonts w:eastAsia="Times New Roman" w:cstheme="minorHAnsi"/>
                <w:color w:val="000000"/>
                <w:sz w:val="20"/>
                <w:szCs w:val="20"/>
                <w:lang w:eastAsia="en-GB"/>
              </w:rPr>
              <w:t>(time)</w:t>
            </w:r>
          </w:p>
        </w:tc>
        <w:tc>
          <w:tcPr>
            <w:tcW w:w="944" w:type="dxa"/>
            <w:noWrap/>
            <w:vAlign w:val="bottom"/>
            <w:hideMark/>
          </w:tcPr>
          <w:p w14:paraId="4ECA0C0A" w14:textId="499DE47C"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0.0027</w:t>
            </w:r>
          </w:p>
        </w:tc>
        <w:tc>
          <w:tcPr>
            <w:tcW w:w="935" w:type="dxa"/>
            <w:noWrap/>
            <w:vAlign w:val="bottom"/>
            <w:hideMark/>
          </w:tcPr>
          <w:p w14:paraId="383CB0FA" w14:textId="184B6662"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0.0002</w:t>
            </w:r>
          </w:p>
        </w:tc>
        <w:tc>
          <w:tcPr>
            <w:tcW w:w="855" w:type="dxa"/>
            <w:noWrap/>
            <w:vAlign w:val="bottom"/>
            <w:hideMark/>
          </w:tcPr>
          <w:p w14:paraId="0B5E3C64" w14:textId="5EE1FF28"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0.0023</w:t>
            </w:r>
          </w:p>
        </w:tc>
        <w:tc>
          <w:tcPr>
            <w:tcW w:w="856" w:type="dxa"/>
            <w:noWrap/>
            <w:vAlign w:val="bottom"/>
            <w:hideMark/>
          </w:tcPr>
          <w:p w14:paraId="393F8C70" w14:textId="5924A13F" w:rsidR="00FC61E5" w:rsidRPr="00A83053"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0.0032</w:t>
            </w:r>
          </w:p>
        </w:tc>
        <w:tc>
          <w:tcPr>
            <w:tcW w:w="855" w:type="dxa"/>
            <w:noWrap/>
            <w:vAlign w:val="bottom"/>
            <w:hideMark/>
          </w:tcPr>
          <w:p w14:paraId="55FB82CC" w14:textId="5FC3C4D4"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w:t>
            </w:r>
            <w:r>
              <w:rPr>
                <w:rFonts w:cstheme="minorHAnsi"/>
                <w:color w:val="000000"/>
                <w:sz w:val="20"/>
                <w:szCs w:val="20"/>
              </w:rPr>
              <w:t>1</w:t>
            </w:r>
            <w:r w:rsidRPr="00C51CA6">
              <w:rPr>
                <w:rFonts w:cstheme="minorHAnsi"/>
                <w:color w:val="000000"/>
                <w:sz w:val="20"/>
                <w:szCs w:val="20"/>
              </w:rPr>
              <w:t>80</w:t>
            </w:r>
          </w:p>
        </w:tc>
        <w:tc>
          <w:tcPr>
            <w:tcW w:w="967" w:type="dxa"/>
            <w:noWrap/>
            <w:vAlign w:val="bottom"/>
            <w:hideMark/>
          </w:tcPr>
          <w:p w14:paraId="2CD5AB58" w14:textId="6C6FDDC1"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315</w:t>
            </w:r>
          </w:p>
        </w:tc>
        <w:tc>
          <w:tcPr>
            <w:tcW w:w="899" w:type="dxa"/>
            <w:noWrap/>
            <w:vAlign w:val="bottom"/>
            <w:hideMark/>
          </w:tcPr>
          <w:p w14:paraId="1C1B23A4" w14:textId="4B8AC1F0" w:rsidR="00FC61E5" w:rsidRPr="00C51CA6" w:rsidRDefault="00FC61E5" w:rsidP="00FC61E5">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396</w:t>
            </w:r>
          </w:p>
        </w:tc>
      </w:tr>
      <w:tr w:rsidR="00FC61E5" w:rsidRPr="003A7A38" w14:paraId="36644B95" w14:textId="77777777" w:rsidTr="005C3CBA">
        <w:trPr>
          <w:trHeight w:val="260"/>
        </w:trPr>
        <w:tc>
          <w:tcPr>
            <w:cnfStyle w:val="001000000000" w:firstRow="0" w:lastRow="0" w:firstColumn="1" w:lastColumn="0" w:oddVBand="0" w:evenVBand="0" w:oddHBand="0" w:evenHBand="0" w:firstRowFirstColumn="0" w:firstRowLastColumn="0" w:lastRowFirstColumn="0" w:lastRowLastColumn="0"/>
            <w:tcW w:w="1072" w:type="dxa"/>
            <w:vMerge/>
            <w:hideMark/>
          </w:tcPr>
          <w:p w14:paraId="38BEDFF2" w14:textId="77777777" w:rsidR="00FC61E5" w:rsidRPr="003A7A38" w:rsidRDefault="00FC61E5" w:rsidP="00FC61E5">
            <w:pPr>
              <w:rPr>
                <w:rFonts w:eastAsia="Times New Roman" w:cstheme="minorHAnsi"/>
                <w:color w:val="000000"/>
                <w:sz w:val="20"/>
                <w:szCs w:val="20"/>
                <w:lang w:eastAsia="en-GB"/>
              </w:rPr>
            </w:pPr>
          </w:p>
        </w:tc>
        <w:tc>
          <w:tcPr>
            <w:tcW w:w="2460" w:type="dxa"/>
            <w:noWrap/>
            <w:hideMark/>
          </w:tcPr>
          <w:p w14:paraId="0DA221A8" w14:textId="77777777" w:rsidR="00FC61E5" w:rsidRPr="003A7A38" w:rsidRDefault="00FC61E5" w:rsidP="00FC61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proofErr w:type="spellStart"/>
            <w:proofErr w:type="gramStart"/>
            <w:r w:rsidRPr="003A7A38">
              <w:rPr>
                <w:rFonts w:eastAsia="Times New Roman" w:cstheme="minorHAnsi"/>
                <w:color w:val="000000"/>
                <w:sz w:val="20"/>
                <w:szCs w:val="20"/>
                <w:lang w:eastAsia="en-GB"/>
              </w:rPr>
              <w:t>cor</w:t>
            </w:r>
            <w:proofErr w:type="spellEnd"/>
            <w:r w:rsidRPr="003A7A38">
              <w:rPr>
                <w:rFonts w:eastAsia="Times New Roman" w:cstheme="minorHAnsi"/>
                <w:color w:val="000000"/>
                <w:sz w:val="20"/>
                <w:szCs w:val="20"/>
                <w:lang w:eastAsia="en-GB"/>
              </w:rPr>
              <w:t>(</w:t>
            </w:r>
            <w:proofErr w:type="spellStart"/>
            <w:proofErr w:type="gramEnd"/>
            <w:r w:rsidRPr="003A7A38">
              <w:rPr>
                <w:rFonts w:eastAsia="Times New Roman" w:cstheme="minorHAnsi"/>
                <w:color w:val="000000"/>
                <w:sz w:val="20"/>
                <w:szCs w:val="20"/>
                <w:lang w:eastAsia="en-GB"/>
              </w:rPr>
              <w:t>Intercept,time</w:t>
            </w:r>
            <w:proofErr w:type="spellEnd"/>
            <w:r w:rsidRPr="003A7A38">
              <w:rPr>
                <w:rFonts w:eastAsia="Times New Roman" w:cstheme="minorHAnsi"/>
                <w:color w:val="000000"/>
                <w:sz w:val="20"/>
                <w:szCs w:val="20"/>
                <w:lang w:eastAsia="en-GB"/>
              </w:rPr>
              <w:t>)</w:t>
            </w:r>
          </w:p>
        </w:tc>
        <w:tc>
          <w:tcPr>
            <w:tcW w:w="944" w:type="dxa"/>
            <w:noWrap/>
            <w:vAlign w:val="bottom"/>
            <w:hideMark/>
          </w:tcPr>
          <w:p w14:paraId="1FF1DC3C" w14:textId="6D608840"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-0.9189</w:t>
            </w:r>
          </w:p>
        </w:tc>
        <w:tc>
          <w:tcPr>
            <w:tcW w:w="935" w:type="dxa"/>
            <w:noWrap/>
            <w:vAlign w:val="bottom"/>
            <w:hideMark/>
          </w:tcPr>
          <w:p w14:paraId="1C9AB819" w14:textId="68D063D1"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0.0447</w:t>
            </w:r>
          </w:p>
        </w:tc>
        <w:tc>
          <w:tcPr>
            <w:tcW w:w="855" w:type="dxa"/>
            <w:noWrap/>
            <w:vAlign w:val="bottom"/>
            <w:hideMark/>
          </w:tcPr>
          <w:p w14:paraId="769569CD" w14:textId="0F8AEE7C"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-0.9882</w:t>
            </w:r>
          </w:p>
        </w:tc>
        <w:tc>
          <w:tcPr>
            <w:tcW w:w="856" w:type="dxa"/>
            <w:noWrap/>
            <w:vAlign w:val="bottom"/>
            <w:hideMark/>
          </w:tcPr>
          <w:p w14:paraId="5D08CBB1" w14:textId="70F3581E" w:rsidR="00FC61E5" w:rsidRPr="00A83053"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A83053">
              <w:rPr>
                <w:rFonts w:ascii="Calibri" w:hAnsi="Calibri" w:cs="Calibri"/>
                <w:color w:val="000000"/>
                <w:sz w:val="20"/>
                <w:szCs w:val="20"/>
              </w:rPr>
              <w:t>-0.8234</w:t>
            </w:r>
          </w:p>
        </w:tc>
        <w:tc>
          <w:tcPr>
            <w:tcW w:w="855" w:type="dxa"/>
            <w:noWrap/>
            <w:vAlign w:val="bottom"/>
            <w:hideMark/>
          </w:tcPr>
          <w:p w14:paraId="357B26A2" w14:textId="4DEA8548"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1.0</w:t>
            </w:r>
            <w:r>
              <w:rPr>
                <w:rFonts w:cstheme="minorHAnsi"/>
                <w:color w:val="000000"/>
                <w:sz w:val="20"/>
                <w:szCs w:val="20"/>
              </w:rPr>
              <w:t>2</w:t>
            </w:r>
            <w:r w:rsidRPr="00C51CA6">
              <w:rPr>
                <w:rFonts w:cstheme="minorHAnsi"/>
                <w:color w:val="000000"/>
                <w:sz w:val="20"/>
                <w:szCs w:val="20"/>
              </w:rPr>
              <w:t>03</w:t>
            </w:r>
          </w:p>
        </w:tc>
        <w:tc>
          <w:tcPr>
            <w:tcW w:w="967" w:type="dxa"/>
            <w:noWrap/>
            <w:vAlign w:val="bottom"/>
            <w:hideMark/>
          </w:tcPr>
          <w:p w14:paraId="5085ECD1" w14:textId="4B737CF6"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283</w:t>
            </w:r>
          </w:p>
        </w:tc>
        <w:tc>
          <w:tcPr>
            <w:tcW w:w="899" w:type="dxa"/>
            <w:noWrap/>
            <w:vAlign w:val="bottom"/>
            <w:hideMark/>
          </w:tcPr>
          <w:p w14:paraId="3CDAF135" w14:textId="603928ED" w:rsidR="00FC61E5" w:rsidRPr="00C51CA6" w:rsidRDefault="00FC61E5" w:rsidP="00FC61E5">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GB"/>
              </w:rPr>
            </w:pPr>
            <w:r w:rsidRPr="00C51CA6">
              <w:rPr>
                <w:rFonts w:cstheme="minorHAnsi"/>
                <w:color w:val="000000"/>
                <w:sz w:val="20"/>
                <w:szCs w:val="20"/>
              </w:rPr>
              <w:t>324</w:t>
            </w:r>
          </w:p>
        </w:tc>
      </w:tr>
    </w:tbl>
    <w:p w14:paraId="40B457FD" w14:textId="77777777" w:rsidR="004A017D" w:rsidRPr="003A7A38" w:rsidRDefault="004A017D" w:rsidP="004A017D">
      <w:pPr>
        <w:autoSpaceDE w:val="0"/>
        <w:autoSpaceDN w:val="0"/>
        <w:adjustRightInd w:val="0"/>
        <w:spacing w:after="0" w:line="240" w:lineRule="auto"/>
        <w:rPr>
          <w:rFonts w:cstheme="minorHAnsi"/>
          <w:sz w:val="20"/>
          <w:szCs w:val="20"/>
        </w:rPr>
      </w:pPr>
    </w:p>
    <w:p w14:paraId="5FF56235" w14:textId="38B74CB4" w:rsidR="004A017D" w:rsidRPr="003A7A38" w:rsidRDefault="004A017D" w:rsidP="004A017D">
      <w:pPr>
        <w:rPr>
          <w:rFonts w:cstheme="minorHAnsi"/>
          <w:sz w:val="20"/>
          <w:szCs w:val="20"/>
        </w:rPr>
      </w:pPr>
      <w:r w:rsidRPr="003A7A38">
        <w:rPr>
          <w:rFonts w:cstheme="minorHAnsi"/>
          <w:b/>
          <w:sz w:val="20"/>
          <w:szCs w:val="20"/>
        </w:rPr>
        <w:t xml:space="preserve">Supplementary Table </w:t>
      </w:r>
      <w:r w:rsidR="00BE2234">
        <w:rPr>
          <w:rFonts w:cstheme="minorHAnsi"/>
          <w:b/>
          <w:sz w:val="20"/>
          <w:szCs w:val="20"/>
        </w:rPr>
        <w:t>10</w:t>
      </w:r>
      <w:r w:rsidRPr="003A7A38">
        <w:rPr>
          <w:rFonts w:cstheme="minorHAnsi"/>
          <w:b/>
          <w:sz w:val="20"/>
          <w:szCs w:val="20"/>
        </w:rPr>
        <w:t xml:space="preserve">. Model coefficients and MCMC diagnostics for the multivariable Bayesian linear mixed models. </w:t>
      </w:r>
    </w:p>
    <w:p w14:paraId="38D0D8A4" w14:textId="10D236FD" w:rsidR="00DB6404" w:rsidRPr="007D4756" w:rsidRDefault="00DB6404" w:rsidP="00DB6404">
      <w:pPr>
        <w:pStyle w:val="Heading2"/>
        <w:rPr>
          <w:rFonts w:asciiTheme="minorHAnsi" w:hAnsiTheme="minorHAnsi" w:cstheme="minorHAnsi"/>
          <w:sz w:val="24"/>
          <w:szCs w:val="24"/>
        </w:rPr>
      </w:pPr>
      <w:r w:rsidRPr="007D4756">
        <w:rPr>
          <w:rFonts w:asciiTheme="minorHAnsi" w:hAnsiTheme="minorHAnsi" w:cstheme="minorHAnsi"/>
          <w:sz w:val="24"/>
          <w:szCs w:val="24"/>
        </w:rPr>
        <w:lastRenderedPageBreak/>
        <w:t>Supplementary Figures</w:t>
      </w:r>
    </w:p>
    <w:p w14:paraId="6B943757" w14:textId="77777777" w:rsidR="00DB6404" w:rsidRPr="003A7A38" w:rsidRDefault="00DB6404" w:rsidP="00DB6404">
      <w:pPr>
        <w:rPr>
          <w:rFonts w:cstheme="minorHAnsi"/>
          <w:sz w:val="20"/>
          <w:szCs w:val="20"/>
        </w:rPr>
      </w:pPr>
    </w:p>
    <w:p w14:paraId="256DA62B" w14:textId="6096D382" w:rsidR="00DB6404" w:rsidRDefault="00DB6404">
      <w:pPr>
        <w:rPr>
          <w:rFonts w:cstheme="minorHAnsi"/>
          <w:sz w:val="20"/>
          <w:szCs w:val="20"/>
        </w:rPr>
      </w:pPr>
      <w:r w:rsidRPr="003A7A38">
        <w:rPr>
          <w:rFonts w:cstheme="minorHAnsi"/>
          <w:noProof/>
          <w:sz w:val="20"/>
          <w:szCs w:val="20"/>
          <w:lang w:eastAsia="en-GB"/>
        </w:rPr>
        <w:drawing>
          <wp:inline distT="0" distB="0" distL="0" distR="0" wp14:anchorId="59C3F826" wp14:editId="637439A0">
            <wp:extent cx="5281246" cy="6595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294550" cy="6612029"/>
                    </a:xfrm>
                    <a:prstGeom prst="rect">
                      <a:avLst/>
                    </a:prstGeom>
                  </pic:spPr>
                </pic:pic>
              </a:graphicData>
            </a:graphic>
          </wp:inline>
        </w:drawing>
      </w:r>
    </w:p>
    <w:p w14:paraId="649B306D" w14:textId="0946ECE0" w:rsidR="00E36563" w:rsidRPr="003A7A38" w:rsidRDefault="00E36563" w:rsidP="00E36563">
      <w:pPr>
        <w:rPr>
          <w:rFonts w:cstheme="minorHAnsi"/>
          <w:sz w:val="20"/>
          <w:szCs w:val="20"/>
        </w:rPr>
      </w:pPr>
      <w:r w:rsidRPr="003A7A38">
        <w:rPr>
          <w:rFonts w:cstheme="minorHAnsi"/>
          <w:b/>
          <w:bCs/>
          <w:sz w:val="20"/>
          <w:szCs w:val="20"/>
        </w:rPr>
        <w:t xml:space="preserve">Supplementary Fig. 1. </w:t>
      </w:r>
      <w:r w:rsidR="007D4756">
        <w:rPr>
          <w:rFonts w:cstheme="minorHAnsi"/>
          <w:b/>
          <w:bCs/>
          <w:sz w:val="20"/>
          <w:szCs w:val="20"/>
        </w:rPr>
        <w:t>Unadjusted m</w:t>
      </w:r>
      <w:r w:rsidRPr="003A7A38">
        <w:rPr>
          <w:rFonts w:cstheme="minorHAnsi"/>
          <w:b/>
          <w:bCs/>
          <w:sz w:val="20"/>
          <w:szCs w:val="20"/>
        </w:rPr>
        <w:t>ean anti-spike IgG levels (BAU/mL) and count of IgG measurements by week from second vaccination in those without prior infection.</w:t>
      </w:r>
      <w:r w:rsidRPr="003A7A38">
        <w:rPr>
          <w:rFonts w:cstheme="minorHAnsi"/>
          <w:sz w:val="20"/>
          <w:szCs w:val="20"/>
        </w:rPr>
        <w:t xml:space="preserve"> Plots are separated by age group (16-34, 35-54, 55-74, and ≥75 years) and are not separated by dosing intervals. </w:t>
      </w:r>
      <w:r w:rsidRPr="00E16C43">
        <w:rPr>
          <w:rFonts w:cstheme="minorHAnsi"/>
          <w:b/>
          <w:bCs/>
          <w:sz w:val="20"/>
          <w:szCs w:val="20"/>
        </w:rPr>
        <w:t>a</w:t>
      </w:r>
      <w:r w:rsidRPr="003A7A38">
        <w:rPr>
          <w:rFonts w:cstheme="minorHAnsi"/>
          <w:sz w:val="20"/>
          <w:szCs w:val="20"/>
        </w:rPr>
        <w:t xml:space="preserve">, in those who received two ChAdOx1 vaccinations. </w:t>
      </w:r>
      <w:r w:rsidRPr="00E16C43">
        <w:rPr>
          <w:rFonts w:cstheme="minorHAnsi"/>
          <w:b/>
          <w:bCs/>
          <w:sz w:val="20"/>
          <w:szCs w:val="20"/>
        </w:rPr>
        <w:t>b</w:t>
      </w:r>
      <w:r w:rsidRPr="003A7A38">
        <w:rPr>
          <w:rFonts w:cstheme="minorHAnsi"/>
          <w:sz w:val="20"/>
          <w:szCs w:val="20"/>
        </w:rPr>
        <w:t xml:space="preserve">, in those who received two BNT162b2 vaccinations. </w:t>
      </w:r>
      <w:r w:rsidR="00E16C43">
        <w:rPr>
          <w:rFonts w:cstheme="minorHAnsi"/>
          <w:sz w:val="20"/>
          <w:szCs w:val="20"/>
        </w:rPr>
        <w:t>Values truncated at 450 BAU/mL counted as =450 BAU/</w:t>
      </w:r>
      <w:proofErr w:type="spellStart"/>
      <w:r w:rsidR="00E16C43">
        <w:rPr>
          <w:rFonts w:cstheme="minorHAnsi"/>
          <w:sz w:val="20"/>
          <w:szCs w:val="20"/>
        </w:rPr>
        <w:t>mL.</w:t>
      </w:r>
      <w:proofErr w:type="spellEnd"/>
      <w:r w:rsidRPr="003A7A38">
        <w:rPr>
          <w:rFonts w:cstheme="minorHAnsi"/>
          <w:sz w:val="20"/>
          <w:szCs w:val="20"/>
        </w:rPr>
        <w:t xml:space="preserve"> </w:t>
      </w:r>
    </w:p>
    <w:p w14:paraId="153D1D56" w14:textId="77777777" w:rsidR="00E36563" w:rsidRPr="003A7A38" w:rsidRDefault="00E36563">
      <w:pPr>
        <w:rPr>
          <w:rFonts w:cstheme="minorHAnsi"/>
          <w:sz w:val="20"/>
          <w:szCs w:val="20"/>
        </w:rPr>
      </w:pPr>
    </w:p>
    <w:p w14:paraId="6495C69C" w14:textId="7A8C80A8" w:rsidR="00DB6404" w:rsidRPr="003A7A38" w:rsidRDefault="00DB6404">
      <w:pPr>
        <w:rPr>
          <w:rFonts w:cstheme="minorHAnsi"/>
          <w:sz w:val="20"/>
          <w:szCs w:val="20"/>
        </w:rPr>
      </w:pPr>
      <w:r w:rsidRPr="003A7A38">
        <w:rPr>
          <w:rFonts w:cstheme="minorHAnsi"/>
          <w:noProof/>
          <w:sz w:val="20"/>
          <w:szCs w:val="20"/>
          <w:lang w:eastAsia="en-GB"/>
        </w:rPr>
        <w:lastRenderedPageBreak/>
        <w:drawing>
          <wp:inline distT="0" distB="0" distL="0" distR="0" wp14:anchorId="6214ECFE" wp14:editId="68D9AC2C">
            <wp:extent cx="5293360" cy="661054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299503" cy="6618212"/>
                    </a:xfrm>
                    <a:prstGeom prst="rect">
                      <a:avLst/>
                    </a:prstGeom>
                  </pic:spPr>
                </pic:pic>
              </a:graphicData>
            </a:graphic>
          </wp:inline>
        </w:drawing>
      </w:r>
    </w:p>
    <w:p w14:paraId="17EB6477" w14:textId="17E938A0" w:rsidR="00E36563" w:rsidRPr="003A7A38" w:rsidRDefault="00E36563" w:rsidP="00E36563">
      <w:pPr>
        <w:rPr>
          <w:rFonts w:cstheme="minorHAnsi"/>
          <w:sz w:val="20"/>
          <w:szCs w:val="20"/>
        </w:rPr>
      </w:pPr>
      <w:r w:rsidRPr="003A7A38">
        <w:rPr>
          <w:rFonts w:cstheme="minorHAnsi"/>
          <w:b/>
          <w:bCs/>
          <w:sz w:val="20"/>
          <w:szCs w:val="20"/>
        </w:rPr>
        <w:t xml:space="preserve">Supplementary Fig. 2. </w:t>
      </w:r>
      <w:r w:rsidR="00E16C43">
        <w:rPr>
          <w:rFonts w:cstheme="minorHAnsi"/>
          <w:b/>
          <w:bCs/>
          <w:sz w:val="20"/>
          <w:szCs w:val="20"/>
        </w:rPr>
        <w:t>Unadjusted m</w:t>
      </w:r>
      <w:r w:rsidRPr="003A7A38">
        <w:rPr>
          <w:rFonts w:cstheme="minorHAnsi"/>
          <w:b/>
          <w:bCs/>
          <w:sz w:val="20"/>
          <w:szCs w:val="20"/>
        </w:rPr>
        <w:t>ean anti-spike IgG levels (BAU/mL) and count of IgG measurements by week from second vaccination in those with prior infection.</w:t>
      </w:r>
      <w:r w:rsidRPr="003A7A38">
        <w:rPr>
          <w:rFonts w:cstheme="minorHAnsi"/>
          <w:sz w:val="20"/>
          <w:szCs w:val="20"/>
        </w:rPr>
        <w:t xml:space="preserve"> Plots are separated by age group (16-34, 35-54, 55-74, and ≥75 years) and are not separated by dosing intervals. </w:t>
      </w:r>
      <w:r w:rsidRPr="00E16C43">
        <w:rPr>
          <w:rFonts w:cstheme="minorHAnsi"/>
          <w:b/>
          <w:bCs/>
          <w:sz w:val="20"/>
          <w:szCs w:val="20"/>
        </w:rPr>
        <w:t>a</w:t>
      </w:r>
      <w:r w:rsidRPr="003A7A38">
        <w:rPr>
          <w:rFonts w:cstheme="minorHAnsi"/>
          <w:sz w:val="20"/>
          <w:szCs w:val="20"/>
        </w:rPr>
        <w:t xml:space="preserve">, in those who received two ChAdOx1 vaccinations. </w:t>
      </w:r>
      <w:r w:rsidRPr="00E16C43">
        <w:rPr>
          <w:rFonts w:cstheme="minorHAnsi"/>
          <w:b/>
          <w:bCs/>
          <w:sz w:val="20"/>
          <w:szCs w:val="20"/>
        </w:rPr>
        <w:t>b</w:t>
      </w:r>
      <w:r w:rsidRPr="003A7A38">
        <w:rPr>
          <w:rFonts w:cstheme="minorHAnsi"/>
          <w:sz w:val="20"/>
          <w:szCs w:val="20"/>
        </w:rPr>
        <w:t>, in those who received two BNT162b2 vaccinations.</w:t>
      </w:r>
      <w:r w:rsidR="00E16C43" w:rsidRPr="00E16C43">
        <w:rPr>
          <w:rFonts w:cstheme="minorHAnsi"/>
          <w:sz w:val="20"/>
          <w:szCs w:val="20"/>
        </w:rPr>
        <w:t xml:space="preserve"> </w:t>
      </w:r>
      <w:r w:rsidR="00E16C43">
        <w:rPr>
          <w:rFonts w:cstheme="minorHAnsi"/>
          <w:sz w:val="20"/>
          <w:szCs w:val="20"/>
        </w:rPr>
        <w:t>Values truncated at 450 BAU/mL counted as =450 BAU/</w:t>
      </w:r>
      <w:proofErr w:type="spellStart"/>
      <w:r w:rsidR="00E16C43">
        <w:rPr>
          <w:rFonts w:cstheme="minorHAnsi"/>
          <w:sz w:val="20"/>
          <w:szCs w:val="20"/>
        </w:rPr>
        <w:t>mL.</w:t>
      </w:r>
      <w:proofErr w:type="spellEnd"/>
      <w:r w:rsidRPr="003A7A38">
        <w:rPr>
          <w:rFonts w:cstheme="minorHAnsi"/>
          <w:sz w:val="20"/>
          <w:szCs w:val="20"/>
        </w:rPr>
        <w:t xml:space="preserve">  </w:t>
      </w:r>
    </w:p>
    <w:p w14:paraId="1F244A8B" w14:textId="72278805" w:rsidR="00E36563" w:rsidRPr="003A7A38" w:rsidRDefault="00E36563">
      <w:pPr>
        <w:rPr>
          <w:rFonts w:cstheme="minorHAnsi"/>
          <w:sz w:val="20"/>
          <w:szCs w:val="20"/>
        </w:rPr>
        <w:sectPr w:rsidR="00E36563" w:rsidRPr="003A7A38">
          <w:pgSz w:w="11906" w:h="16838"/>
          <w:pgMar w:top="1440" w:right="1440" w:bottom="1440" w:left="1440" w:header="708" w:footer="708" w:gutter="0"/>
          <w:cols w:space="708"/>
          <w:docGrid w:linePitch="360"/>
        </w:sectPr>
      </w:pPr>
    </w:p>
    <w:p w14:paraId="2B7FF829" w14:textId="3EFF7CEC" w:rsidR="00DB6404" w:rsidRPr="003A7A38" w:rsidRDefault="003153CE">
      <w:pPr>
        <w:rPr>
          <w:rFonts w:cstheme="minorHAnsi"/>
          <w:sz w:val="20"/>
          <w:szCs w:val="20"/>
        </w:rPr>
      </w:pPr>
      <w:r>
        <w:rPr>
          <w:rFonts w:cstheme="minorHAnsi"/>
          <w:noProof/>
          <w:sz w:val="20"/>
          <w:szCs w:val="20"/>
          <w:lang w:eastAsia="en-GB"/>
        </w:rPr>
        <w:lastRenderedPageBreak/>
        <w:drawing>
          <wp:inline distT="0" distB="0" distL="0" distR="0" wp14:anchorId="6A684C7D" wp14:editId="0B47BBA0">
            <wp:extent cx="5731510" cy="28670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268CBFD3" w14:textId="77777777" w:rsidR="00E36563" w:rsidRDefault="00E36563" w:rsidP="00E36563">
      <w:pPr>
        <w:rPr>
          <w:rFonts w:eastAsia="Times New Roman" w:cstheme="minorHAnsi"/>
          <w:color w:val="323130"/>
          <w:sz w:val="20"/>
          <w:szCs w:val="20"/>
        </w:rPr>
        <w:sectPr w:rsidR="00E36563">
          <w:pgSz w:w="11906" w:h="16838"/>
          <w:pgMar w:top="1440" w:right="1440" w:bottom="1440" w:left="1440" w:header="708" w:footer="708" w:gutter="0"/>
          <w:cols w:space="708"/>
          <w:docGrid w:linePitch="360"/>
        </w:sectPr>
      </w:pPr>
      <w:r w:rsidRPr="003A7A38">
        <w:rPr>
          <w:rFonts w:cstheme="minorHAnsi"/>
          <w:b/>
          <w:bCs/>
          <w:sz w:val="20"/>
          <w:szCs w:val="20"/>
        </w:rPr>
        <w:t xml:space="preserve">Supplementary Fig. 3. </w:t>
      </w:r>
      <w:r w:rsidRPr="003A7A38">
        <w:rPr>
          <w:rFonts w:eastAsia="Times New Roman" w:cstheme="minorHAnsi"/>
          <w:b/>
          <w:bCs/>
          <w:color w:val="323130"/>
          <w:sz w:val="20"/>
          <w:szCs w:val="20"/>
        </w:rPr>
        <w:t>Distribution of antibody measurements relative to the time of the second vaccination in the Bayesian linear mixed model.</w:t>
      </w:r>
      <w:r w:rsidRPr="003A7A38">
        <w:rPr>
          <w:rFonts w:eastAsia="Times New Roman" w:cstheme="minorHAnsi"/>
          <w:color w:val="323130"/>
          <w:sz w:val="20"/>
          <w:szCs w:val="20"/>
        </w:rPr>
        <w:t xml:space="preserve"> The median (IQR) [range] was 61 (41-83) [21-119] days for ChAdOx1 and 79 (51-106) [21-149] days for BNT162b2.</w:t>
      </w:r>
    </w:p>
    <w:p w14:paraId="4EA2DA0D" w14:textId="491AFC8B" w:rsidR="00DB6404" w:rsidRPr="003A7A38" w:rsidRDefault="00DB6404">
      <w:pPr>
        <w:rPr>
          <w:rFonts w:cstheme="minorHAnsi"/>
          <w:sz w:val="20"/>
          <w:szCs w:val="20"/>
        </w:rPr>
      </w:pPr>
    </w:p>
    <w:p w14:paraId="2B572F2C" w14:textId="08C29AB9" w:rsidR="00DB6404" w:rsidRDefault="00125DA7">
      <w:pPr>
        <w:rPr>
          <w:rFonts w:cstheme="minorHAnsi"/>
          <w:sz w:val="20"/>
          <w:szCs w:val="20"/>
        </w:rPr>
      </w:pPr>
      <w:r>
        <w:rPr>
          <w:rFonts w:cstheme="minorHAnsi"/>
          <w:noProof/>
          <w:sz w:val="20"/>
          <w:szCs w:val="20"/>
        </w:rPr>
        <w:drawing>
          <wp:inline distT="0" distB="0" distL="0" distR="0" wp14:anchorId="2CB65FA9" wp14:editId="6CE0B41B">
            <wp:extent cx="5731510" cy="28670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73181E11" w14:textId="2C4E72C5" w:rsidR="00E36563" w:rsidRPr="003A7A38" w:rsidRDefault="00E36563" w:rsidP="00E36563">
      <w:pPr>
        <w:rPr>
          <w:rFonts w:cstheme="minorHAnsi"/>
          <w:sz w:val="20"/>
          <w:szCs w:val="20"/>
        </w:rPr>
      </w:pPr>
      <w:r w:rsidRPr="003A7A38">
        <w:rPr>
          <w:rFonts w:cstheme="minorHAnsi"/>
          <w:b/>
          <w:bCs/>
          <w:sz w:val="20"/>
          <w:szCs w:val="20"/>
        </w:rPr>
        <w:t xml:space="preserve">Supplementary Fig. </w:t>
      </w:r>
      <w:r>
        <w:rPr>
          <w:rFonts w:cstheme="minorHAnsi"/>
          <w:b/>
          <w:bCs/>
          <w:sz w:val="20"/>
          <w:szCs w:val="20"/>
        </w:rPr>
        <w:t>4</w:t>
      </w:r>
      <w:r w:rsidRPr="003A7A38">
        <w:rPr>
          <w:rFonts w:cstheme="minorHAnsi"/>
          <w:b/>
          <w:bCs/>
          <w:sz w:val="20"/>
          <w:szCs w:val="20"/>
        </w:rPr>
        <w:t xml:space="preserve">. </w:t>
      </w:r>
      <w:r w:rsidRPr="003A7A38">
        <w:rPr>
          <w:rFonts w:eastAsia="Times New Roman" w:cstheme="minorHAnsi"/>
          <w:b/>
          <w:bCs/>
          <w:color w:val="323130"/>
          <w:sz w:val="20"/>
          <w:szCs w:val="20"/>
        </w:rPr>
        <w:t xml:space="preserve">Distribution of </w:t>
      </w:r>
      <w:r>
        <w:rPr>
          <w:rFonts w:eastAsia="Times New Roman" w:cstheme="minorHAnsi"/>
          <w:b/>
          <w:bCs/>
          <w:color w:val="323130"/>
          <w:sz w:val="20"/>
          <w:szCs w:val="20"/>
        </w:rPr>
        <w:t>study visits</w:t>
      </w:r>
      <w:r w:rsidRPr="003A7A38">
        <w:rPr>
          <w:rFonts w:eastAsia="Times New Roman" w:cstheme="minorHAnsi"/>
          <w:b/>
          <w:bCs/>
          <w:color w:val="323130"/>
          <w:sz w:val="20"/>
          <w:szCs w:val="20"/>
        </w:rPr>
        <w:t xml:space="preserve"> relative to the time of the </w:t>
      </w:r>
      <w:r w:rsidR="000B0083">
        <w:rPr>
          <w:rFonts w:eastAsia="Times New Roman" w:cstheme="minorHAnsi"/>
          <w:b/>
          <w:bCs/>
          <w:color w:val="323130"/>
          <w:sz w:val="20"/>
          <w:szCs w:val="20"/>
        </w:rPr>
        <w:t xml:space="preserve">first </w:t>
      </w:r>
      <w:r w:rsidRPr="003A7A38">
        <w:rPr>
          <w:rFonts w:eastAsia="Times New Roman" w:cstheme="minorHAnsi"/>
          <w:b/>
          <w:bCs/>
          <w:color w:val="323130"/>
          <w:sz w:val="20"/>
          <w:szCs w:val="20"/>
        </w:rPr>
        <w:t xml:space="preserve">vaccination </w:t>
      </w:r>
      <w:r w:rsidRPr="003A7A38">
        <w:rPr>
          <w:rFonts w:eastAsia="Times New Roman" w:cstheme="minorHAnsi"/>
          <w:b/>
          <w:bCs/>
          <w:color w:val="000000"/>
          <w:sz w:val="20"/>
          <w:szCs w:val="20"/>
        </w:rPr>
        <w:t xml:space="preserve">in </w:t>
      </w:r>
      <w:r>
        <w:rPr>
          <w:rFonts w:eastAsia="Times New Roman" w:cstheme="minorHAnsi"/>
          <w:b/>
          <w:bCs/>
          <w:color w:val="000000"/>
          <w:sz w:val="20"/>
          <w:szCs w:val="20"/>
        </w:rPr>
        <w:t>the generalised additive models estimating correlates of protection</w:t>
      </w:r>
      <w:r w:rsidR="00AC2749" w:rsidRPr="003A7A38">
        <w:rPr>
          <w:rFonts w:eastAsia="Times New Roman" w:cstheme="minorHAnsi"/>
          <w:color w:val="000000"/>
          <w:sz w:val="20"/>
          <w:szCs w:val="20"/>
        </w:rPr>
        <w:t xml:space="preserve">. </w:t>
      </w:r>
      <w:r w:rsidR="00AC2749" w:rsidRPr="0061765C">
        <w:rPr>
          <w:rFonts w:eastAsia="Times New Roman" w:cstheme="minorHAnsi"/>
          <w:color w:val="000000"/>
          <w:sz w:val="20"/>
          <w:szCs w:val="20"/>
        </w:rPr>
        <w:t>S</w:t>
      </w:r>
      <w:r w:rsidR="00AC2749" w:rsidRPr="0061765C">
        <w:rPr>
          <w:rFonts w:cstheme="minorHAnsi"/>
          <w:sz w:val="20"/>
          <w:szCs w:val="20"/>
        </w:rPr>
        <w:t xml:space="preserve">tudy visits were </w:t>
      </w:r>
      <w:r w:rsidR="004B66D0">
        <w:rPr>
          <w:rFonts w:cstheme="minorHAnsi"/>
          <w:sz w:val="20"/>
          <w:szCs w:val="20"/>
        </w:rPr>
        <w:t>included</w:t>
      </w:r>
      <w:r w:rsidR="00AC2749" w:rsidRPr="0061765C">
        <w:rPr>
          <w:rFonts w:cstheme="minorHAnsi"/>
          <w:sz w:val="20"/>
          <w:szCs w:val="20"/>
        </w:rPr>
        <w:t xml:space="preserve"> from 17</w:t>
      </w:r>
      <w:r w:rsidR="00AC2749" w:rsidRPr="0061765C">
        <w:rPr>
          <w:rFonts w:cstheme="minorHAnsi"/>
          <w:sz w:val="20"/>
          <w:szCs w:val="20"/>
          <w:vertAlign w:val="superscript"/>
        </w:rPr>
        <w:t>th</w:t>
      </w:r>
      <w:r w:rsidR="00AC2749" w:rsidRPr="0061765C">
        <w:rPr>
          <w:rFonts w:cstheme="minorHAnsi"/>
          <w:sz w:val="20"/>
          <w:szCs w:val="20"/>
        </w:rPr>
        <w:t xml:space="preserve"> May 2021 to 4</w:t>
      </w:r>
      <w:r w:rsidR="00AC2749" w:rsidRPr="0061765C">
        <w:rPr>
          <w:rFonts w:cstheme="minorHAnsi"/>
          <w:sz w:val="20"/>
          <w:szCs w:val="20"/>
          <w:vertAlign w:val="superscript"/>
        </w:rPr>
        <w:t>th</w:t>
      </w:r>
      <w:r w:rsidR="00AC2749" w:rsidRPr="0061765C">
        <w:rPr>
          <w:rFonts w:cstheme="minorHAnsi"/>
          <w:sz w:val="20"/>
          <w:szCs w:val="20"/>
        </w:rPr>
        <w:t xml:space="preserve"> October 2021, </w:t>
      </w:r>
      <w:proofErr w:type="gramStart"/>
      <w:r w:rsidR="00AC2749" w:rsidRPr="0061765C">
        <w:rPr>
          <w:sz w:val="20"/>
          <w:szCs w:val="20"/>
        </w:rPr>
        <w:t>i.e.</w:t>
      </w:r>
      <w:proofErr w:type="gramEnd"/>
      <w:r w:rsidR="00AC2749" w:rsidRPr="0061765C">
        <w:rPr>
          <w:sz w:val="20"/>
          <w:szCs w:val="20"/>
        </w:rPr>
        <w:t xml:space="preserve"> while the Delta variant accounted for nearly all cases</w:t>
      </w:r>
      <w:r w:rsidR="00AC2749" w:rsidRPr="0061765C">
        <w:rPr>
          <w:rFonts w:cstheme="minorHAnsi"/>
          <w:sz w:val="20"/>
          <w:szCs w:val="20"/>
        </w:rPr>
        <w:t xml:space="preserve">. </w:t>
      </w:r>
      <w:r w:rsidR="00F92F8B" w:rsidRPr="003A7A38">
        <w:rPr>
          <w:rFonts w:eastAsia="Times New Roman" w:cstheme="minorHAnsi"/>
          <w:color w:val="323130"/>
          <w:sz w:val="20"/>
          <w:szCs w:val="20"/>
        </w:rPr>
        <w:t>The median (IQR) [range] was</w:t>
      </w:r>
      <w:r w:rsidR="00F92F8B">
        <w:rPr>
          <w:rFonts w:eastAsia="Times New Roman" w:cstheme="minorHAnsi"/>
          <w:color w:val="323130"/>
          <w:sz w:val="20"/>
          <w:szCs w:val="20"/>
        </w:rPr>
        <w:t xml:space="preserve"> 149 (115-182) </w:t>
      </w:r>
      <w:r w:rsidR="00F92F8B" w:rsidRPr="003A7A38">
        <w:rPr>
          <w:rFonts w:eastAsia="Times New Roman" w:cstheme="minorHAnsi"/>
          <w:color w:val="323130"/>
          <w:sz w:val="20"/>
          <w:szCs w:val="20"/>
        </w:rPr>
        <w:t>[</w:t>
      </w:r>
      <w:r w:rsidR="00F92F8B">
        <w:rPr>
          <w:rFonts w:eastAsia="Times New Roman" w:cstheme="minorHAnsi"/>
          <w:color w:val="323130"/>
          <w:sz w:val="20"/>
          <w:szCs w:val="20"/>
        </w:rPr>
        <w:t>36</w:t>
      </w:r>
      <w:r w:rsidR="00F92F8B" w:rsidRPr="003A7A38">
        <w:rPr>
          <w:rFonts w:eastAsia="Times New Roman" w:cstheme="minorHAnsi"/>
          <w:color w:val="323130"/>
          <w:sz w:val="20"/>
          <w:szCs w:val="20"/>
        </w:rPr>
        <w:t>-</w:t>
      </w:r>
      <w:r w:rsidR="00F92F8B">
        <w:rPr>
          <w:rFonts w:eastAsia="Times New Roman" w:cstheme="minorHAnsi"/>
          <w:color w:val="323130"/>
          <w:sz w:val="20"/>
          <w:szCs w:val="20"/>
        </w:rPr>
        <w:t>273</w:t>
      </w:r>
      <w:r w:rsidR="00F92F8B" w:rsidRPr="003A7A38">
        <w:rPr>
          <w:rFonts w:eastAsia="Times New Roman" w:cstheme="minorHAnsi"/>
          <w:color w:val="323130"/>
          <w:sz w:val="20"/>
          <w:szCs w:val="20"/>
        </w:rPr>
        <w:t xml:space="preserve">] days for ChAdOx1 and </w:t>
      </w:r>
      <w:r w:rsidR="00F92F8B">
        <w:rPr>
          <w:rFonts w:eastAsia="Times New Roman" w:cstheme="minorHAnsi"/>
          <w:color w:val="323130"/>
          <w:sz w:val="20"/>
          <w:szCs w:val="20"/>
        </w:rPr>
        <w:t>167</w:t>
      </w:r>
      <w:r w:rsidR="00F92F8B" w:rsidRPr="003A7A38">
        <w:rPr>
          <w:rFonts w:eastAsia="Times New Roman" w:cstheme="minorHAnsi"/>
          <w:color w:val="323130"/>
          <w:sz w:val="20"/>
          <w:szCs w:val="20"/>
        </w:rPr>
        <w:t xml:space="preserve"> (</w:t>
      </w:r>
      <w:r w:rsidR="00F92F8B">
        <w:rPr>
          <w:rFonts w:eastAsia="Times New Roman" w:cstheme="minorHAnsi"/>
          <w:color w:val="323130"/>
          <w:sz w:val="20"/>
          <w:szCs w:val="20"/>
        </w:rPr>
        <w:t>123-204</w:t>
      </w:r>
      <w:r w:rsidR="00F92F8B" w:rsidRPr="003A7A38">
        <w:rPr>
          <w:rFonts w:eastAsia="Times New Roman" w:cstheme="minorHAnsi"/>
          <w:color w:val="323130"/>
          <w:sz w:val="20"/>
          <w:szCs w:val="20"/>
        </w:rPr>
        <w:t>) [</w:t>
      </w:r>
      <w:r w:rsidR="00F92F8B">
        <w:rPr>
          <w:rFonts w:eastAsia="Times New Roman" w:cstheme="minorHAnsi"/>
          <w:color w:val="323130"/>
          <w:sz w:val="20"/>
          <w:szCs w:val="20"/>
        </w:rPr>
        <w:t>35-298</w:t>
      </w:r>
      <w:r w:rsidR="00F92F8B" w:rsidRPr="003A7A38">
        <w:rPr>
          <w:rFonts w:eastAsia="Times New Roman" w:cstheme="minorHAnsi"/>
          <w:color w:val="323130"/>
          <w:sz w:val="20"/>
          <w:szCs w:val="20"/>
        </w:rPr>
        <w:t>] days for BNT162b</w:t>
      </w:r>
      <w:r w:rsidR="00F92F8B">
        <w:rPr>
          <w:rFonts w:eastAsia="Times New Roman" w:cstheme="minorHAnsi"/>
          <w:color w:val="323130"/>
          <w:sz w:val="20"/>
          <w:szCs w:val="20"/>
        </w:rPr>
        <w:t>2</w:t>
      </w:r>
      <w:r>
        <w:rPr>
          <w:rFonts w:eastAsia="Times New Roman" w:cstheme="minorHAnsi"/>
          <w:color w:val="323130"/>
          <w:sz w:val="20"/>
          <w:szCs w:val="20"/>
        </w:rPr>
        <w:t>.</w:t>
      </w:r>
    </w:p>
    <w:p w14:paraId="56AE4B18" w14:textId="4A816964" w:rsidR="003153CE" w:rsidRDefault="003153CE">
      <w:pPr>
        <w:rPr>
          <w:rFonts w:cstheme="minorHAnsi"/>
          <w:sz w:val="20"/>
          <w:szCs w:val="20"/>
        </w:rPr>
      </w:pPr>
    </w:p>
    <w:p w14:paraId="76F9237B" w14:textId="77777777" w:rsidR="003328C0" w:rsidRPr="002C0F5A" w:rsidRDefault="003328C0" w:rsidP="003328C0">
      <w:pPr>
        <w:rPr>
          <w:rFonts w:cstheme="minorHAnsi"/>
          <w:b/>
          <w:bCs/>
        </w:rPr>
      </w:pPr>
      <w:r w:rsidRPr="002C0F5A">
        <w:rPr>
          <w:rFonts w:cstheme="minorHAnsi"/>
          <w:b/>
          <w:bCs/>
        </w:rPr>
        <w:t>Reference</w:t>
      </w:r>
      <w:r>
        <w:rPr>
          <w:rFonts w:cstheme="minorHAnsi"/>
          <w:b/>
          <w:bCs/>
        </w:rPr>
        <w:t>s</w:t>
      </w:r>
    </w:p>
    <w:p w14:paraId="4ED322BD" w14:textId="77777777" w:rsidR="003328C0" w:rsidRPr="00BE0F87" w:rsidRDefault="003328C0" w:rsidP="003328C0">
      <w:pPr>
        <w:pStyle w:val="ListParagraph"/>
        <w:numPr>
          <w:ilvl w:val="0"/>
          <w:numId w:val="1"/>
        </w:numPr>
        <w:autoSpaceDE w:val="0"/>
        <w:autoSpaceDN w:val="0"/>
        <w:rPr>
          <w:rFonts w:eastAsia="Times New Roman"/>
          <w:sz w:val="24"/>
          <w:szCs w:val="24"/>
        </w:rPr>
      </w:pPr>
      <w:r w:rsidRPr="00BE0F87">
        <w:rPr>
          <w:rFonts w:eastAsia="Times New Roman"/>
        </w:rPr>
        <w:t xml:space="preserve">Wei, J. </w:t>
      </w:r>
      <w:r w:rsidRPr="00BE0F87">
        <w:rPr>
          <w:rFonts w:eastAsia="Times New Roman"/>
          <w:i/>
          <w:iCs/>
        </w:rPr>
        <w:t>et al.</w:t>
      </w:r>
      <w:r w:rsidRPr="00BE0F87">
        <w:rPr>
          <w:rFonts w:eastAsia="Times New Roman"/>
        </w:rPr>
        <w:t xml:space="preserve"> Anti-spike antibody response to natural SARS-CoV-2 infection in the general population. </w:t>
      </w:r>
      <w:r w:rsidRPr="00BE0F87">
        <w:rPr>
          <w:rFonts w:eastAsia="Times New Roman"/>
          <w:i/>
          <w:iCs/>
        </w:rPr>
        <w:t>Nature Communications 2021 12:1</w:t>
      </w:r>
      <w:r w:rsidRPr="00BE0F87">
        <w:rPr>
          <w:rFonts w:eastAsia="Times New Roman"/>
        </w:rPr>
        <w:t xml:space="preserve"> </w:t>
      </w:r>
      <w:r w:rsidRPr="00BE0F87">
        <w:rPr>
          <w:rFonts w:eastAsia="Times New Roman"/>
          <w:b/>
          <w:bCs/>
        </w:rPr>
        <w:t>12</w:t>
      </w:r>
      <w:r w:rsidRPr="00BE0F87">
        <w:rPr>
          <w:rFonts w:eastAsia="Times New Roman"/>
        </w:rPr>
        <w:t>, 1–12 (2021).</w:t>
      </w:r>
    </w:p>
    <w:p w14:paraId="61B4FA74" w14:textId="77777777" w:rsidR="003328C0" w:rsidRDefault="003328C0">
      <w:pPr>
        <w:rPr>
          <w:rFonts w:cstheme="minorHAnsi"/>
          <w:sz w:val="20"/>
          <w:szCs w:val="20"/>
        </w:rPr>
      </w:pPr>
    </w:p>
    <w:sectPr w:rsidR="003328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1E7920"/>
    <w:multiLevelType w:val="hybridMultilevel"/>
    <w:tmpl w:val="E8E2AC86"/>
    <w:lvl w:ilvl="0" w:tplc="8A6CE940">
      <w:start w:val="1"/>
      <w:numFmt w:val="decimal"/>
      <w:lvlText w:val="%1."/>
      <w:lvlJc w:val="left"/>
      <w:pPr>
        <w:ind w:left="320" w:hanging="360"/>
      </w:pPr>
      <w:rPr>
        <w:rFonts w:hint="default"/>
        <w:sz w:val="22"/>
      </w:rPr>
    </w:lvl>
    <w:lvl w:ilvl="1" w:tplc="08090019" w:tentative="1">
      <w:start w:val="1"/>
      <w:numFmt w:val="lowerLetter"/>
      <w:lvlText w:val="%2."/>
      <w:lvlJc w:val="left"/>
      <w:pPr>
        <w:ind w:left="1040" w:hanging="360"/>
      </w:pPr>
    </w:lvl>
    <w:lvl w:ilvl="2" w:tplc="0809001B" w:tentative="1">
      <w:start w:val="1"/>
      <w:numFmt w:val="lowerRoman"/>
      <w:lvlText w:val="%3."/>
      <w:lvlJc w:val="right"/>
      <w:pPr>
        <w:ind w:left="1760" w:hanging="180"/>
      </w:pPr>
    </w:lvl>
    <w:lvl w:ilvl="3" w:tplc="0809000F" w:tentative="1">
      <w:start w:val="1"/>
      <w:numFmt w:val="decimal"/>
      <w:lvlText w:val="%4."/>
      <w:lvlJc w:val="left"/>
      <w:pPr>
        <w:ind w:left="2480" w:hanging="360"/>
      </w:pPr>
    </w:lvl>
    <w:lvl w:ilvl="4" w:tplc="08090019" w:tentative="1">
      <w:start w:val="1"/>
      <w:numFmt w:val="lowerLetter"/>
      <w:lvlText w:val="%5."/>
      <w:lvlJc w:val="left"/>
      <w:pPr>
        <w:ind w:left="3200" w:hanging="360"/>
      </w:pPr>
    </w:lvl>
    <w:lvl w:ilvl="5" w:tplc="0809001B" w:tentative="1">
      <w:start w:val="1"/>
      <w:numFmt w:val="lowerRoman"/>
      <w:lvlText w:val="%6."/>
      <w:lvlJc w:val="right"/>
      <w:pPr>
        <w:ind w:left="3920" w:hanging="180"/>
      </w:pPr>
    </w:lvl>
    <w:lvl w:ilvl="6" w:tplc="0809000F" w:tentative="1">
      <w:start w:val="1"/>
      <w:numFmt w:val="decimal"/>
      <w:lvlText w:val="%7."/>
      <w:lvlJc w:val="left"/>
      <w:pPr>
        <w:ind w:left="4640" w:hanging="360"/>
      </w:pPr>
    </w:lvl>
    <w:lvl w:ilvl="7" w:tplc="08090019" w:tentative="1">
      <w:start w:val="1"/>
      <w:numFmt w:val="lowerLetter"/>
      <w:lvlText w:val="%8."/>
      <w:lvlJc w:val="left"/>
      <w:pPr>
        <w:ind w:left="5360" w:hanging="360"/>
      </w:pPr>
    </w:lvl>
    <w:lvl w:ilvl="8" w:tplc="0809001B" w:tentative="1">
      <w:start w:val="1"/>
      <w:numFmt w:val="lowerRoman"/>
      <w:lvlText w:val="%9."/>
      <w:lvlJc w:val="right"/>
      <w:pPr>
        <w:ind w:left="6080" w:hanging="180"/>
      </w:pPr>
    </w:lvl>
  </w:abstractNum>
  <w:abstractNum w:abstractNumId="1" w15:restartNumberingAfterBreak="0">
    <w:nsid w:val="70466E17"/>
    <w:multiLevelType w:val="hybridMultilevel"/>
    <w:tmpl w:val="FF5ABB68"/>
    <w:lvl w:ilvl="0" w:tplc="7EE6DC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wMzQ1MDC0MDU3MDFT0lEKTi0uzszPAymwqAUAH8bzSiwAAAA="/>
  </w:docVars>
  <w:rsids>
    <w:rsidRoot w:val="00DB6404"/>
    <w:rsid w:val="00003340"/>
    <w:rsid w:val="00005A38"/>
    <w:rsid w:val="000B0083"/>
    <w:rsid w:val="000B0C60"/>
    <w:rsid w:val="000C5DD1"/>
    <w:rsid w:val="000F0E4F"/>
    <w:rsid w:val="001067F9"/>
    <w:rsid w:val="00116D1E"/>
    <w:rsid w:val="00125DA7"/>
    <w:rsid w:val="00142C1A"/>
    <w:rsid w:val="001461AF"/>
    <w:rsid w:val="001550B4"/>
    <w:rsid w:val="0017365D"/>
    <w:rsid w:val="001803F1"/>
    <w:rsid w:val="001B15E4"/>
    <w:rsid w:val="001D4C60"/>
    <w:rsid w:val="001F4A88"/>
    <w:rsid w:val="00202733"/>
    <w:rsid w:val="00234DA9"/>
    <w:rsid w:val="00237265"/>
    <w:rsid w:val="002436B2"/>
    <w:rsid w:val="0025147F"/>
    <w:rsid w:val="0030371E"/>
    <w:rsid w:val="003153CE"/>
    <w:rsid w:val="003328C0"/>
    <w:rsid w:val="00357C03"/>
    <w:rsid w:val="00375C95"/>
    <w:rsid w:val="003940CD"/>
    <w:rsid w:val="003A21D1"/>
    <w:rsid w:val="003A7A38"/>
    <w:rsid w:val="0045245A"/>
    <w:rsid w:val="004A017D"/>
    <w:rsid w:val="004B58C9"/>
    <w:rsid w:val="004B5AF2"/>
    <w:rsid w:val="004B66D0"/>
    <w:rsid w:val="004C6E9E"/>
    <w:rsid w:val="004E0655"/>
    <w:rsid w:val="005409E7"/>
    <w:rsid w:val="00563DD8"/>
    <w:rsid w:val="00596BF3"/>
    <w:rsid w:val="005B3B2B"/>
    <w:rsid w:val="005C3CBA"/>
    <w:rsid w:val="005E34EA"/>
    <w:rsid w:val="005F0A82"/>
    <w:rsid w:val="00610EB3"/>
    <w:rsid w:val="0061765C"/>
    <w:rsid w:val="006778AD"/>
    <w:rsid w:val="006811CB"/>
    <w:rsid w:val="00683291"/>
    <w:rsid w:val="006D5BD7"/>
    <w:rsid w:val="007039EE"/>
    <w:rsid w:val="00723EAD"/>
    <w:rsid w:val="007C5325"/>
    <w:rsid w:val="007D4756"/>
    <w:rsid w:val="0080629A"/>
    <w:rsid w:val="008633DE"/>
    <w:rsid w:val="00881DF6"/>
    <w:rsid w:val="00896FCD"/>
    <w:rsid w:val="008B5309"/>
    <w:rsid w:val="008D676B"/>
    <w:rsid w:val="00912842"/>
    <w:rsid w:val="009279E9"/>
    <w:rsid w:val="00934989"/>
    <w:rsid w:val="00953404"/>
    <w:rsid w:val="009802D1"/>
    <w:rsid w:val="00984264"/>
    <w:rsid w:val="0099297A"/>
    <w:rsid w:val="009969ED"/>
    <w:rsid w:val="00996D4A"/>
    <w:rsid w:val="009B057A"/>
    <w:rsid w:val="009C7487"/>
    <w:rsid w:val="009F057B"/>
    <w:rsid w:val="009F07D6"/>
    <w:rsid w:val="009F2A3D"/>
    <w:rsid w:val="00A37235"/>
    <w:rsid w:val="00A83053"/>
    <w:rsid w:val="00AC2749"/>
    <w:rsid w:val="00AE4441"/>
    <w:rsid w:val="00B04147"/>
    <w:rsid w:val="00B249BC"/>
    <w:rsid w:val="00B25470"/>
    <w:rsid w:val="00B6122B"/>
    <w:rsid w:val="00B73170"/>
    <w:rsid w:val="00BC00C5"/>
    <w:rsid w:val="00BC637B"/>
    <w:rsid w:val="00BE0DE5"/>
    <w:rsid w:val="00BE2234"/>
    <w:rsid w:val="00C26061"/>
    <w:rsid w:val="00C45141"/>
    <w:rsid w:val="00C47C36"/>
    <w:rsid w:val="00C51CA6"/>
    <w:rsid w:val="00CA3B96"/>
    <w:rsid w:val="00D01257"/>
    <w:rsid w:val="00D54EB9"/>
    <w:rsid w:val="00D617FE"/>
    <w:rsid w:val="00DB6404"/>
    <w:rsid w:val="00E16C43"/>
    <w:rsid w:val="00E36563"/>
    <w:rsid w:val="00EC01C3"/>
    <w:rsid w:val="00ED4184"/>
    <w:rsid w:val="00F4595E"/>
    <w:rsid w:val="00F60B0A"/>
    <w:rsid w:val="00F65799"/>
    <w:rsid w:val="00F84A25"/>
    <w:rsid w:val="00F9021A"/>
    <w:rsid w:val="00F92F8B"/>
    <w:rsid w:val="00FA5BC8"/>
    <w:rsid w:val="00FB3F1D"/>
    <w:rsid w:val="00FC61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6D97"/>
  <w15:chartTrackingRefBased/>
  <w15:docId w15:val="{C1007569-9208-4415-8636-87CC6286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B64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6404"/>
    <w:rPr>
      <w:rFonts w:asciiTheme="majorHAnsi" w:eastAsiaTheme="majorEastAsia" w:hAnsiTheme="majorHAnsi" w:cstheme="majorBidi"/>
      <w:color w:val="2F5496" w:themeColor="accent1" w:themeShade="BF"/>
      <w:sz w:val="26"/>
      <w:szCs w:val="26"/>
    </w:rPr>
  </w:style>
  <w:style w:type="table" w:styleId="PlainTable2">
    <w:name w:val="Plain Table 2"/>
    <w:basedOn w:val="TableNormal"/>
    <w:uiPriority w:val="42"/>
    <w:rsid w:val="004A017D"/>
    <w:pPr>
      <w:spacing w:after="0" w:line="240" w:lineRule="auto"/>
    </w:pPr>
    <w:rPr>
      <w:rFonts w:eastAsia="SimSu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A017D"/>
    <w:pPr>
      <w:spacing w:after="0" w:line="240" w:lineRule="auto"/>
    </w:pPr>
    <w:rPr>
      <w:rFonts w:eastAsia="SimSu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4A017D"/>
    <w:pPr>
      <w:spacing w:after="0" w:line="240" w:lineRule="auto"/>
    </w:pPr>
    <w:rPr>
      <w:rFonts w:eastAsia="SimSun"/>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Default">
    <w:name w:val="Default"/>
    <w:rsid w:val="004A017D"/>
    <w:pPr>
      <w:autoSpaceDE w:val="0"/>
      <w:autoSpaceDN w:val="0"/>
      <w:adjustRightInd w:val="0"/>
      <w:spacing w:after="0" w:line="240" w:lineRule="auto"/>
    </w:pPr>
    <w:rPr>
      <w:rFonts w:ascii="Calibri" w:eastAsia="SimSun" w:hAnsi="Calibri" w:cs="Calibri"/>
      <w:color w:val="000000"/>
      <w:sz w:val="24"/>
      <w:szCs w:val="24"/>
      <w:lang w:eastAsia="en-US"/>
    </w:rPr>
  </w:style>
  <w:style w:type="character" w:styleId="CommentReference">
    <w:name w:val="annotation reference"/>
    <w:basedOn w:val="DefaultParagraphFont"/>
    <w:uiPriority w:val="99"/>
    <w:semiHidden/>
    <w:unhideWhenUsed/>
    <w:rsid w:val="004A017D"/>
    <w:rPr>
      <w:sz w:val="16"/>
      <w:szCs w:val="16"/>
    </w:rPr>
  </w:style>
  <w:style w:type="paragraph" w:styleId="CommentText">
    <w:name w:val="annotation text"/>
    <w:basedOn w:val="Normal"/>
    <w:link w:val="CommentTextChar"/>
    <w:uiPriority w:val="99"/>
    <w:semiHidden/>
    <w:unhideWhenUsed/>
    <w:rsid w:val="004A017D"/>
    <w:pPr>
      <w:spacing w:line="240" w:lineRule="auto"/>
    </w:pPr>
    <w:rPr>
      <w:rFonts w:eastAsia="SimSun"/>
      <w:sz w:val="20"/>
      <w:szCs w:val="20"/>
      <w:lang w:eastAsia="en-US"/>
    </w:rPr>
  </w:style>
  <w:style w:type="character" w:customStyle="1" w:styleId="CommentTextChar">
    <w:name w:val="Comment Text Char"/>
    <w:basedOn w:val="DefaultParagraphFont"/>
    <w:link w:val="CommentText"/>
    <w:uiPriority w:val="99"/>
    <w:semiHidden/>
    <w:rsid w:val="004A017D"/>
    <w:rPr>
      <w:rFonts w:eastAsia="SimSun"/>
      <w:sz w:val="20"/>
      <w:szCs w:val="20"/>
      <w:lang w:eastAsia="en-US"/>
    </w:rPr>
  </w:style>
  <w:style w:type="paragraph" w:styleId="CommentSubject">
    <w:name w:val="annotation subject"/>
    <w:basedOn w:val="CommentText"/>
    <w:next w:val="CommentText"/>
    <w:link w:val="CommentSubjectChar"/>
    <w:uiPriority w:val="99"/>
    <w:semiHidden/>
    <w:unhideWhenUsed/>
    <w:rsid w:val="004A017D"/>
    <w:rPr>
      <w:b/>
      <w:bCs/>
    </w:rPr>
  </w:style>
  <w:style w:type="character" w:customStyle="1" w:styleId="CommentSubjectChar">
    <w:name w:val="Comment Subject Char"/>
    <w:basedOn w:val="CommentTextChar"/>
    <w:link w:val="CommentSubject"/>
    <w:uiPriority w:val="99"/>
    <w:semiHidden/>
    <w:rsid w:val="004A017D"/>
    <w:rPr>
      <w:rFonts w:eastAsia="SimSun"/>
      <w:b/>
      <w:bCs/>
      <w:sz w:val="20"/>
      <w:szCs w:val="20"/>
      <w:lang w:eastAsia="en-US"/>
    </w:rPr>
  </w:style>
  <w:style w:type="table" w:styleId="TableGrid">
    <w:name w:val="Table Grid"/>
    <w:basedOn w:val="TableNormal"/>
    <w:uiPriority w:val="39"/>
    <w:rsid w:val="004A017D"/>
    <w:pPr>
      <w:spacing w:after="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A017D"/>
    <w:pPr>
      <w:spacing w:after="0" w:line="240" w:lineRule="auto"/>
    </w:pPr>
    <w:rPr>
      <w:rFonts w:eastAsia="SimSun"/>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4A017D"/>
    <w:pPr>
      <w:spacing w:after="0" w:line="240" w:lineRule="auto"/>
    </w:pPr>
    <w:rPr>
      <w:rFonts w:ascii="Segoe UI" w:eastAsia="SimSun" w:hAnsi="Segoe UI" w:cs="Segoe UI"/>
      <w:sz w:val="18"/>
      <w:szCs w:val="18"/>
      <w:lang w:eastAsia="en-US"/>
    </w:rPr>
  </w:style>
  <w:style w:type="character" w:customStyle="1" w:styleId="BalloonTextChar">
    <w:name w:val="Balloon Text Char"/>
    <w:basedOn w:val="DefaultParagraphFont"/>
    <w:link w:val="BalloonText"/>
    <w:uiPriority w:val="99"/>
    <w:semiHidden/>
    <w:rsid w:val="004A017D"/>
    <w:rPr>
      <w:rFonts w:ascii="Segoe UI" w:eastAsia="SimSun" w:hAnsi="Segoe UI" w:cs="Segoe UI"/>
      <w:sz w:val="18"/>
      <w:szCs w:val="18"/>
      <w:lang w:eastAsia="en-US"/>
    </w:rPr>
  </w:style>
  <w:style w:type="character" w:styleId="PlaceholderText">
    <w:name w:val="Placeholder Text"/>
    <w:basedOn w:val="DefaultParagraphFont"/>
    <w:uiPriority w:val="99"/>
    <w:semiHidden/>
    <w:rsid w:val="004A017D"/>
    <w:rPr>
      <w:color w:val="808080"/>
    </w:rPr>
  </w:style>
  <w:style w:type="paragraph" w:styleId="ListParagraph">
    <w:name w:val="List Paragraph"/>
    <w:basedOn w:val="Normal"/>
    <w:uiPriority w:val="34"/>
    <w:qFormat/>
    <w:rsid w:val="004A017D"/>
    <w:pPr>
      <w:ind w:left="720"/>
      <w:contextualSpacing/>
    </w:pPr>
    <w:rPr>
      <w:rFonts w:eastAsia="SimSun"/>
      <w:lang w:eastAsia="en-US"/>
    </w:rPr>
  </w:style>
  <w:style w:type="paragraph" w:styleId="Revision">
    <w:name w:val="Revision"/>
    <w:hidden/>
    <w:uiPriority w:val="99"/>
    <w:semiHidden/>
    <w:rsid w:val="004A017D"/>
    <w:pPr>
      <w:spacing w:after="0" w:line="240" w:lineRule="auto"/>
    </w:pPr>
    <w:rPr>
      <w:rFonts w:eastAsia="SimSun"/>
      <w:lang w:eastAsia="en-US"/>
    </w:rPr>
  </w:style>
  <w:style w:type="table" w:styleId="ListTable4-Accent3">
    <w:name w:val="List Table 4 Accent 3"/>
    <w:basedOn w:val="TableNormal"/>
    <w:uiPriority w:val="49"/>
    <w:rsid w:val="004A017D"/>
    <w:pPr>
      <w:spacing w:after="0" w:line="240" w:lineRule="auto"/>
    </w:pPr>
    <w:rPr>
      <w:rFonts w:eastAsia="SimSun"/>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2">
    <w:name w:val="List Table 3 Accent 2"/>
    <w:basedOn w:val="TableNormal"/>
    <w:uiPriority w:val="48"/>
    <w:rsid w:val="004A017D"/>
    <w:pPr>
      <w:spacing w:after="0" w:line="240" w:lineRule="auto"/>
    </w:pPr>
    <w:rPr>
      <w:rFonts w:eastAsia="SimSun"/>
      <w:lang w:eastAsia="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2-Accent3">
    <w:name w:val="List Table 2 Accent 3"/>
    <w:basedOn w:val="TableNormal"/>
    <w:uiPriority w:val="47"/>
    <w:rsid w:val="004A017D"/>
    <w:pPr>
      <w:spacing w:after="0" w:line="240" w:lineRule="auto"/>
    </w:pPr>
    <w:rPr>
      <w:rFonts w:eastAsia="SimSun"/>
      <w:lang w:eastAsia="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4A017D"/>
    <w:pPr>
      <w:spacing w:after="0" w:line="240" w:lineRule="auto"/>
    </w:pPr>
    <w:rPr>
      <w:rFonts w:eastAsia="SimSun"/>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40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tmp"/><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081D8C1C9C4157AE7040827C7DB063"/>
        <w:category>
          <w:name w:val="General"/>
          <w:gallery w:val="placeholder"/>
        </w:category>
        <w:types>
          <w:type w:val="bbPlcHdr"/>
        </w:types>
        <w:behaviors>
          <w:behavior w:val="content"/>
        </w:behaviors>
        <w:guid w:val="{23A2A8A2-219A-4015-8933-FB4B98D54460}"/>
      </w:docPartPr>
      <w:docPartBody>
        <w:p w:rsidR="00000000" w:rsidRDefault="00C96641" w:rsidP="00C96641">
          <w:pPr>
            <w:pStyle w:val="8A081D8C1C9C4157AE7040827C7DB063"/>
          </w:pPr>
          <w:r w:rsidRPr="006049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41"/>
    <w:rsid w:val="00C966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641"/>
    <w:rPr>
      <w:color w:val="808080"/>
    </w:rPr>
  </w:style>
  <w:style w:type="paragraph" w:customStyle="1" w:styleId="8A081D8C1C9C4157AE7040827C7DB063">
    <w:name w:val="8A081D8C1C9C4157AE7040827C7DB063"/>
    <w:rsid w:val="00C966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2D4CF-7387-4E73-B89F-2CB0A5957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4317</Words>
  <Characters>24609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Wei</dc:creator>
  <cp:keywords/>
  <dc:description/>
  <cp:lastModifiedBy>Jia Wei</cp:lastModifiedBy>
  <cp:revision>10</cp:revision>
  <dcterms:created xsi:type="dcterms:W3CDTF">2022-01-11T15:04:00Z</dcterms:created>
  <dcterms:modified xsi:type="dcterms:W3CDTF">2022-01-14T16:55:00Z</dcterms:modified>
</cp:coreProperties>
</file>