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table 1:</w:t>
      </w:r>
    </w:p>
    <w:tbl>
      <w:tblPr>
        <w:tblStyle w:val="Table1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1235"/>
        <w:gridCol w:w="5914"/>
        <w:gridCol w:w="1885"/>
        <w:gridCol w:w="2829"/>
        <w:tblGridChange w:id="0">
          <w:tblGrid>
            <w:gridCol w:w="1087"/>
            <w:gridCol w:w="1235"/>
            <w:gridCol w:w="5914"/>
            <w:gridCol w:w="1885"/>
            <w:gridCol w:w="2829"/>
          </w:tblGrid>
        </w:tblGridChange>
      </w:tblGrid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Primer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Mutation in 3' end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Speficity of Primer(Homo Sapiens, other organisms*)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https://covariants.org/variants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https://bigd.big.ac.cn/ncov/variation/annotation</w:t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JUST_E1_F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target templates were found in selected database: Refseq mRNA (Organism limited to Homo sapiens)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Mutation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26270, 26256, 26262, 26257</w:t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JUST_E1_R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Target template found with SARS-CoV-2 isolate Wuhan-Hu-1 and SARS coronavirus Tor2, complete genome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Mutation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None</w:t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JUST_N1_F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target templates were found in selected database: Refseq mRNA (Organism limited to Homo sapiens)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Mutation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29422, 29427,</w:t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JUST_N1_R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Target template found with SARS-CoV-2 isolate Wuhan-Hu-1 and SARS coronavirus Tor2, complete genome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Mutation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28541,</w:t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JUST_RdRp1_F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target templates were found in selected database: Refseq mRNA (Organism limited to Homo sapiens)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mutation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None</w:t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JUST_RdRp1_R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Target template found with SARS-CoV-2 isolate Wuhan-Hu-1 and SARS coronavirus Tor2, complete genome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mutation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None</w:t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JUST_S1_F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target templates were found in selected database: Refseq mRNA (Organism limited to Homo sapiens)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mutation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21637, 21638, 21621, 21624</w:t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JUST_S1_R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Target template found with SARS-CoV-2 isolate Wuhan-Hu-1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 mutation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23664</w:t>
            </w:r>
          </w:p>
        </w:tc>
      </w:tr>
      <w:tr>
        <w:trPr>
          <w:trHeight w:val="29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*Organisms investigated (Taxonomy ID): HCoV-HKU1 (290028); HCoV-OC43 (31631); HCoV-NL63 (277944); HCoV-229E (11137); MERS-CoV (1335626); H1N1 (114727); H3N2 (119210); Influenza (untyped) (11309); H5N1 (102793); H7N9 (333278); Influenza B (11520); Respiratory Syncytial Virus (11250); Parainfluenza 1 virus (12730); Parainfluenza 2 virus (1979160); Parainfluenza 3 virus (11216); Parainfluenza 4 virus A (11224); Parainfluenza 4 virus B (11226); Human Metapneumovirus (162145); Human Bocavirus (329641); Mycoplasma spp. (2093). Rhinovirus/Enterovirus (12059); SARS-CoV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Table 02</w:t>
      </w:r>
    </w:p>
    <w:tbl>
      <w:tblPr>
        <w:tblStyle w:val="Table2"/>
        <w:tblW w:w="13075.000000000007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.9140483929217"/>
        <w:gridCol w:w="616.6829180209463"/>
        <w:gridCol w:w="587.4070061394007"/>
        <w:gridCol w:w="564.7417840375588"/>
        <w:gridCol w:w="1054.877211989888"/>
        <w:gridCol w:w="564.7417840375588"/>
        <w:gridCol w:w="1054.877211989888"/>
        <w:gridCol w:w="564.7417840375588"/>
        <w:gridCol w:w="1054.877211989888"/>
        <w:gridCol w:w="564.7417840375588"/>
        <w:gridCol w:w="880.1661249548574"/>
        <w:gridCol w:w="800.8378475984111"/>
        <w:gridCol w:w="815.0036114120622"/>
        <w:gridCol w:w="815.0036114120622"/>
        <w:gridCol w:w="968.938244853738"/>
        <w:gridCol w:w="845.2239075478514"/>
        <w:gridCol w:w="845.2239075478514"/>
        <w:tblGridChange w:id="0">
          <w:tblGrid>
            <w:gridCol w:w="476.9140483929217"/>
            <w:gridCol w:w="616.6829180209463"/>
            <w:gridCol w:w="587.4070061394007"/>
            <w:gridCol w:w="564.7417840375588"/>
            <w:gridCol w:w="1054.877211989888"/>
            <w:gridCol w:w="564.7417840375588"/>
            <w:gridCol w:w="1054.877211989888"/>
            <w:gridCol w:w="564.7417840375588"/>
            <w:gridCol w:w="1054.877211989888"/>
            <w:gridCol w:w="564.7417840375588"/>
            <w:gridCol w:w="880.1661249548574"/>
            <w:gridCol w:w="800.8378475984111"/>
            <w:gridCol w:w="815.0036114120622"/>
            <w:gridCol w:w="815.0036114120622"/>
            <w:gridCol w:w="968.938244853738"/>
            <w:gridCol w:w="845.2239075478514"/>
            <w:gridCol w:w="845.2239075478514"/>
          </w:tblGrid>
        </w:tblGridChange>
      </w:tblGrid>
      <w:tr>
        <w:trPr>
          <w:trHeight w:val="310" w:hRule="atLeast"/>
        </w:trPr>
        <w:tc>
          <w:tcPr>
            <w:vMerge w:val="restart"/>
            <w:shd w:fill="a6a6a6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Sl No.</w:t>
            </w:r>
          </w:p>
        </w:tc>
        <w:tc>
          <w:tcPr>
            <w:vMerge w:val="restart"/>
            <w:shd w:fill="dbdbdb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Lab ID</w:t>
            </w:r>
          </w:p>
        </w:tc>
        <w:tc>
          <w:tcPr>
            <w:gridSpan w:val="10"/>
            <w:shd w:fill="a9d08e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SYBR Green Based Result</w:t>
            </w:r>
          </w:p>
        </w:tc>
        <w:tc>
          <w:tcPr>
            <w:gridSpan w:val="4"/>
            <w:shd w:fill="ffc000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Commercially available Kit (Sansure) Based Result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dbdb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5b9bd5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Ct Value</w:t>
            </w:r>
          </w:p>
        </w:tc>
        <w:tc>
          <w:tcPr>
            <w:gridSpan w:val="2"/>
            <w:shd w:fill="bdd7ee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JUST_N1</w:t>
            </w:r>
          </w:p>
        </w:tc>
        <w:tc>
          <w:tcPr>
            <w:gridSpan w:val="2"/>
            <w:shd w:fill="f8cbad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JUST_E1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β-actin</w:t>
            </w:r>
          </w:p>
        </w:tc>
        <w:tc>
          <w:tcPr>
            <w:vMerge w:val="restart"/>
            <w:shd w:fill="ffff00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Comment</w:t>
            </w:r>
          </w:p>
        </w:tc>
        <w:tc>
          <w:tcPr>
            <w:vMerge w:val="restart"/>
            <w:shd w:fill="bdd7ee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Ct Value for N gene </w:t>
            </w:r>
          </w:p>
        </w:tc>
        <w:tc>
          <w:tcPr>
            <w:vMerge w:val="restart"/>
            <w:shd w:fill="f8cbad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Ct Value for ORF-1ab</w:t>
            </w:r>
          </w:p>
        </w:tc>
        <w:tc>
          <w:tcPr>
            <w:vMerge w:val="restart"/>
            <w:shd w:fill="dbdbdb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Ct Value for Internal Control</w:t>
            </w:r>
          </w:p>
        </w:tc>
        <w:tc>
          <w:tcPr>
            <w:vMerge w:val="restart"/>
            <w:shd w:fill="ffff00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Comment</w:t>
            </w:r>
          </w:p>
        </w:tc>
        <w:tc>
          <w:tcPr>
            <w:vMerge w:val="restart"/>
            <w:shd w:fill="ffff00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vMerge w:val="continue"/>
            <w:shd w:fill="a6a6a6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dbdb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5b9bd5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Tm (°C)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Derivative Reporter</w:t>
            </w:r>
          </w:p>
        </w:tc>
        <w:tc>
          <w:tcPr>
            <w:shd w:fill="f8cbad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Tm (°C)</w:t>
            </w:r>
          </w:p>
        </w:tc>
        <w:tc>
          <w:tcPr>
            <w:shd w:fill="f8cbad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Derivative Reporter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Tm (°C)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Derivative Reporter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Tm (°C)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Derivative Reporter</w:t>
            </w:r>
          </w:p>
        </w:tc>
        <w:tc>
          <w:tcPr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dd7ee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8cbad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dbdb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All Positive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Int 731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25.142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82.228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54,963.891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78.678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11,980.670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85.985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18,059.166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87.940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21,272.609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24.769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26.097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26.641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157.62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25.902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82.074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43,878.445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85.882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23,577.688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87.785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28,807.961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26.505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26.948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28.712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157.02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25.583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81.714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18,466.676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87.425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21,165.930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28.281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29.516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25.446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158.01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18.143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82.023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61,780.219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78.369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15,874.382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85.727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20,245.354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87.888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30,311.070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19.629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21.285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27.441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157.42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26.817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81.920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40,864.320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85.727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19,907.092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87.785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19,104.541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29.846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30.760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28.119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158.19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24.192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81.662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14,340.313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77.186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13,671.268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85.521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19,507.586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87.528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24,515.197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32.689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35.282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26.869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157.54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21.496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81.868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68,510.750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87.631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19,082.664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22.676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23.342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28.758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157.55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23.431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81.765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37,118.063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85.573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17,410.832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87.580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24,995.152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27.466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29.065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26.819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157.44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29.152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77.622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17,526.877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87.565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20,616.449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35.564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31.931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Int 725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24.527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82.129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20,525.418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78.791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19,824.313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85.979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12,688.072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87.981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13,201.334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29.458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29.611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29.745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155.10L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23.981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82.198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23,276.420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78.859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26,242.150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86.052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17,089.092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87.799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18,954.260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35.003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36.309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32.035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155.08L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24.276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82.077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19,984.512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78.791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23,012.178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85.825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13,666.186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87.622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8,185.792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33.826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41.076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31.227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155.16L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23.953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82.044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21,010.381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78.756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26,889.242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85.949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18,985.578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87.799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19,066.668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33.854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36.073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31.113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155.18L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23.855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81.872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16,114.951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78.586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19,742.877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85.774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18,647.953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87.725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21,276.943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30.092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30.651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29.300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155.17L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23.993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81.993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22,560.957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78.704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27,945.535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85.898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19,237.627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87.696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22,045.998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33.767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36.086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32.471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155.24 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24.166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81.820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25,037.160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78.535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30,310.512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85.620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22,864.441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87.519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19,252.742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34.017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34.199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31.277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155.26L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23.974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81.942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23,384.619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78.602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25,100.133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85.744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15,979.553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87.542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16,355.396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34.858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37.681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33.249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155.55L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24.871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81.615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38,135.703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78.381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23,627.805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30.185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30.102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31.939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155.30L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23.982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81.890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17,213.672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78.653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24,387.582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85.847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18,282.744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87.645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24,406.779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34.192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36.756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30.842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117.199L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22.344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81.924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46,414.238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78.484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15,677.862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85.775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24,702.352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87.777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30,949.279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24.036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23.157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25.826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116.194L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28.454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81.821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23,544.512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78.484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19,807.328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88.290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22,283.141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33.918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33.135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35.586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116.195L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26.496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81.770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14,253.395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78.279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14,237.033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85.569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25,767.824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87.623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33,886.613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32.662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32.174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29.455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116.016L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25.823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78.279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12,644.385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85.467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22,194.375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87.418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29,343.906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34.719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31.612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29.502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159.03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21.444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78.632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18,980.840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85.869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24,304.836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87.922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42,250.578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25.098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31.781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24.418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159.49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24.759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78.529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25,857.199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85.715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23,548.203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87.717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33,421.344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24.514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28.924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30.989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159.53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25.872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78.427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17,288.045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85.664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20,740.063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87.563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27,611.568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32.231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40.326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33.956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160.05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28.184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78.427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28,530.355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85.459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25,730.330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87.871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26,064.926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25.976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28.153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28.409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160.29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26.816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78.703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27,460.352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85.947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23,068.291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87.797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36,958.395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6.293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29.730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160.25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23.713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78.427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22,485.506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85.356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16,517.178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87.666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39,520.516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19.563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20.545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27.191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159.04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23.325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78.273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15,894.111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85.407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22,904.027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87.563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39,710.426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32.910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25.874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159.05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26.059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78.324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14,713.783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85.459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21,794.189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87.358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35,491.461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36.402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29.195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160.46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25.074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78.221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16,500.223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85.407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18,642.883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87.460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34,221.324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27.702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28.319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28.798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159.06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24.499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78.273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16,530.660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85.613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22,761.973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87.717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47,821.336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5.973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27.723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159.54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24.670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78.271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19,032.781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86.271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21,229.328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88.078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24,151.254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13.584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17.715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26.804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159.57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22.130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82.194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14,912.976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86.220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25,209.344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88.181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42,081.477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22.510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27.610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26.111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160.35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28.021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81.988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10,891.078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78.323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15,455.877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86.117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23,845.461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87.871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25,839.080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23.807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25.584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31.289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160.38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24.924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82.142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37,708.629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78.736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14,730.981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86.065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23,402.859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87.975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34,013.742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18.380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18.867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28.032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162.01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27.500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82.088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9,153.352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78.535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15,207.086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85.692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22,415.906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87.545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31,280.473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34.166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39.534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30.125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162.02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26.958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81.985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27,380.613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78.638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17,346.918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85.846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27,952.066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87.700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38,928.340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25.260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29.583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29.976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162.04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26.188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78.741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16,577.871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85.795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28,963.525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87.700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47,975.410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36.757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29.645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166.71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24.747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78.688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11,270.293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85.927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21,439.764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87.981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37,717.902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4.729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30.542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163.78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22.556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78.808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12,128.883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86.207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28,589.445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88.314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52,690.047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35.586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36.342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26.186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166.58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23.713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78.329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11,961.000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85.722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24,877.676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87.776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45,893.137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37.791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29.400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164.02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20.956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81.923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45,010.543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78.483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12,777.211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85.825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27,201.039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87.776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44,412.332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17.926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23.174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26.895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165.97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24.206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78.756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11,545.430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85.744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22,294.586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87.954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37,430.465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16.919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28.317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165.51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26.403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82.250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35,292.453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78.859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12,163.988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86.104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20,951.469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87.954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23,271.453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21.657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24.369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30.709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166.45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25.670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77.713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16,580.752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85.825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23,797.518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87.622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25,014.664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30.117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32.008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32.034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48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166.36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25.809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78.688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11,241.576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85.825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21,879.023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87.468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21,958.398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36.458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38.255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31.007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165.34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26.686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78.653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11,652.077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86.053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21,337.355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87.903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29,255.049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14.779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30.160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99ff99" w:val="clear"/>
            <w:vAlign w:val="bottom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D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All Negative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E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157.12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25.568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85.968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33,745.766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88.029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48,691.023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26.975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157.39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25.095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87.823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35,769.059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25.009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162.07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24.759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87.648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37,694.355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29.607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164.12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23.175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87.878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32,685.543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28.241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54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165.07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22.419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86.207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22,677.789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88.365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50,947.563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24.317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163.91`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23.279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88.108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48,142.965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28.96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bdd7ee" w:val="clear"/>
            <w:vAlign w:val="bottom"/>
          </w:tcPr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56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4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165.89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23.832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88.005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41,674.066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29.704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57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164.54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23.415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85.722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22,421.445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87.673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42,630.070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30.306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9bc2e6" w:val="clear"/>
            <w:vAlign w:val="bottom"/>
          </w:tcPr>
          <w:p w:rsidR="00000000" w:rsidDel="00000000" w:rsidP="00000000" w:rsidRDefault="00000000" w:rsidRPr="00000000" w14:paraId="0000046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6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6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7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7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4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SYBR Positive_commercial kit Negative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7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7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8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8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8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8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4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8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8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PCR result</w:t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160.06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27.309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78.168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15,420.802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87.768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24,404.719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89.833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16,689.711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157.14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26.808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77.982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20,171.916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85.917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24,823.512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87.874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41,691.055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29.760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157.21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26.788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79.528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23,400.113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77.725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23,190.389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85.968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17,638.922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87.720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15,171.685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29.545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61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156.42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27.675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77.982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11,823.851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85.968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14,053.350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87.977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13,897.023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29.293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62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156.94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D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25.898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D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80.971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10,278.659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77.364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10,502.136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85.762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18,522.346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87.823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23,491.320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28.947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158.27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24.261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77.879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12,738.994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85.710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18,782.756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87.720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34,102.215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27.657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4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64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100.104L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28.038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81.942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17,533.844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78.653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23,725.438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85.847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20,334.436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87.851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33,280.203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31.901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5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65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5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100.112L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27.244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81.891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14,826.096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78.499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18,034.703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85.796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24,370.982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87.748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37,031.297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30.827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5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66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5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100.136L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23.441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82.045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12,308.043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78.551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16,719.590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85.847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31,664.225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88.057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53,096.879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25.221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67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100.145L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21.827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78.294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12,735.380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85.744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22,467.652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87.697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39,269.410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25.623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center"/>
          </w:tcPr>
          <w:p w:rsidR="00000000" w:rsidDel="00000000" w:rsidP="00000000" w:rsidRDefault="00000000" w:rsidRPr="00000000" w14:paraId="000005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68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5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116.025L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24.026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81.513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9,875.732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78.176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16,113.243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85.415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22,907.361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87.469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39,798.813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28.457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5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100.090L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22.820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81.891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9,210.04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78.294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13,493.40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85.796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25,724.49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87.748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38,834.20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26.922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5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159.07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21.407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5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78.529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19,364.176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85.715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23,224.367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87.922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49,715.895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23.940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159.08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6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24.074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78.529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26,065.836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85.715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27,950.270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87.820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48,458.414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27.850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72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160.31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27.311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78.703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19,249.354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87.900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29,258.752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30.526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8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73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160.04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25.430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80.749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15,519.137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78.530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18,818.221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86.271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18,506.064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87.975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22,056.859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29.400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5A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74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5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160.16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25.177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82.091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11,628.271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78.581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15,861.441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86.013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28,269.074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88.078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56,295.973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30.195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5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5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162.03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24.258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78.638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18,802.588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85.898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29,248.230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87.751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45,763.887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B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26.295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5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76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162.05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34.130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77.506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25,844.852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87.339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9,697.884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22.837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164.27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23.348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78.380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11,198.582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87.930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50,414.348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27.880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166.61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23.369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78.586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10,982.369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87.724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43,584.203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F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28.188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5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undetermined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5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79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5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164.36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F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25.533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78.637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11,091.994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F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85.876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17,648.221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F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87.776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5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29,974.148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29.843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 (seq)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6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164.47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27.410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78.534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11,815.230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85.876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22,065.617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87.827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28,747.170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32.212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165.44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25.877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78.345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9,453.904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87.954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33,168.156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31.601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2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</w:t>
            </w:r>
          </w:p>
          <w:p w:rsidR="00000000" w:rsidDel="00000000" w:rsidP="00000000" w:rsidRDefault="00000000" w:rsidRPr="00000000" w14:paraId="000006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termined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82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6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166.24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21.729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81.820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8,159.522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85.722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22,657.387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87.878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44,914.289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27.451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undetermined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83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6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164.42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24.508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78.329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9,015.851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85.619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17,147.021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87.519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24,546.426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31.396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84</w:t>
            </w:r>
          </w:p>
        </w:tc>
        <w:tc>
          <w:tcPr>
            <w:shd w:fill="ffff00" w:val="clear"/>
            <w:vAlign w:val="bottom"/>
          </w:tcPr>
          <w:p w:rsidR="00000000" w:rsidDel="00000000" w:rsidP="00000000" w:rsidRDefault="00000000" w:rsidRPr="00000000" w14:paraId="000006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165.27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26.292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81.685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9,289.496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78.551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11,500.439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85.899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24,221.045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87.748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29,584.457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32.030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ff99ff" w:val="clear"/>
            <w:vAlign w:val="bottom"/>
          </w:tcPr>
          <w:p w:rsidR="00000000" w:rsidDel="00000000" w:rsidP="00000000" w:rsidRDefault="00000000" w:rsidRPr="00000000" w14:paraId="000006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5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5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6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6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6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SYBR Negative_Sansure Positive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6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6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6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PCR result</w:t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165.02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6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22.897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87.724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41,292.852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34.876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35.564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24.949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86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165.104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23.836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87.954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30,614.727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36.431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28.525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 (seq)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8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166.03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25.313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85.773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25,382.316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87.776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48,181.316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36.670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29.601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162.06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24.000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85.589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30,429.172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87.494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55,936.672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36.503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28.888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162.08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25.144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85.486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23,657.658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87.597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43,172.418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35.260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B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29.626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166.63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23.463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85.927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25,674.121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87.981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46,152.188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Undetermined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C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16.902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D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26.877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shd w:fill="a9d08e" w:val="clear"/>
            <w:vAlign w:val="bottom"/>
          </w:tcPr>
          <w:p w:rsidR="00000000" w:rsidDel="00000000" w:rsidP="00000000" w:rsidRDefault="00000000" w:rsidRPr="00000000" w14:paraId="000006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D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E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E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E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6E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rPr/>
      </w:pPr>
      <w:r w:rsidDel="00000000" w:rsidR="00000000" w:rsidRPr="00000000">
        <w:rPr>
          <w:b w:val="1"/>
          <w:rtl w:val="0"/>
        </w:rPr>
        <w:t xml:space="preserve">Supplementary Table 03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521.0" w:type="dxa"/>
        <w:jc w:val="left"/>
        <w:tblInd w:w="113.0" w:type="dxa"/>
        <w:tblLayout w:type="fixed"/>
        <w:tblLook w:val="0400"/>
      </w:tblPr>
      <w:tblGrid>
        <w:gridCol w:w="1766"/>
        <w:gridCol w:w="1080"/>
        <w:gridCol w:w="929"/>
        <w:gridCol w:w="1576"/>
        <w:gridCol w:w="1944"/>
        <w:gridCol w:w="2226"/>
        <w:tblGridChange w:id="0">
          <w:tblGrid>
            <w:gridCol w:w="1766"/>
            <w:gridCol w:w="1080"/>
            <w:gridCol w:w="929"/>
            <w:gridCol w:w="1576"/>
            <w:gridCol w:w="1944"/>
            <w:gridCol w:w="2226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Primer Combination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Sample ID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Ct Value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Melting Temperature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Derivative Reporter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75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Uniplex Assay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6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6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28.865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6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6F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49,427.047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6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0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27.081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82.422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44,041.594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82.422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33,674.445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105.82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31.496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74.949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0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33,807.930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Non-specific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80.897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16,299.283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28.266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79.046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40,590.711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26.847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79.504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50,604.645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79.656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48,298.816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105.82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33.038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66.095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10,334.008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Non-specific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3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3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20,230.045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85.141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17,941.426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JUST_S1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76.324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51,881.965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JUST_S1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4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76.629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5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34,492.000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23.581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76.629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5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36,840.020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105.82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5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67.628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5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9,944.588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Non-specific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74.341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6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30,616.861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JUST_RdRp1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27.599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77.366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6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50,752.266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JUST_RdRp1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26.594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7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77.671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7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50,150.043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105.92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24.918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77.671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7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41,050.215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34.294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7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80.413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8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28,342.781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Non-specific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Beta-actin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23.377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8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87.728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8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51,152.402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Beta-actin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9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25.559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49,336.742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GAPDH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7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79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31.161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82.928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63,028.238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GAPDH Spcific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A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69.481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7A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17,801.490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Non-specific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A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36.145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0000" w:val="clear"/>
            <w:vAlign w:val="bottom"/>
          </w:tcPr>
          <w:p w:rsidR="00000000" w:rsidDel="00000000" w:rsidP="00000000" w:rsidRDefault="00000000" w:rsidRPr="00000000" w14:paraId="000007A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45,427.840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GAPDH Spcific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75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Duplex Assay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</w:t>
            </w:r>
          </w:p>
          <w:p w:rsidR="00000000" w:rsidDel="00000000" w:rsidP="00000000" w:rsidRDefault="00000000" w:rsidRPr="00000000" w14:paraId="000007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+JUST_E1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103.59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25.944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80.899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18,224.209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77.696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9,732.452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24.647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31,206.523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78.905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97,134.820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</w:t>
            </w:r>
          </w:p>
          <w:p w:rsidR="00000000" w:rsidDel="00000000" w:rsidP="00000000" w:rsidRDefault="00000000" w:rsidRPr="00000000" w14:paraId="000007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+JUST_S1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103.59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26.613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81.662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16,774.512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75.408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11,924.494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JUST_S1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16,230.109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75.788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54,621.520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JUST_S1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</w:t>
            </w:r>
          </w:p>
          <w:p w:rsidR="00000000" w:rsidDel="00000000" w:rsidP="00000000" w:rsidRDefault="00000000" w:rsidRPr="00000000" w14:paraId="000007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+JUST_RdRp1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103.59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26.774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18,510.281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77.086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19,971.842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JUST_RdRp1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22.934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25,829.594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76.861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67,849.789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JUST_RdRp1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</w:t>
            </w:r>
          </w:p>
          <w:p w:rsidR="00000000" w:rsidDel="00000000" w:rsidP="00000000" w:rsidRDefault="00000000" w:rsidRPr="00000000" w14:paraId="000008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+JUST_S1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78.956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80,005.727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</w:t>
            </w:r>
          </w:p>
          <w:p w:rsidR="00000000" w:rsidDel="00000000" w:rsidP="00000000" w:rsidRDefault="00000000" w:rsidRPr="00000000" w14:paraId="000008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+JUST_RdRp1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23.429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78.905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61,383.828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76.605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25,566.580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JUST_RdRp1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JUST_S1</w:t>
            </w:r>
          </w:p>
          <w:p w:rsidR="00000000" w:rsidDel="00000000" w:rsidP="00000000" w:rsidRDefault="00000000" w:rsidRPr="00000000" w14:paraId="000008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+JUST_RdRp1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22.878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77.014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68,878.430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JUST_RdRp1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</w:t>
            </w:r>
          </w:p>
          <w:p w:rsidR="00000000" w:rsidDel="00000000" w:rsidP="00000000" w:rsidRDefault="00000000" w:rsidRPr="00000000" w14:paraId="000008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+GAPDH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24.509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51,459.141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83.905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29,276.434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GAPDH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73.361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14,140.837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Non-specific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</w:t>
            </w:r>
          </w:p>
          <w:p w:rsidR="00000000" w:rsidDel="00000000" w:rsidP="00000000" w:rsidRDefault="00000000" w:rsidRPr="00000000" w14:paraId="000008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+GAPDH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27.825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78.889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62,769.035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23,866.477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GAPDH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JUST_S1</w:t>
            </w:r>
          </w:p>
          <w:p w:rsidR="00000000" w:rsidDel="00000000" w:rsidP="00000000" w:rsidRDefault="00000000" w:rsidRPr="00000000" w14:paraId="000008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+GAPDH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75.818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48,897.164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JUST_S1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82.421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14,717.176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GAPDH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75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Triplex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</w:t>
            </w:r>
          </w:p>
          <w:p w:rsidR="00000000" w:rsidDel="00000000" w:rsidP="00000000" w:rsidRDefault="00000000" w:rsidRPr="00000000" w14:paraId="000008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+JUST_E1</w:t>
            </w:r>
          </w:p>
          <w:p w:rsidR="00000000" w:rsidDel="00000000" w:rsidP="00000000" w:rsidRDefault="00000000" w:rsidRPr="00000000" w14:paraId="000008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+JUST_S1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103.59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82.425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12,021.470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76.018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6,761.184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JUST_S1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</w:t>
            </w:r>
          </w:p>
          <w:p w:rsidR="00000000" w:rsidDel="00000000" w:rsidP="00000000" w:rsidRDefault="00000000" w:rsidRPr="00000000" w14:paraId="000008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+JUST_RdRp1</w:t>
            </w:r>
          </w:p>
          <w:p w:rsidR="00000000" w:rsidDel="00000000" w:rsidP="00000000" w:rsidRDefault="00000000" w:rsidRPr="00000000" w14:paraId="000008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+JUST_S1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103.59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28.707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8,179.607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77.238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12,854.509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JUST_RdRp1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</w:t>
            </w:r>
          </w:p>
          <w:p w:rsidR="00000000" w:rsidDel="00000000" w:rsidP="00000000" w:rsidRDefault="00000000" w:rsidRPr="00000000" w14:paraId="000008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+JUST_RdRp1</w:t>
            </w:r>
          </w:p>
          <w:p w:rsidR="00000000" w:rsidDel="00000000" w:rsidP="00000000" w:rsidRDefault="00000000" w:rsidRPr="00000000" w14:paraId="000008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+JUST_E1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103.59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26.544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10,984.571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79.069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8,844.529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</w:t>
            </w:r>
          </w:p>
          <w:p w:rsidR="00000000" w:rsidDel="00000000" w:rsidP="00000000" w:rsidRDefault="00000000" w:rsidRPr="00000000" w14:paraId="000008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+JUST_E1</w:t>
            </w:r>
          </w:p>
          <w:p w:rsidR="00000000" w:rsidDel="00000000" w:rsidP="00000000" w:rsidRDefault="00000000" w:rsidRPr="00000000" w14:paraId="000008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+Beta-actin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22.999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81.825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29,259.492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78.487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28,967.324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85.780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29,502.145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Beta-actin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87.731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42,329.117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</w:t>
            </w:r>
          </w:p>
          <w:p w:rsidR="00000000" w:rsidDel="00000000" w:rsidP="00000000" w:rsidRDefault="00000000" w:rsidRPr="00000000" w14:paraId="000008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+JUST_E1</w:t>
            </w:r>
          </w:p>
          <w:p w:rsidR="00000000" w:rsidDel="00000000" w:rsidP="00000000" w:rsidRDefault="00000000" w:rsidRPr="00000000" w14:paraId="000008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+GADPH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117.199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23.226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56,078.969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78.434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15,534.940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JUST_E1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75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Quadruplex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</w:t>
            </w:r>
          </w:p>
          <w:p w:rsidR="00000000" w:rsidDel="00000000" w:rsidP="00000000" w:rsidRDefault="00000000" w:rsidRPr="00000000" w14:paraId="000009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+JUST_E1</w:t>
            </w:r>
          </w:p>
          <w:p w:rsidR="00000000" w:rsidDel="00000000" w:rsidP="00000000" w:rsidRDefault="00000000" w:rsidRPr="00000000" w14:paraId="000009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+JUST_S1</w:t>
            </w:r>
          </w:p>
          <w:p w:rsidR="00000000" w:rsidDel="00000000" w:rsidP="00000000" w:rsidRDefault="00000000" w:rsidRPr="00000000" w14:paraId="000009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+JUST_RdRp1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103.59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26.805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4,701.885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JUST_N1 Specific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77.543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9,604.580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JUST_RdRp1 Specific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9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table 4: Cost of the total process per sample</w:t>
      </w:r>
    </w:p>
    <w:p w:rsidR="00000000" w:rsidDel="00000000" w:rsidP="00000000" w:rsidRDefault="00000000" w:rsidRPr="00000000" w14:paraId="0000092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Reagents and Consumables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 (per sample)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  <w:t xml:space="preserve">Lucigen RNA extraction kit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BDT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rPr/>
            </w:pPr>
            <w:r w:rsidDel="00000000" w:rsidR="00000000" w:rsidRPr="00000000">
              <w:rPr>
                <w:rtl w:val="0"/>
              </w:rPr>
              <w:t xml:space="preserve">Luna RT-PCR kit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120 BDT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  <w:t xml:space="preserve">Primers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BDT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Consumables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BDT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140 BDT ($1.65)</w:t>
            </w:r>
          </w:p>
        </w:tc>
      </w:tr>
    </w:tbl>
    <w:p w:rsidR="00000000" w:rsidDel="00000000" w:rsidP="00000000" w:rsidRDefault="00000000" w:rsidRPr="00000000" w14:paraId="000009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A">
      <w:pPr>
        <w:rPr/>
      </w:pPr>
      <w:r w:rsidDel="00000000" w:rsidR="00000000" w:rsidRPr="00000000">
        <w:rPr/>
        <w:drawing>
          <wp:inline distB="114300" distT="114300" distL="114300" distR="114300">
            <wp:extent cx="4119563" cy="4997845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9563" cy="4997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Figure 01: Gel electropherogram of RT-PCR amplified products</w:t>
      </w:r>
    </w:p>
    <w:p w:rsidR="00000000" w:rsidDel="00000000" w:rsidP="00000000" w:rsidRDefault="00000000" w:rsidRPr="00000000" w14:paraId="0000093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Figure S2</w:t>
      </w:r>
    </w:p>
    <w:p w:rsidR="00000000" w:rsidDel="00000000" w:rsidP="00000000" w:rsidRDefault="00000000" w:rsidRPr="00000000" w14:paraId="0000093F">
      <w:pPr>
        <w:jc w:val="center"/>
        <w:rPr/>
      </w:pPr>
      <w:r w:rsidDel="00000000" w:rsidR="00000000" w:rsidRPr="00000000">
        <w:rPr/>
        <w:drawing>
          <wp:inline distB="0" distT="0" distL="0" distR="0">
            <wp:extent cx="8229600" cy="1862455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862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68A5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D7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D7DD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D7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D7DD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D7DDB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D7DD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D7DD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XCv+xNocPJ6kWr2bTA0vMdIbFg==">AMUW2mUS+CswSf8oq8lKHoM7A3UbXJboU368KS7vGGhF/bfsTPDLhjLEpG+n3NjRs9ihN0hPjY0HiXmj46lmLQSiN8lvVO3NidlfI3wL6vGllvCrn0sx9lc=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2021-04-24T00:00:00Z</dcterms:created>
  <dc:creator>user</dc:creator>
</cp:coreProperties>
</file>