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099" w:rsidRDefault="00BA6B35" w:rsidP="00BA6B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B35">
        <w:rPr>
          <w:rFonts w:ascii="Times New Roman" w:hAnsi="Times New Roman" w:cs="Times New Roman"/>
          <w:b/>
          <w:sz w:val="24"/>
          <w:szCs w:val="24"/>
        </w:rPr>
        <w:t>SUPPLEMENTARY FILE</w:t>
      </w:r>
    </w:p>
    <w:p w:rsidR="00BA6B35" w:rsidRDefault="00BA6B35" w:rsidP="00BA6B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</w:rPr>
      </w:pPr>
      <w:r w:rsidRPr="00BA6B35">
        <w:rPr>
          <w:rFonts w:ascii="Times New Roman" w:hAnsi="Times New Roman" w:cs="Times New Roman"/>
          <w:b/>
        </w:rPr>
        <w:t>Table s1</w:t>
      </w:r>
      <w:r w:rsidRPr="00BA6B35">
        <w:rPr>
          <w:rFonts w:ascii="Times New Roman" w:hAnsi="Times New Roman" w:cs="Times New Roman"/>
        </w:rPr>
        <w:t xml:space="preserve">: Associations between i) moderate and ii) severe psychological </w:t>
      </w:r>
      <w:r w:rsidRPr="00BA6B35">
        <w:rPr>
          <w:rFonts w:ascii="Times New Roman" w:eastAsia="Arial" w:hAnsi="Times New Roman" w:cs="Times New Roman"/>
        </w:rPr>
        <w:t>distress and time period of survey (April-July 2020 vs all months in 2016-2017) among past-year smokers in England</w:t>
      </w: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7366" w:type="dxa"/>
        <w:jc w:val="center"/>
        <w:tblLayout w:type="fixed"/>
        <w:tblLook w:val="04A0" w:firstRow="1" w:lastRow="0" w:firstColumn="1" w:lastColumn="0" w:noHBand="0" w:noVBand="1"/>
      </w:tblPr>
      <w:tblGrid>
        <w:gridCol w:w="1824"/>
        <w:gridCol w:w="1857"/>
        <w:gridCol w:w="850"/>
        <w:gridCol w:w="1985"/>
        <w:gridCol w:w="850"/>
      </w:tblGrid>
      <w:tr w:rsidR="00BA6B35" w:rsidRPr="00BA6B35" w:rsidTr="00E65EBE">
        <w:trPr>
          <w:jc w:val="center"/>
        </w:trPr>
        <w:tc>
          <w:tcPr>
            <w:tcW w:w="1824" w:type="dxa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2" w:type="dxa"/>
            <w:gridSpan w:val="4"/>
          </w:tcPr>
          <w:p w:rsidR="00BA6B35" w:rsidRPr="00BA6B35" w:rsidRDefault="00BA6B35" w:rsidP="00E65EBE">
            <w:pPr>
              <w:pStyle w:val="NormalWeb"/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Past-year smokers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7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Moderate distress</w:t>
            </w:r>
            <w:r w:rsidRPr="00BA6B35">
              <w:rPr>
                <w:rFonts w:eastAsia="Arial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i/>
                <w:sz w:val="20"/>
                <w:szCs w:val="20"/>
              </w:rPr>
              <w:t>P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Severe distress</w:t>
            </w:r>
            <w:r w:rsidRPr="00BA6B35">
              <w:rPr>
                <w:rFonts w:eastAsia="Arial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i/>
                <w:sz w:val="20"/>
                <w:szCs w:val="20"/>
              </w:rPr>
              <w:t>P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(n=6,501)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(n=5,524)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Time period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2016-2017 ref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2020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2.02 (1.36-3.01)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2.10 (1.17-3.64)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.01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 xml:space="preserve">Age 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Cs/>
                <w:sz w:val="20"/>
                <w:szCs w:val="20"/>
              </w:rPr>
            </w:pPr>
            <w:r w:rsidRPr="00BA6B35">
              <w:rPr>
                <w:rFonts w:eastAsia="Arial"/>
                <w:bCs/>
                <w:sz w:val="20"/>
                <w:szCs w:val="20"/>
              </w:rPr>
              <w:t>16-25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25-34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0.69 (0.57-0.83)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0.71 (0.54-0.95)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.02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35-44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0.72 (0.59-0.88)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.001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0.64 (0.47-0.86)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.004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45-54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0.53 (0.43-0.65)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0.58 (0.43-0.78)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55-64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0.41 (0.33-0.52)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0.40 (0.28-0.56)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65+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0.26 (0.2-0.33)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0.10 (0.06-0.16)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Del="00160C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b/>
                <w:bCs/>
                <w:sz w:val="20"/>
                <w:szCs w:val="20"/>
              </w:rPr>
              <w:t>Interaction terms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Del="00160C35" w:rsidRDefault="00BA6B35" w:rsidP="00E65EBE">
            <w:pPr>
              <w:pStyle w:val="NormalWeb"/>
              <w:jc w:val="both"/>
              <w:rPr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2020*25-34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0.77 (0.46-1.28)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.31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0.79 (0.38-1.66)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.53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Del="00160C35" w:rsidRDefault="00BA6B35" w:rsidP="00E65EBE">
            <w:pPr>
              <w:pStyle w:val="NormalWeb"/>
              <w:jc w:val="both"/>
              <w:rPr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2020*35-44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0.68 (0.38-1.22)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.20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0.86 (0.38-1.96)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.73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Del="00160C35" w:rsidRDefault="00BA6B35" w:rsidP="00E65EBE">
            <w:pPr>
              <w:pStyle w:val="NormalWeb"/>
              <w:jc w:val="both"/>
              <w:rPr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2020*45-54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0.85 (0.48-1.5)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.57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0.52 (0.2-1.26)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.15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Del="00160C35" w:rsidRDefault="00BA6B35" w:rsidP="00E65EBE">
            <w:pPr>
              <w:pStyle w:val="NormalWeb"/>
              <w:jc w:val="both"/>
              <w:rPr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2020*55-64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0.70 (0.38-1.26)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.24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0.53 (0.2-1.31)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.18</w:t>
            </w:r>
          </w:p>
        </w:tc>
      </w:tr>
      <w:tr w:rsidR="00BA6B35" w:rsidRPr="00BA6B35" w:rsidTr="00E65EBE">
        <w:trPr>
          <w:jc w:val="center"/>
        </w:trPr>
        <w:tc>
          <w:tcPr>
            <w:tcW w:w="1824" w:type="dxa"/>
            <w:vAlign w:val="bottom"/>
          </w:tcPr>
          <w:p w:rsidR="00BA6B35" w:rsidRPr="00BA6B35" w:rsidDel="00160C35" w:rsidRDefault="00BA6B35" w:rsidP="00E65EBE">
            <w:pPr>
              <w:pStyle w:val="NormalWeb"/>
              <w:jc w:val="both"/>
              <w:rPr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2020*65+</w:t>
            </w:r>
          </w:p>
        </w:tc>
        <w:tc>
          <w:tcPr>
            <w:tcW w:w="1857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0.73 (0.37-1.40)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.35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  <w:highlight w:val="yellow"/>
              </w:rPr>
            </w:pPr>
            <w:r w:rsidRPr="00BA6B35">
              <w:rPr>
                <w:sz w:val="20"/>
                <w:szCs w:val="20"/>
              </w:rPr>
              <w:t>1.6 (0.54-4.49)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.38</w:t>
            </w:r>
          </w:p>
        </w:tc>
      </w:tr>
    </w:tbl>
    <w:p w:rsidR="00BA6B35" w:rsidRPr="00BA6B35" w:rsidRDefault="00BA6B35" w:rsidP="00BA6B35">
      <w:pPr>
        <w:spacing w:line="272" w:lineRule="auto"/>
        <w:ind w:left="426" w:right="-613"/>
        <w:rPr>
          <w:rFonts w:ascii="Times New Roman" w:hAnsi="Times New Roman" w:cs="Times New Roman"/>
          <w:sz w:val="20"/>
          <w:szCs w:val="20"/>
        </w:rPr>
      </w:pPr>
    </w:p>
    <w:p w:rsidR="00BA6B35" w:rsidRPr="00BA6B35" w:rsidRDefault="00BA6B35" w:rsidP="00BA6B35">
      <w:pPr>
        <w:spacing w:line="272" w:lineRule="auto"/>
        <w:ind w:left="426" w:right="-613"/>
        <w:rPr>
          <w:rFonts w:ascii="Times New Roman" w:hAnsi="Times New Roman" w:cs="Times New Roman"/>
          <w:sz w:val="20"/>
          <w:szCs w:val="20"/>
        </w:rPr>
      </w:pPr>
      <w:r w:rsidRPr="00BA6B35">
        <w:rPr>
          <w:rFonts w:ascii="Times New Roman" w:hAnsi="Times New Roman" w:cs="Times New Roman"/>
          <w:sz w:val="20"/>
          <w:szCs w:val="20"/>
        </w:rPr>
        <w:t xml:space="preserve">Ns are not weighted. All models are adjusted for age, sex and region. </w:t>
      </w:r>
      <w:proofErr w:type="gramStart"/>
      <w:r w:rsidRPr="00BA6B35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BA6B35">
        <w:rPr>
          <w:rFonts w:ascii="Times New Roman" w:hAnsi="Times New Roman" w:cs="Times New Roman"/>
          <w:sz w:val="20"/>
          <w:szCs w:val="20"/>
        </w:rPr>
        <w:t>Sample</w:t>
      </w:r>
      <w:proofErr w:type="gramEnd"/>
      <w:r w:rsidRPr="00BA6B35">
        <w:rPr>
          <w:rFonts w:ascii="Times New Roman" w:hAnsi="Times New Roman" w:cs="Times New Roman"/>
          <w:sz w:val="20"/>
          <w:szCs w:val="20"/>
        </w:rPr>
        <w:t xml:space="preserve"> includes past-year smokers with moderate (n=</w:t>
      </w:r>
      <w:r w:rsidRPr="00BA6B35">
        <w:rPr>
          <w:rFonts w:ascii="Times New Roman" w:hAnsi="Times New Roman" w:cs="Times New Roman"/>
          <w:sz w:val="20"/>
        </w:rPr>
        <w:t>1,593</w:t>
      </w:r>
      <w:r w:rsidRPr="00BA6B35">
        <w:rPr>
          <w:rFonts w:ascii="Times New Roman" w:hAnsi="Times New Roman" w:cs="Times New Roman"/>
          <w:sz w:val="20"/>
          <w:szCs w:val="20"/>
        </w:rPr>
        <w:t xml:space="preserve">) and none/minimal (n=5,003) distress; </w:t>
      </w:r>
      <w:r w:rsidRPr="00BA6B35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BA6B35">
        <w:rPr>
          <w:rFonts w:ascii="Times New Roman" w:hAnsi="Times New Roman" w:cs="Times New Roman"/>
          <w:sz w:val="20"/>
          <w:szCs w:val="20"/>
        </w:rPr>
        <w:t>Sample includes past-year smokers with severe (n=599) and none/minimal (n=5,003) distress. Models are adjusted for age, sex and region.</w:t>
      </w:r>
    </w:p>
    <w:p w:rsidR="00BA6B35" w:rsidRDefault="00BA6B35" w:rsidP="00BA6B35">
      <w:pPr>
        <w:tabs>
          <w:tab w:val="left" w:pos="0"/>
        </w:tabs>
        <w:rPr>
          <w:rFonts w:ascii="Times New Roman" w:hAnsi="Times New Roman" w:cs="Times New Roman"/>
          <w:b/>
          <w:sz w:val="20"/>
          <w:szCs w:val="20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b/>
        </w:rPr>
      </w:pPr>
      <w:r w:rsidRPr="00BA6B35">
        <w:rPr>
          <w:rFonts w:ascii="Times New Roman" w:hAnsi="Times New Roman" w:cs="Times New Roman"/>
          <w:b/>
        </w:rPr>
        <w:t>Post-hoc analyses</w:t>
      </w: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Cs w:val="20"/>
        </w:rPr>
      </w:pPr>
      <w:r w:rsidRPr="00BA6B35">
        <w:rPr>
          <w:rFonts w:ascii="Times New Roman" w:hAnsi="Times New Roman" w:cs="Times New Roman"/>
          <w:b/>
          <w:szCs w:val="20"/>
        </w:rPr>
        <w:t>Table s2</w:t>
      </w:r>
      <w:r w:rsidRPr="00BA6B35">
        <w:rPr>
          <w:rFonts w:ascii="Times New Roman" w:hAnsi="Times New Roman" w:cs="Times New Roman"/>
          <w:szCs w:val="20"/>
        </w:rPr>
        <w:t xml:space="preserve">: </w:t>
      </w:r>
      <w:r w:rsidRPr="00BA6B35">
        <w:rPr>
          <w:rFonts w:ascii="Times New Roman" w:hAnsi="Times New Roman" w:cs="Times New Roman"/>
        </w:rPr>
        <w:t xml:space="preserve">Associations between i) moderate and ii) severe psychological </w:t>
      </w:r>
      <w:r w:rsidRPr="00BA6B35">
        <w:rPr>
          <w:rFonts w:ascii="Times New Roman" w:eastAsia="Arial" w:hAnsi="Times New Roman" w:cs="Times New Roman"/>
        </w:rPr>
        <w:t>distress and time period of survey (April-July 2020 vs April-July 2016-2017) among recent ex-smokers in England</w:t>
      </w: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7508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850"/>
        <w:gridCol w:w="1985"/>
        <w:gridCol w:w="850"/>
      </w:tblGrid>
      <w:tr w:rsidR="00BA6B35" w:rsidRPr="00BA6B35" w:rsidTr="00E65EBE">
        <w:trPr>
          <w:jc w:val="center"/>
        </w:trPr>
        <w:tc>
          <w:tcPr>
            <w:tcW w:w="1838" w:type="dxa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Moderate distress</w:t>
            </w:r>
            <w:r w:rsidRPr="00BA6B35">
              <w:rPr>
                <w:rFonts w:eastAsia="Arial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i/>
                <w:sz w:val="20"/>
                <w:szCs w:val="20"/>
              </w:rPr>
              <w:t>P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Severe distress</w:t>
            </w:r>
            <w:r w:rsidRPr="00BA6B35">
              <w:rPr>
                <w:rFonts w:eastAsia="Arial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i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i/>
                <w:sz w:val="20"/>
                <w:szCs w:val="20"/>
              </w:rPr>
              <w:t>P</w:t>
            </w: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(n=251)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(n=198)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Time period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2016-2017 ref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2020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1.33 (0.73-2.42)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.39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1.28</w:t>
            </w:r>
            <w:r w:rsidRPr="00BA6B35" w:rsidDel="00EC7218">
              <w:rPr>
                <w:rFonts w:eastAsia="Arial"/>
                <w:w w:val="96"/>
                <w:sz w:val="20"/>
                <w:szCs w:val="20"/>
              </w:rPr>
              <w:t xml:space="preserve"> </w:t>
            </w:r>
            <w:r w:rsidRPr="00BA6B35">
              <w:rPr>
                <w:rFonts w:eastAsia="Arial"/>
                <w:w w:val="96"/>
                <w:sz w:val="20"/>
                <w:szCs w:val="20"/>
              </w:rPr>
              <w:t>(0.48-3.41)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.62</w:t>
            </w: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 xml:space="preserve">Age 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Cs/>
                <w:sz w:val="20"/>
                <w:szCs w:val="20"/>
              </w:rPr>
            </w:pPr>
            <w:r w:rsidRPr="00BA6B35">
              <w:rPr>
                <w:rFonts w:eastAsia="Arial"/>
                <w:bCs/>
                <w:sz w:val="20"/>
                <w:szCs w:val="20"/>
              </w:rPr>
              <w:t>16-25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25-34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</w:rPr>
              <w:t>0.85 (0.37-1.92)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.69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</w:rPr>
              <w:t>0.55 (0.16-1.91)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.35</w:t>
            </w: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35-44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</w:rPr>
              <w:t>0.43 (0.16-1.09)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.08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sz w:val="20"/>
              </w:rPr>
              <w:t>0.09 (0-0.58)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  <w:highlight w:val="yellow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.03</w:t>
            </w: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45-54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</w:rPr>
              <w:t>0.41 (0.15-1.11)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.08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0.41 (0.09-1.64)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.22</w:t>
            </w: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55-64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</w:rPr>
              <w:t>0.30 (0.09-0.90)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.04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sz w:val="20"/>
              </w:rPr>
              <w:t>0.65 (0.14-2.6)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.55</w:t>
            </w: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65+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</w:rPr>
              <w:t>0.15 (0.04-0.49)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.003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  <w:highlight w:val="yellow"/>
              </w:rPr>
            </w:pPr>
            <w:r w:rsidRPr="00BA6B35">
              <w:rPr>
                <w:sz w:val="20"/>
              </w:rPr>
              <w:t>0.24 (0.03-1.13)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.10</w:t>
            </w:r>
          </w:p>
        </w:tc>
      </w:tr>
    </w:tbl>
    <w:p w:rsidR="00BA6B35" w:rsidRPr="00BA6B35" w:rsidRDefault="00BA6B35" w:rsidP="00BA6B35">
      <w:pPr>
        <w:tabs>
          <w:tab w:val="left" w:pos="0"/>
        </w:tabs>
        <w:ind w:firstLine="709"/>
        <w:rPr>
          <w:rFonts w:ascii="Times New Roman" w:hAnsi="Times New Roman" w:cs="Times New Roman"/>
          <w:sz w:val="20"/>
        </w:rPr>
      </w:pPr>
      <w:r w:rsidRPr="00BA6B35">
        <w:rPr>
          <w:rFonts w:ascii="Times New Roman" w:hAnsi="Times New Roman" w:cs="Times New Roman"/>
          <w:sz w:val="20"/>
        </w:rPr>
        <w:t>Model adjusted for social grade, sex, and region</w:t>
      </w:r>
    </w:p>
    <w:p w:rsidR="00BA6B35" w:rsidRPr="00BA6B35" w:rsidRDefault="00BA6B35" w:rsidP="00BA6B35">
      <w:pPr>
        <w:tabs>
          <w:tab w:val="left" w:pos="0"/>
        </w:tabs>
        <w:ind w:firstLine="709"/>
        <w:rPr>
          <w:rFonts w:ascii="Times New Roman" w:hAnsi="Times New Roman" w:cs="Times New Roman"/>
          <w:sz w:val="20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</w:rPr>
      </w:pPr>
      <w:r w:rsidRPr="00BA6B35">
        <w:rPr>
          <w:rFonts w:ascii="Times New Roman" w:hAnsi="Times New Roman" w:cs="Times New Roman"/>
          <w:b/>
        </w:rPr>
        <w:lastRenderedPageBreak/>
        <w:t>Table s3</w:t>
      </w:r>
      <w:r w:rsidRPr="00BA6B35">
        <w:rPr>
          <w:rFonts w:ascii="Times New Roman" w:hAnsi="Times New Roman" w:cs="Times New Roman"/>
        </w:rPr>
        <w:t>: Bayes factor calculation for associations between moderate and severe psychological distress and time period of survey among recent ex-smokers in England.</w:t>
      </w: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b/>
                <w:sz w:val="22"/>
              </w:rPr>
              <w:t>Moderate Distress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b/>
                <w:sz w:val="22"/>
              </w:rPr>
              <w:t>Expected effect size OR = 1.1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Sample standard error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0.30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 xml:space="preserve">Obtained sample estimate 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0.29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Mean of alternative hypothesis (half-normal)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Plausible expected value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0.095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Number of tails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Bayes factor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1.21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b/>
                <w:sz w:val="22"/>
              </w:rPr>
              <w:t>Expected effect size OR = 1.5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Sample standard error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0.30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 xml:space="preserve">Obtained sample estimate 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0.29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Mean of alternative hypothesis (half-normal)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Plausible expected value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0.41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Number of tails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Bayes factor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1.23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b/>
                <w:sz w:val="22"/>
              </w:rPr>
              <w:t>Expected effect size OR = 1.9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Sample standard error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0.30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 xml:space="preserve">Obtained sample estimate 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0.29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Mean of alternative hypothesis (half-normal)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Plausible expected value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0.64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Number of tails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Bayes factor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0.98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b/>
                <w:bCs/>
                <w:sz w:val="22"/>
              </w:rPr>
              <w:t>Severe distress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BA6B35">
              <w:rPr>
                <w:rFonts w:ascii="Times New Roman" w:hAnsi="Times New Roman" w:cs="Times New Roman"/>
                <w:b/>
                <w:sz w:val="22"/>
              </w:rPr>
              <w:t>Expected effect size OR = 1.1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Sample standard error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0.30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 xml:space="preserve">Obtained sample estimate 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0.26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Mean of alternative hypothesis (half-normal)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Plausible expected value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0.095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Number of tails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Bayes factor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1.17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b/>
                <w:sz w:val="22"/>
              </w:rPr>
              <w:t>Expected effect size OR = 1.5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Sample standard error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0.30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 xml:space="preserve">Obtained sample estimate 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0.26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Mean of alternative hypothesis (half-normal)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Plausible expected value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0.41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Number of tails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Bayes factor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1.10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b/>
                <w:sz w:val="22"/>
              </w:rPr>
              <w:t>Expected effect size OR = 1.9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Sample standard error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0.30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 xml:space="preserve">Obtained sample estimate 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0.26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Mean of alternative hypothesis (half-normal)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Plausible expected value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0.64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Number of tails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BA6B35" w:rsidRPr="00BA6B35" w:rsidTr="00E65EBE"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Bayes factor</w:t>
            </w:r>
          </w:p>
        </w:tc>
        <w:tc>
          <w:tcPr>
            <w:tcW w:w="4508" w:type="dxa"/>
          </w:tcPr>
          <w:p w:rsidR="00BA6B35" w:rsidRPr="00BA6B35" w:rsidRDefault="00BA6B35" w:rsidP="00E65EBE">
            <w:pPr>
              <w:tabs>
                <w:tab w:val="left" w:pos="0"/>
              </w:tabs>
              <w:rPr>
                <w:rFonts w:ascii="Times New Roman" w:hAnsi="Times New Roman" w:cs="Times New Roman"/>
                <w:sz w:val="22"/>
              </w:rPr>
            </w:pPr>
            <w:r w:rsidRPr="00BA6B35">
              <w:rPr>
                <w:rFonts w:ascii="Times New Roman" w:hAnsi="Times New Roman" w:cs="Times New Roman"/>
                <w:sz w:val="22"/>
              </w:rPr>
              <w:t>0.86</w:t>
            </w:r>
          </w:p>
        </w:tc>
      </w:tr>
    </w:tbl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b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b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bCs/>
        </w:rPr>
      </w:pPr>
      <w:r w:rsidRPr="00BA6B35">
        <w:rPr>
          <w:rFonts w:ascii="Times New Roman" w:hAnsi="Times New Roman" w:cs="Times New Roman"/>
          <w:b/>
        </w:rPr>
        <w:lastRenderedPageBreak/>
        <w:t xml:space="preserve">Figure s1: </w:t>
      </w:r>
      <w:r w:rsidRPr="00BA6B35">
        <w:rPr>
          <w:rFonts w:ascii="Times New Roman" w:hAnsi="Times New Roman" w:cs="Times New Roman"/>
          <w:bCs/>
        </w:rPr>
        <w:t>Prevalence of psychological distress by smoking status in 2020</w:t>
      </w: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bCs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</w:rPr>
      </w:pPr>
      <w:r w:rsidRPr="00BA6B35">
        <w:rPr>
          <w:rFonts w:ascii="Times New Roman" w:hAnsi="Times New Roman" w:cs="Times New Roman"/>
          <w:noProof/>
        </w:rPr>
        <w:drawing>
          <wp:inline distT="0" distB="0" distL="0" distR="0" wp14:anchorId="66B133B5" wp14:editId="3719859D">
            <wp:extent cx="5731510" cy="3773227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 rotWithShape="1">
                    <a:blip r:embed="rId4"/>
                    <a:srcRect t="4667"/>
                    <a:stretch/>
                  </pic:blipFill>
                  <pic:spPr bwMode="auto">
                    <a:xfrm>
                      <a:off x="0" y="0"/>
                      <a:ext cx="5731510" cy="377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b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</w:rPr>
      </w:pPr>
      <w:r w:rsidRPr="00BA6B35">
        <w:rPr>
          <w:rFonts w:ascii="Times New Roman" w:hAnsi="Times New Roman" w:cs="Times New Roman"/>
          <w:b/>
        </w:rPr>
        <w:t>Table s4</w:t>
      </w:r>
      <w:r w:rsidRPr="00BA6B35">
        <w:rPr>
          <w:rFonts w:ascii="Times New Roman" w:hAnsi="Times New Roman" w:cs="Times New Roman"/>
        </w:rPr>
        <w:t>: Association between i) moderate and ii) severe psychological distress and smoking status between April-July 2020.</w:t>
      </w: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b/>
        </w:rPr>
      </w:pPr>
    </w:p>
    <w:tbl>
      <w:tblPr>
        <w:tblStyle w:val="TableGrid"/>
        <w:tblW w:w="7508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850"/>
        <w:gridCol w:w="1985"/>
        <w:gridCol w:w="850"/>
      </w:tblGrid>
      <w:tr w:rsidR="00BA6B35" w:rsidRPr="00BA6B35" w:rsidTr="00E65EBE">
        <w:trPr>
          <w:jc w:val="center"/>
        </w:trPr>
        <w:tc>
          <w:tcPr>
            <w:tcW w:w="1838" w:type="dxa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Moderate distress</w:t>
            </w:r>
            <w:r w:rsidRPr="00BA6B35">
              <w:rPr>
                <w:rFonts w:eastAsia="Arial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i/>
                <w:sz w:val="20"/>
                <w:szCs w:val="20"/>
              </w:rPr>
              <w:t>P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Severe distress</w:t>
            </w:r>
            <w:r w:rsidRPr="00BA6B35">
              <w:rPr>
                <w:rFonts w:eastAsia="Arial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bCs/>
                <w:i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i/>
                <w:sz w:val="20"/>
                <w:szCs w:val="20"/>
              </w:rPr>
              <w:t>P</w:t>
            </w: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(n=6192)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(n=5091)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bCs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Never smoked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 [Reference]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Stopped &gt;1y ago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1.25 (1.07-1.46)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.004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1.71 (1.19-2.43)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.003</w:t>
            </w: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Stopped past year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1.61 (1.08-2.36)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.02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4.84 (2.49-8.87)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</w:tr>
      <w:tr w:rsidR="00BA6B35" w:rsidRPr="00BA6B35" w:rsidTr="00E65EBE">
        <w:trPr>
          <w:jc w:val="center"/>
        </w:trPr>
        <w:tc>
          <w:tcPr>
            <w:tcW w:w="1838" w:type="dxa"/>
            <w:vAlign w:val="bottom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sz w:val="20"/>
                <w:szCs w:val="20"/>
              </w:rPr>
            </w:pPr>
            <w:r w:rsidRPr="00BA6B35">
              <w:rPr>
                <w:rFonts w:eastAsia="Arial"/>
                <w:sz w:val="20"/>
                <w:szCs w:val="20"/>
              </w:rPr>
              <w:t>Smoker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w w:val="96"/>
                <w:sz w:val="20"/>
                <w:szCs w:val="20"/>
              </w:rPr>
              <w:t>1.46 (1.21-1.75)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  <w:tc>
          <w:tcPr>
            <w:tcW w:w="1985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w w:val="96"/>
                <w:sz w:val="20"/>
                <w:szCs w:val="20"/>
              </w:rPr>
            </w:pPr>
            <w:r w:rsidRPr="00BA6B35">
              <w:rPr>
                <w:sz w:val="20"/>
                <w:szCs w:val="20"/>
              </w:rPr>
              <w:t>3.69 (2.64-5.15)</w:t>
            </w:r>
          </w:p>
        </w:tc>
        <w:tc>
          <w:tcPr>
            <w:tcW w:w="850" w:type="dxa"/>
          </w:tcPr>
          <w:p w:rsidR="00BA6B35" w:rsidRPr="00BA6B35" w:rsidRDefault="00BA6B35" w:rsidP="00E65EBE">
            <w:pPr>
              <w:pStyle w:val="NormalWeb"/>
              <w:jc w:val="both"/>
              <w:rPr>
                <w:rFonts w:eastAsia="Arial"/>
                <w:b/>
                <w:w w:val="96"/>
                <w:sz w:val="20"/>
                <w:szCs w:val="20"/>
              </w:rPr>
            </w:pPr>
            <w:r w:rsidRPr="00BA6B35">
              <w:rPr>
                <w:rFonts w:eastAsia="Arial"/>
                <w:b/>
                <w:w w:val="96"/>
                <w:sz w:val="20"/>
                <w:szCs w:val="20"/>
              </w:rPr>
              <w:t>&lt;.001</w:t>
            </w:r>
          </w:p>
        </w:tc>
      </w:tr>
    </w:tbl>
    <w:p w:rsidR="00BA6B35" w:rsidRPr="00BA6B35" w:rsidRDefault="00BA6B35" w:rsidP="00BA6B35">
      <w:pPr>
        <w:tabs>
          <w:tab w:val="left" w:pos="0"/>
        </w:tabs>
        <w:ind w:firstLine="709"/>
        <w:rPr>
          <w:rFonts w:ascii="Times New Roman" w:hAnsi="Times New Roman" w:cs="Times New Roman"/>
          <w:sz w:val="20"/>
          <w:szCs w:val="20"/>
        </w:rPr>
      </w:pPr>
      <w:r w:rsidRPr="00BA6B35">
        <w:rPr>
          <w:rFonts w:ascii="Times New Roman" w:hAnsi="Times New Roman" w:cs="Times New Roman"/>
          <w:sz w:val="20"/>
          <w:szCs w:val="20"/>
        </w:rPr>
        <w:t>Model is adjusted for age, sex, social grade and region.</w:t>
      </w: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  <w:r w:rsidRPr="00BA6B3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p w:rsidR="00BA6B35" w:rsidRPr="00BA6B35" w:rsidRDefault="00BA6B35" w:rsidP="00BA6B35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BA6B35" w:rsidRPr="00BA6B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B35"/>
    <w:rsid w:val="00BA6B35"/>
    <w:rsid w:val="00BE4A77"/>
    <w:rsid w:val="00D437A8"/>
    <w:rsid w:val="00E574A1"/>
    <w:rsid w:val="00F1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0D23D"/>
  <w15:chartTrackingRefBased/>
  <w15:docId w15:val="{F62CBDBC-C3C9-40AC-968A-9AC311C6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6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A6B3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605</Words>
  <Characters>3455</Characters>
  <Application>Microsoft Office Word</Application>
  <DocSecurity>0</DocSecurity>
  <Lines>28</Lines>
  <Paragraphs>8</Paragraphs>
  <ScaleCrop>false</ScaleCrop>
  <Company>University College London</Company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 Kock</dc:creator>
  <cp:keywords/>
  <dc:description/>
  <cp:lastModifiedBy>Loren Kock</cp:lastModifiedBy>
  <cp:revision>1</cp:revision>
  <dcterms:created xsi:type="dcterms:W3CDTF">2020-11-20T12:55:00Z</dcterms:created>
  <dcterms:modified xsi:type="dcterms:W3CDTF">2020-11-20T12:56:00Z</dcterms:modified>
</cp:coreProperties>
</file>